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ED3D0" w14:textId="0B2BE97F" w:rsidR="007E5E89" w:rsidRDefault="00176E57" w:rsidP="2E9D5DA0">
      <w:pPr>
        <w:ind w:firstLine="72"/>
        <w:jc w:val="center"/>
      </w:pPr>
      <w:r>
        <w:t xml:space="preserve"> </w:t>
      </w:r>
      <w:r w:rsidR="112A3114">
        <w:rPr>
          <w:noProof/>
        </w:rPr>
        <w:drawing>
          <wp:inline distT="0" distB="0" distL="0" distR="0" wp14:anchorId="06AEAF94" wp14:editId="488AF4DC">
            <wp:extent cx="6999574" cy="9058273"/>
            <wp:effectExtent l="0" t="0" r="0" b="0"/>
            <wp:docPr id="1476880908" name="Picture 14768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80908" name="Picture 14768809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9574" cy="9058273"/>
                    </a:xfrm>
                    <a:prstGeom prst="rect">
                      <a:avLst/>
                    </a:prstGeom>
                  </pic:spPr>
                </pic:pic>
              </a:graphicData>
            </a:graphic>
          </wp:inline>
        </w:drawing>
      </w:r>
    </w:p>
    <w:p w14:paraId="7B0C18DE" w14:textId="77777777" w:rsidR="001F70EA" w:rsidRPr="007B0BAD" w:rsidRDefault="001F70EA" w:rsidP="007B0BAD">
      <w:pPr>
        <w:pStyle w:val="Heading2"/>
        <w:spacing w:after="0"/>
        <w:rPr>
          <w:rFonts w:asciiTheme="minorHAnsi" w:hAnsiTheme="minorHAnsi" w:cstheme="minorHAnsi"/>
          <w:sz w:val="20"/>
          <w:szCs w:val="20"/>
        </w:rPr>
      </w:pPr>
      <w:bookmarkStart w:id="0" w:name="_Toc86928567"/>
      <w:bookmarkStart w:id="1" w:name="_Toc86930613"/>
      <w:bookmarkStart w:id="2" w:name="_Toc88541050"/>
      <w:r w:rsidRPr="007B0BAD">
        <w:rPr>
          <w:rFonts w:asciiTheme="minorHAnsi" w:hAnsiTheme="minorHAnsi" w:cstheme="minorHAnsi"/>
          <w:sz w:val="20"/>
          <w:szCs w:val="20"/>
        </w:rPr>
        <w:lastRenderedPageBreak/>
        <w:t>ROANOKE CITY SCHOOL BOARD</w:t>
      </w:r>
      <w:bookmarkEnd w:id="0"/>
      <w:bookmarkEnd w:id="1"/>
      <w:bookmarkEnd w:id="2"/>
    </w:p>
    <w:p w14:paraId="7A0B330C" w14:textId="0517C2CA" w:rsidR="00245A93" w:rsidRPr="00856F8B" w:rsidRDefault="004C73A8" w:rsidP="007B0BAD">
      <w:pPr>
        <w:pStyle w:val="Heading2"/>
        <w:spacing w:after="0"/>
        <w:rPr>
          <w:rFonts w:asciiTheme="minorHAnsi" w:hAnsiTheme="minorHAnsi" w:cstheme="minorHAnsi"/>
          <w:b w:val="0"/>
          <w:bCs w:val="0"/>
          <w:sz w:val="22"/>
          <w:szCs w:val="22"/>
        </w:rPr>
      </w:pPr>
      <w:bookmarkStart w:id="3" w:name="_Toc86928568"/>
      <w:bookmarkStart w:id="4" w:name="_Toc86930614"/>
      <w:r w:rsidRPr="00856F8B">
        <w:rPr>
          <w:rFonts w:asciiTheme="minorHAnsi" w:hAnsiTheme="minorHAnsi" w:cstheme="minorHAnsi"/>
          <w:b w:val="0"/>
          <w:bCs w:val="0"/>
          <w:sz w:val="22"/>
          <w:szCs w:val="22"/>
        </w:rPr>
        <w:t>Eli C. S. Jamison,</w:t>
      </w:r>
      <w:r w:rsidR="00291631" w:rsidRPr="00856F8B">
        <w:rPr>
          <w:rFonts w:asciiTheme="minorHAnsi" w:hAnsiTheme="minorHAnsi" w:cstheme="minorHAnsi"/>
          <w:b w:val="0"/>
          <w:bCs w:val="0"/>
          <w:sz w:val="22"/>
          <w:szCs w:val="22"/>
        </w:rPr>
        <w:t xml:space="preserve"> </w:t>
      </w:r>
      <w:proofErr w:type="spellStart"/>
      <w:proofErr w:type="gramStart"/>
      <w:r w:rsidR="00291631" w:rsidRPr="00856F8B">
        <w:rPr>
          <w:rFonts w:asciiTheme="minorHAnsi" w:hAnsiTheme="minorHAnsi" w:cstheme="minorHAnsi"/>
          <w:b w:val="0"/>
          <w:bCs w:val="0"/>
          <w:sz w:val="22"/>
          <w:szCs w:val="22"/>
        </w:rPr>
        <w:t>Ph.D</w:t>
      </w:r>
      <w:proofErr w:type="spellEnd"/>
      <w:proofErr w:type="gramEnd"/>
      <w:r w:rsidR="00291631" w:rsidRPr="00856F8B">
        <w:rPr>
          <w:rFonts w:asciiTheme="minorHAnsi" w:hAnsiTheme="minorHAnsi" w:cstheme="minorHAnsi"/>
          <w:b w:val="0"/>
          <w:bCs w:val="0"/>
          <w:sz w:val="22"/>
          <w:szCs w:val="22"/>
        </w:rPr>
        <w:t>, Chair</w:t>
      </w:r>
    </w:p>
    <w:p w14:paraId="7B987BEC" w14:textId="2BBAB55D" w:rsidR="00291631" w:rsidRPr="007B0BAD" w:rsidRDefault="0083320D" w:rsidP="007B0BAD">
      <w:pPr>
        <w:spacing w:after="0"/>
        <w:jc w:val="center"/>
        <w:rPr>
          <w:rFonts w:cstheme="minorHAnsi"/>
        </w:rPr>
      </w:pPr>
      <w:r>
        <w:rPr>
          <w:rFonts w:cstheme="minorHAnsi"/>
        </w:rPr>
        <w:t>Franny Apel</w:t>
      </w:r>
      <w:r w:rsidR="002F096A" w:rsidRPr="007B0BAD">
        <w:rPr>
          <w:rFonts w:cstheme="minorHAnsi"/>
        </w:rPr>
        <w:t>, Vice Chair</w:t>
      </w:r>
    </w:p>
    <w:p w14:paraId="281FEA87" w14:textId="2E7B627C" w:rsidR="00AA3C96" w:rsidRDefault="00AA3C96" w:rsidP="007B0BAD">
      <w:pPr>
        <w:spacing w:after="0" w:line="240" w:lineRule="auto"/>
        <w:jc w:val="center"/>
        <w:rPr>
          <w:rFonts w:cstheme="minorHAnsi"/>
        </w:rPr>
      </w:pPr>
      <w:r>
        <w:rPr>
          <w:rFonts w:cstheme="minorHAnsi"/>
        </w:rPr>
        <w:t>Michael L. Cherry, II</w:t>
      </w:r>
    </w:p>
    <w:p w14:paraId="06B46FB4" w14:textId="540DD538" w:rsidR="005F0C59" w:rsidRDefault="005F0C59" w:rsidP="007B0BAD">
      <w:pPr>
        <w:spacing w:after="0" w:line="240" w:lineRule="auto"/>
        <w:jc w:val="center"/>
        <w:rPr>
          <w:rFonts w:cstheme="minorHAnsi"/>
        </w:rPr>
      </w:pPr>
      <w:proofErr w:type="spellStart"/>
      <w:r>
        <w:rPr>
          <w:rFonts w:cstheme="minorHAnsi"/>
        </w:rPr>
        <w:t>Auraliz</w:t>
      </w:r>
      <w:proofErr w:type="spellEnd"/>
      <w:r w:rsidR="002B2485">
        <w:rPr>
          <w:rFonts w:cstheme="minorHAnsi"/>
        </w:rPr>
        <w:t xml:space="preserve"> C.</w:t>
      </w:r>
      <w:r>
        <w:rPr>
          <w:rFonts w:cstheme="minorHAnsi"/>
        </w:rPr>
        <w:t xml:space="preserve"> </w:t>
      </w:r>
      <w:proofErr w:type="spellStart"/>
      <w:r>
        <w:rPr>
          <w:rFonts w:cstheme="minorHAnsi"/>
        </w:rPr>
        <w:t>Quintana</w:t>
      </w:r>
      <w:proofErr w:type="spellEnd"/>
    </w:p>
    <w:p w14:paraId="4E7DF840" w14:textId="107046CE" w:rsidR="00901740" w:rsidRDefault="00901740" w:rsidP="007B0BAD">
      <w:pPr>
        <w:spacing w:after="0" w:line="240" w:lineRule="auto"/>
        <w:jc w:val="center"/>
        <w:rPr>
          <w:rFonts w:cstheme="minorHAnsi"/>
        </w:rPr>
      </w:pPr>
      <w:r>
        <w:rPr>
          <w:rFonts w:cstheme="minorHAnsi"/>
        </w:rPr>
        <w:t>Natasha N. Saunders</w:t>
      </w:r>
      <w:r w:rsidR="0083320D">
        <w:rPr>
          <w:rFonts w:cstheme="minorHAnsi"/>
        </w:rPr>
        <w:t>- Cotton</w:t>
      </w:r>
    </w:p>
    <w:p w14:paraId="3B0829A2" w14:textId="5F710D68" w:rsidR="002B2485" w:rsidRDefault="002B2485" w:rsidP="007B0BAD">
      <w:pPr>
        <w:spacing w:after="0" w:line="240" w:lineRule="auto"/>
        <w:jc w:val="center"/>
        <w:rPr>
          <w:rFonts w:cstheme="minorHAnsi"/>
        </w:rPr>
      </w:pPr>
      <w:r>
        <w:rPr>
          <w:rFonts w:cstheme="minorHAnsi"/>
        </w:rPr>
        <w:t>Deidre E. Trigg</w:t>
      </w:r>
    </w:p>
    <w:p w14:paraId="798476AD" w14:textId="69C9CB59" w:rsidR="0083320D" w:rsidRPr="007B0BAD" w:rsidRDefault="0083320D" w:rsidP="007B0BAD">
      <w:pPr>
        <w:spacing w:after="0" w:line="240" w:lineRule="auto"/>
        <w:jc w:val="center"/>
        <w:rPr>
          <w:rFonts w:cstheme="minorHAnsi"/>
        </w:rPr>
      </w:pPr>
      <w:r w:rsidRPr="007B0BAD">
        <w:rPr>
          <w:rFonts w:cstheme="minorHAnsi"/>
        </w:rPr>
        <w:t>Joyce W. Watkins</w:t>
      </w:r>
    </w:p>
    <w:p w14:paraId="1445E5D8" w14:textId="77777777" w:rsidR="00291631" w:rsidRPr="00291631" w:rsidRDefault="00291631" w:rsidP="007B0BAD">
      <w:pPr>
        <w:spacing w:after="0"/>
        <w:jc w:val="center"/>
      </w:pPr>
    </w:p>
    <w:p w14:paraId="4C67E23D" w14:textId="6C970E44" w:rsidR="001F70EA" w:rsidRPr="007B0BAD" w:rsidRDefault="001F70EA" w:rsidP="007B0BAD">
      <w:pPr>
        <w:pStyle w:val="Heading2"/>
        <w:spacing w:after="0"/>
        <w:rPr>
          <w:rFonts w:asciiTheme="majorHAnsi" w:hAnsiTheme="majorHAnsi" w:cstheme="majorHAnsi"/>
          <w:sz w:val="22"/>
          <w:szCs w:val="22"/>
        </w:rPr>
      </w:pPr>
      <w:r w:rsidRPr="007B0BAD">
        <w:rPr>
          <w:rFonts w:asciiTheme="majorHAnsi" w:hAnsiTheme="majorHAnsi" w:cstheme="majorHAnsi"/>
          <w:sz w:val="22"/>
          <w:szCs w:val="22"/>
        </w:rPr>
        <w:t>SUPERINTENDENT OF SCHOOLS</w:t>
      </w:r>
      <w:bookmarkEnd w:id="3"/>
      <w:bookmarkEnd w:id="4"/>
    </w:p>
    <w:p w14:paraId="3BCD032F" w14:textId="11CDC4EB" w:rsidR="00F81568" w:rsidRPr="007B0BAD" w:rsidRDefault="009A4A8C" w:rsidP="007B0BAD">
      <w:pPr>
        <w:kinsoku w:val="0"/>
        <w:overflowPunct w:val="0"/>
        <w:spacing w:before="35" w:after="0" w:line="304" w:lineRule="exact"/>
        <w:jc w:val="center"/>
        <w:textAlignment w:val="baseline"/>
        <w:rPr>
          <w:rFonts w:cstheme="minorHAnsi"/>
        </w:rPr>
      </w:pPr>
      <w:r>
        <w:rPr>
          <w:rFonts w:cstheme="minorHAnsi"/>
        </w:rPr>
        <w:t>Dr.</w:t>
      </w:r>
      <w:r w:rsidR="001F70EA" w:rsidRPr="007B0BAD">
        <w:rPr>
          <w:rFonts w:cstheme="minorHAnsi"/>
        </w:rPr>
        <w:t xml:space="preserve"> Verletta B. White</w:t>
      </w:r>
    </w:p>
    <w:p w14:paraId="0D53C2AE" w14:textId="77777777" w:rsidR="001D3B67" w:rsidRPr="00D54302" w:rsidRDefault="001D3B67" w:rsidP="001C40FC">
      <w:pPr>
        <w:kinsoku w:val="0"/>
        <w:overflowPunct w:val="0"/>
        <w:spacing w:before="35" w:line="304" w:lineRule="exact"/>
        <w:jc w:val="center"/>
        <w:textAlignment w:val="baseline"/>
        <w:rPr>
          <w:rFonts w:cstheme="minorHAnsi"/>
          <w:sz w:val="20"/>
          <w:szCs w:val="20"/>
        </w:rPr>
      </w:pPr>
    </w:p>
    <w:p w14:paraId="1EE00385" w14:textId="6A62BAEF" w:rsidR="00D54302" w:rsidRPr="00F81568" w:rsidRDefault="001F70EA" w:rsidP="00D54302">
      <w:pPr>
        <w:kinsoku w:val="0"/>
        <w:overflowPunct w:val="0"/>
        <w:spacing w:before="35" w:line="304" w:lineRule="exact"/>
        <w:jc w:val="center"/>
        <w:textAlignment w:val="baseline"/>
        <w:rPr>
          <w:rStyle w:val="Heading2Char"/>
          <w:rFonts w:asciiTheme="minorHAnsi" w:hAnsiTheme="minorHAnsi" w:cstheme="minorHAnsi"/>
          <w:sz w:val="28"/>
          <w:szCs w:val="28"/>
        </w:rPr>
      </w:pPr>
      <w:r w:rsidRPr="00F81568">
        <w:rPr>
          <w:rStyle w:val="Heading2Char"/>
          <w:rFonts w:asciiTheme="majorHAnsi" w:hAnsiTheme="majorHAnsi" w:cstheme="majorHAnsi"/>
          <w:sz w:val="28"/>
          <w:szCs w:val="28"/>
        </w:rPr>
        <w:t>MESSAGE FROM THE SUPERINTENDENT</w:t>
      </w:r>
    </w:p>
    <w:p w14:paraId="02F1EC22" w14:textId="2D0473ED" w:rsidR="001F70EA" w:rsidRPr="00D54302" w:rsidRDefault="001F70EA" w:rsidP="00D54302">
      <w:pPr>
        <w:kinsoku w:val="0"/>
        <w:overflowPunct w:val="0"/>
        <w:spacing w:before="35" w:line="304" w:lineRule="exact"/>
        <w:textAlignment w:val="baseline"/>
        <w:rPr>
          <w:rFonts w:cstheme="minorHAnsi"/>
          <w:sz w:val="20"/>
          <w:szCs w:val="20"/>
        </w:rPr>
      </w:pPr>
      <w:r w:rsidRPr="00D54302">
        <w:rPr>
          <w:rFonts w:cstheme="minorHAnsi"/>
          <w:sz w:val="20"/>
          <w:szCs w:val="20"/>
        </w:rPr>
        <w:t>Dear Students and Parents/Guardians:</w:t>
      </w:r>
    </w:p>
    <w:p w14:paraId="11D9574B" w14:textId="60FC793A" w:rsidR="00F81568" w:rsidRPr="00F81568" w:rsidRDefault="00B14038" w:rsidP="00F81568">
      <w:pPr>
        <w:kinsoku w:val="0"/>
        <w:overflowPunct w:val="0"/>
        <w:spacing w:before="290" w:line="305" w:lineRule="exact"/>
        <w:textAlignment w:val="baseline"/>
        <w:rPr>
          <w:rFonts w:cstheme="minorHAnsi"/>
          <w:sz w:val="20"/>
          <w:szCs w:val="20"/>
        </w:rPr>
      </w:pPr>
      <w:r>
        <w:rPr>
          <w:rFonts w:cstheme="minorHAnsi"/>
          <w:sz w:val="20"/>
          <w:szCs w:val="20"/>
        </w:rPr>
        <w:t xml:space="preserve">As </w:t>
      </w:r>
      <w:r w:rsidR="00E27F08">
        <w:rPr>
          <w:rFonts w:cstheme="minorHAnsi"/>
          <w:sz w:val="20"/>
          <w:szCs w:val="20"/>
        </w:rPr>
        <w:t xml:space="preserve">Superintendent of Roanoke City Public Schools, it is my goal that all students </w:t>
      </w:r>
      <w:r w:rsidR="00796471">
        <w:rPr>
          <w:rFonts w:cstheme="minorHAnsi"/>
          <w:sz w:val="20"/>
          <w:szCs w:val="20"/>
        </w:rPr>
        <w:t>are provided with a robust and rewarding educational program.</w:t>
      </w:r>
      <w:r w:rsidR="003E2E3B">
        <w:rPr>
          <w:rFonts w:cstheme="minorHAnsi"/>
          <w:sz w:val="20"/>
          <w:szCs w:val="20"/>
        </w:rPr>
        <w:t xml:space="preserve">  We want all students to graduate not only with a diploma, but also</w:t>
      </w:r>
      <w:r w:rsidR="0047549D">
        <w:rPr>
          <w:rFonts w:cstheme="minorHAnsi"/>
          <w:sz w:val="20"/>
          <w:szCs w:val="20"/>
        </w:rPr>
        <w:t xml:space="preserve"> with a resume of skills and experiences that will last </w:t>
      </w:r>
      <w:r w:rsidR="002E1FA6">
        <w:rPr>
          <w:rFonts w:cstheme="minorHAnsi"/>
          <w:sz w:val="20"/>
          <w:szCs w:val="20"/>
        </w:rPr>
        <w:t xml:space="preserve">a lifetime and that will prepare them for college, the workforce, and for the military. </w:t>
      </w:r>
    </w:p>
    <w:p w14:paraId="59F6935D" w14:textId="77777777" w:rsidR="00F81568" w:rsidRPr="00F81568" w:rsidRDefault="00F81568" w:rsidP="00F81568">
      <w:pPr>
        <w:kinsoku w:val="0"/>
        <w:overflowPunct w:val="0"/>
        <w:spacing w:before="290" w:line="305" w:lineRule="exact"/>
        <w:textAlignment w:val="baseline"/>
        <w:rPr>
          <w:rFonts w:cstheme="minorHAnsi"/>
          <w:sz w:val="20"/>
          <w:szCs w:val="20"/>
        </w:rPr>
      </w:pPr>
      <w:r w:rsidRPr="00F81568">
        <w:rPr>
          <w:rFonts w:cstheme="minorHAnsi"/>
          <w:sz w:val="20"/>
          <w:szCs w:val="20"/>
        </w:rPr>
        <w:t>The demands of the 21st century necessitate that students receive strong academic preparation for the world of work or continuing education. Our school system must be responsive to the challenges that our society places on its citizens and offer students essential academic skills. Students must be involved in learning experiences that provide them with the skills and attributes they will need for success in a world that demands greater expertise in technology, critical problem solving, and the ability to adapt to rapidly changing workplace demands.</w:t>
      </w:r>
    </w:p>
    <w:p w14:paraId="63803CB0" w14:textId="0AFF6387" w:rsidR="00F81568" w:rsidRPr="00F81568" w:rsidRDefault="00F81568" w:rsidP="00F81568">
      <w:pPr>
        <w:kinsoku w:val="0"/>
        <w:overflowPunct w:val="0"/>
        <w:spacing w:before="290" w:line="305" w:lineRule="exact"/>
        <w:textAlignment w:val="baseline"/>
        <w:rPr>
          <w:rFonts w:cstheme="minorHAnsi"/>
          <w:sz w:val="20"/>
          <w:szCs w:val="20"/>
        </w:rPr>
      </w:pPr>
      <w:r w:rsidRPr="00F81568">
        <w:rPr>
          <w:rFonts w:cstheme="minorHAnsi"/>
          <w:sz w:val="20"/>
          <w:szCs w:val="20"/>
        </w:rPr>
        <w:t>This High School Program of Studies is a call t</w:t>
      </w:r>
      <w:r w:rsidR="003905F4">
        <w:rPr>
          <w:rFonts w:cstheme="minorHAnsi"/>
          <w:sz w:val="20"/>
          <w:szCs w:val="20"/>
        </w:rPr>
        <w:t>o</w:t>
      </w:r>
      <w:r w:rsidRPr="00F81568">
        <w:rPr>
          <w:rFonts w:cstheme="minorHAnsi"/>
          <w:sz w:val="20"/>
          <w:szCs w:val="20"/>
        </w:rPr>
        <w:t xml:space="preserve"> action for students and their parents/guardians. Inside you will find graduation requirements for the various diploma types, sample </w:t>
      </w:r>
      <w:r w:rsidR="00C626BF">
        <w:rPr>
          <w:rFonts w:cstheme="minorHAnsi"/>
          <w:sz w:val="20"/>
          <w:szCs w:val="20"/>
        </w:rPr>
        <w:t>four</w:t>
      </w:r>
      <w:r w:rsidRPr="00F81568">
        <w:rPr>
          <w:rFonts w:cstheme="minorHAnsi"/>
          <w:sz w:val="20"/>
          <w:szCs w:val="20"/>
        </w:rPr>
        <w:t>-year plans of study, comprehensive course listings and description of each high school course and programs offered. Information informing students of course selections and registration procedures is included. I encourage students to take the most rigorous courses available as they pursue graduation.</w:t>
      </w:r>
    </w:p>
    <w:p w14:paraId="49A506FA" w14:textId="77777777" w:rsidR="00F81568" w:rsidRPr="00F81568" w:rsidRDefault="00F81568" w:rsidP="00F81568">
      <w:pPr>
        <w:kinsoku w:val="0"/>
        <w:overflowPunct w:val="0"/>
        <w:spacing w:before="290" w:line="305" w:lineRule="exact"/>
        <w:textAlignment w:val="baseline"/>
        <w:rPr>
          <w:rFonts w:cstheme="minorHAnsi"/>
          <w:sz w:val="20"/>
          <w:szCs w:val="20"/>
        </w:rPr>
      </w:pPr>
      <w:r w:rsidRPr="00F81568">
        <w:rPr>
          <w:rFonts w:cstheme="minorHAnsi"/>
          <w:sz w:val="20"/>
          <w:szCs w:val="20"/>
        </w:rPr>
        <w:t>Our partnership with Virginia Western Community College provides many dual enrollment opportunities. All students must remember that because of the Community Access College Program (CCAP), everyone who meets the requirements can go to college. Seize your opportunities.</w:t>
      </w:r>
    </w:p>
    <w:p w14:paraId="7EB3D3BA" w14:textId="77777777" w:rsidR="00F81568" w:rsidRDefault="00F81568" w:rsidP="00F81568">
      <w:pPr>
        <w:kinsoku w:val="0"/>
        <w:overflowPunct w:val="0"/>
        <w:spacing w:before="290" w:line="305" w:lineRule="exact"/>
        <w:textAlignment w:val="baseline"/>
        <w:rPr>
          <w:rFonts w:cstheme="minorHAnsi"/>
          <w:sz w:val="20"/>
          <w:szCs w:val="20"/>
        </w:rPr>
      </w:pPr>
      <w:r w:rsidRPr="00F81568">
        <w:rPr>
          <w:rFonts w:cstheme="minorHAnsi"/>
          <w:sz w:val="20"/>
          <w:szCs w:val="20"/>
        </w:rPr>
        <w:t xml:space="preserve">Roanoke City Public Schools will continue to develop and promote school programs, based on best practices, to ensure that all students </w:t>
      </w:r>
      <w:proofErr w:type="gramStart"/>
      <w:r w:rsidRPr="00F81568">
        <w:rPr>
          <w:rFonts w:cstheme="minorHAnsi"/>
          <w:sz w:val="20"/>
          <w:szCs w:val="20"/>
        </w:rPr>
        <w:t>have the opportunity to</w:t>
      </w:r>
      <w:proofErr w:type="gramEnd"/>
      <w:r w:rsidRPr="00F81568">
        <w:rPr>
          <w:rFonts w:cstheme="minorHAnsi"/>
          <w:sz w:val="20"/>
          <w:szCs w:val="20"/>
        </w:rPr>
        <w:t xml:space="preserve"> build successful futures.</w:t>
      </w:r>
    </w:p>
    <w:p w14:paraId="789B2E9D" w14:textId="292F5DFE" w:rsidR="00F81568" w:rsidRDefault="00F81568" w:rsidP="00F81568">
      <w:pPr>
        <w:kinsoku w:val="0"/>
        <w:overflowPunct w:val="0"/>
        <w:spacing w:before="290" w:line="305" w:lineRule="exact"/>
        <w:textAlignment w:val="baseline"/>
        <w:rPr>
          <w:rFonts w:cstheme="minorHAnsi"/>
          <w:spacing w:val="-1"/>
          <w:sz w:val="20"/>
          <w:szCs w:val="20"/>
        </w:rPr>
      </w:pPr>
      <w:r>
        <w:rPr>
          <w:rFonts w:cstheme="minorHAnsi"/>
          <w:spacing w:val="-1"/>
          <w:sz w:val="20"/>
          <w:szCs w:val="20"/>
        </w:rPr>
        <w:t xml:space="preserve">     </w:t>
      </w:r>
      <w:r w:rsidR="00A457B4" w:rsidRPr="00D54302">
        <w:rPr>
          <w:rFonts w:cstheme="minorHAnsi"/>
          <w:spacing w:val="-1"/>
          <w:sz w:val="20"/>
          <w:szCs w:val="20"/>
        </w:rPr>
        <w:t>Sincerely</w:t>
      </w:r>
      <w:r>
        <w:rPr>
          <w:rFonts w:cstheme="minorHAnsi"/>
          <w:spacing w:val="-1"/>
          <w:sz w:val="20"/>
          <w:szCs w:val="20"/>
        </w:rPr>
        <w:t>,</w:t>
      </w:r>
    </w:p>
    <w:p w14:paraId="3606A0D0" w14:textId="052B8BA7" w:rsidR="00F81568" w:rsidRDefault="00F81568" w:rsidP="00F81568">
      <w:pPr>
        <w:kinsoku w:val="0"/>
        <w:overflowPunct w:val="0"/>
        <w:spacing w:before="290" w:line="305" w:lineRule="exact"/>
        <w:textAlignment w:val="baseline"/>
        <w:rPr>
          <w:rFonts w:cstheme="minorHAnsi"/>
          <w:spacing w:val="-1"/>
          <w:sz w:val="20"/>
          <w:szCs w:val="20"/>
        </w:rPr>
      </w:pPr>
      <w:r>
        <w:rPr>
          <w:rFonts w:cstheme="minorHAnsi"/>
          <w:noProof/>
          <w:spacing w:val="-1"/>
          <w:sz w:val="20"/>
          <w:szCs w:val="20"/>
        </w:rPr>
        <w:drawing>
          <wp:inline distT="0" distB="0" distL="0" distR="0" wp14:anchorId="72994368" wp14:editId="532EEB7B">
            <wp:extent cx="1211954" cy="278852"/>
            <wp:effectExtent l="0" t="0" r="7620" b="6985"/>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5740" cy="284325"/>
                    </a:xfrm>
                    <a:prstGeom prst="rect">
                      <a:avLst/>
                    </a:prstGeom>
                  </pic:spPr>
                </pic:pic>
              </a:graphicData>
            </a:graphic>
          </wp:inline>
        </w:drawing>
      </w:r>
    </w:p>
    <w:p w14:paraId="07F55F85" w14:textId="587C9678" w:rsidR="00F81568" w:rsidRDefault="00F81568" w:rsidP="00A457B4">
      <w:pPr>
        <w:kinsoku w:val="0"/>
        <w:overflowPunct w:val="0"/>
        <w:spacing w:line="269" w:lineRule="exact"/>
        <w:ind w:right="288"/>
        <w:jc w:val="both"/>
        <w:textAlignment w:val="baseline"/>
        <w:rPr>
          <w:rFonts w:cstheme="minorHAnsi"/>
          <w:spacing w:val="-1"/>
          <w:sz w:val="20"/>
          <w:szCs w:val="20"/>
        </w:rPr>
      </w:pPr>
      <w:r>
        <w:rPr>
          <w:rFonts w:cstheme="minorHAnsi"/>
          <w:spacing w:val="-1"/>
          <w:sz w:val="20"/>
          <w:szCs w:val="20"/>
        </w:rPr>
        <w:t xml:space="preserve">    </w:t>
      </w:r>
      <w:r w:rsidR="0072153E">
        <w:rPr>
          <w:rFonts w:cstheme="minorHAnsi"/>
          <w:spacing w:val="-1"/>
          <w:sz w:val="20"/>
          <w:szCs w:val="20"/>
        </w:rPr>
        <w:t xml:space="preserve">Dr. </w:t>
      </w:r>
      <w:r w:rsidR="00A457B4">
        <w:rPr>
          <w:rFonts w:cstheme="minorHAnsi"/>
          <w:spacing w:val="-1"/>
          <w:sz w:val="20"/>
          <w:szCs w:val="20"/>
        </w:rPr>
        <w:t>Verletta</w:t>
      </w:r>
      <w:r>
        <w:rPr>
          <w:rFonts w:cstheme="minorHAnsi"/>
          <w:spacing w:val="-1"/>
          <w:sz w:val="20"/>
          <w:szCs w:val="20"/>
        </w:rPr>
        <w:t xml:space="preserve"> </w:t>
      </w:r>
      <w:r w:rsidR="00A457B4">
        <w:rPr>
          <w:rFonts w:cstheme="minorHAnsi"/>
          <w:spacing w:val="-1"/>
          <w:sz w:val="20"/>
          <w:szCs w:val="20"/>
        </w:rPr>
        <w:t>White</w:t>
      </w:r>
    </w:p>
    <w:p w14:paraId="03782E8A" w14:textId="03BA9FB5" w:rsidR="00F81568" w:rsidRDefault="00F81568" w:rsidP="31658142">
      <w:pPr>
        <w:kinsoku w:val="0"/>
        <w:overflowPunct w:val="0"/>
        <w:spacing w:line="269" w:lineRule="exact"/>
        <w:ind w:right="288"/>
        <w:jc w:val="both"/>
        <w:textAlignment w:val="baseline"/>
        <w:rPr>
          <w:spacing w:val="-1"/>
          <w:sz w:val="20"/>
          <w:szCs w:val="20"/>
        </w:rPr>
      </w:pPr>
      <w:r w:rsidRPr="79A3C068">
        <w:rPr>
          <w:spacing w:val="-1"/>
          <w:sz w:val="20"/>
          <w:szCs w:val="20"/>
        </w:rPr>
        <w:t xml:space="preserve">    Superintendent</w:t>
      </w:r>
    </w:p>
    <w:p w14:paraId="298D903D" w14:textId="36E33174" w:rsidR="001D0903" w:rsidRDefault="001D0903" w:rsidP="31658142">
      <w:pPr>
        <w:kinsoku w:val="0"/>
        <w:overflowPunct w:val="0"/>
        <w:spacing w:line="269" w:lineRule="exact"/>
        <w:ind w:right="288"/>
        <w:jc w:val="both"/>
        <w:textAlignment w:val="baseline"/>
        <w:rPr>
          <w:spacing w:val="-1"/>
          <w:sz w:val="20"/>
          <w:szCs w:val="20"/>
        </w:rPr>
      </w:pPr>
    </w:p>
    <w:p w14:paraId="44ECF8F2" w14:textId="162DC695" w:rsidR="001D0903" w:rsidRDefault="001D0903" w:rsidP="31658142">
      <w:pPr>
        <w:kinsoku w:val="0"/>
        <w:overflowPunct w:val="0"/>
        <w:spacing w:line="269" w:lineRule="exact"/>
        <w:ind w:right="288"/>
        <w:jc w:val="both"/>
        <w:textAlignment w:val="baseline"/>
        <w:rPr>
          <w:spacing w:val="-1"/>
          <w:sz w:val="20"/>
          <w:szCs w:val="20"/>
        </w:rPr>
      </w:pPr>
      <w:r>
        <w:rPr>
          <w:noProof/>
          <w:spacing w:val="-1"/>
          <w:sz w:val="20"/>
          <w:szCs w:val="20"/>
        </w:rPr>
        <w:lastRenderedPageBreak/>
        <w:drawing>
          <wp:anchor distT="0" distB="0" distL="114300" distR="114300" simplePos="0" relativeHeight="251658240" behindDoc="0" locked="0" layoutInCell="1" allowOverlap="1" wp14:anchorId="7C757BBA" wp14:editId="7527EE7C">
            <wp:simplePos x="0" y="0"/>
            <wp:positionH relativeFrom="margin">
              <wp:align>right</wp:align>
            </wp:positionH>
            <wp:positionV relativeFrom="paragraph">
              <wp:posOffset>180975</wp:posOffset>
            </wp:positionV>
            <wp:extent cx="7289800" cy="8147685"/>
            <wp:effectExtent l="0" t="0" r="6350" b="5715"/>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9800" cy="8147685"/>
                    </a:xfrm>
                    <a:prstGeom prst="rect">
                      <a:avLst/>
                    </a:prstGeom>
                  </pic:spPr>
                </pic:pic>
              </a:graphicData>
            </a:graphic>
          </wp:anchor>
        </w:drawing>
      </w:r>
    </w:p>
    <w:p w14:paraId="5EFA6458" w14:textId="0849E6F4" w:rsidR="001D0903" w:rsidRDefault="001D0903" w:rsidP="31658142">
      <w:pPr>
        <w:kinsoku w:val="0"/>
        <w:overflowPunct w:val="0"/>
        <w:spacing w:line="269" w:lineRule="exact"/>
        <w:ind w:right="288"/>
        <w:jc w:val="both"/>
        <w:textAlignment w:val="baseline"/>
        <w:rPr>
          <w:spacing w:val="-1"/>
          <w:sz w:val="20"/>
          <w:szCs w:val="20"/>
        </w:rPr>
      </w:pPr>
    </w:p>
    <w:p w14:paraId="5EE197A6" w14:textId="0F83AB67" w:rsidR="001D0903" w:rsidRDefault="001D0903" w:rsidP="31658142">
      <w:pPr>
        <w:kinsoku w:val="0"/>
        <w:overflowPunct w:val="0"/>
        <w:spacing w:line="269" w:lineRule="exact"/>
        <w:ind w:right="288"/>
        <w:jc w:val="both"/>
        <w:textAlignment w:val="baseline"/>
        <w:rPr>
          <w:spacing w:val="-1"/>
          <w:sz w:val="20"/>
          <w:szCs w:val="20"/>
        </w:rPr>
      </w:pPr>
    </w:p>
    <w:p w14:paraId="495337B4" w14:textId="188CD174" w:rsidR="001D0903" w:rsidRDefault="001D0903" w:rsidP="31658142">
      <w:pPr>
        <w:kinsoku w:val="0"/>
        <w:overflowPunct w:val="0"/>
        <w:spacing w:line="269" w:lineRule="exact"/>
        <w:ind w:right="288"/>
        <w:jc w:val="both"/>
        <w:textAlignment w:val="baseline"/>
        <w:rPr>
          <w:spacing w:val="-1"/>
          <w:sz w:val="20"/>
          <w:szCs w:val="20"/>
        </w:rPr>
      </w:pPr>
    </w:p>
    <w:p w14:paraId="6D4C198B" w14:textId="1B7CD180" w:rsidR="001D0903" w:rsidRDefault="001D0903" w:rsidP="31658142">
      <w:pPr>
        <w:kinsoku w:val="0"/>
        <w:overflowPunct w:val="0"/>
        <w:spacing w:line="269" w:lineRule="exact"/>
        <w:ind w:right="288"/>
        <w:jc w:val="both"/>
        <w:textAlignment w:val="baseline"/>
        <w:rPr>
          <w:spacing w:val="-1"/>
          <w:sz w:val="20"/>
          <w:szCs w:val="20"/>
        </w:rPr>
      </w:pPr>
    </w:p>
    <w:sdt>
      <w:sdtPr>
        <w:rPr>
          <w:rFonts w:asciiTheme="minorHAnsi" w:eastAsia="Times New Roman" w:hAnsiTheme="minorHAnsi" w:cstheme="minorHAnsi"/>
          <w:noProof/>
          <w:sz w:val="24"/>
          <w:szCs w:val="24"/>
        </w:rPr>
        <w:id w:val="-91786583"/>
        <w:docPartObj>
          <w:docPartGallery w:val="Table of Contents"/>
          <w:docPartUnique/>
        </w:docPartObj>
      </w:sdtPr>
      <w:sdtEndPr>
        <w:rPr>
          <w:rFonts w:cs="Times New Roman"/>
        </w:rPr>
      </w:sdtEndPr>
      <w:sdtContent>
        <w:p w14:paraId="7252A3FC" w14:textId="77777777" w:rsidR="001D0903" w:rsidRPr="007F38A8" w:rsidRDefault="001D0903" w:rsidP="001D0903">
          <w:pPr>
            <w:pStyle w:val="TOCHeading"/>
            <w:ind w:left="0"/>
            <w:rPr>
              <w:rFonts w:asciiTheme="majorHAnsi" w:hAnsiTheme="majorHAnsi" w:cstheme="majorBidi"/>
            </w:rPr>
          </w:pPr>
          <w:r w:rsidRPr="31658142">
            <w:rPr>
              <w:rFonts w:asciiTheme="majorHAnsi" w:hAnsiTheme="majorHAnsi" w:cstheme="majorBidi"/>
            </w:rPr>
            <w:t>Table of Contents</w:t>
          </w:r>
        </w:p>
        <w:p w14:paraId="676A0264" w14:textId="77777777" w:rsidR="001D0903" w:rsidRPr="00FC0AB3" w:rsidRDefault="001D0903" w:rsidP="001D0903">
          <w:pPr>
            <w:pStyle w:val="TOC1"/>
            <w:rPr>
              <w:sz w:val="22"/>
              <w:szCs w:val="22"/>
            </w:rPr>
          </w:pPr>
          <w:r w:rsidRPr="00FC0AB3">
            <w:rPr>
              <w:sz w:val="22"/>
              <w:szCs w:val="22"/>
            </w:rPr>
            <w:t>Message from the Superintendent</w:t>
          </w:r>
          <w:r w:rsidRPr="00FC0AB3">
            <w:rPr>
              <w:sz w:val="22"/>
              <w:szCs w:val="22"/>
            </w:rPr>
            <w:ptab w:relativeTo="margin" w:alignment="right" w:leader="dot"/>
          </w:r>
          <w:r w:rsidRPr="00FC0AB3">
            <w:rPr>
              <w:sz w:val="22"/>
              <w:szCs w:val="22"/>
            </w:rPr>
            <w:t>2</w:t>
          </w:r>
        </w:p>
        <w:p w14:paraId="68EA9C4E" w14:textId="2DE8BB56" w:rsidR="001D0903" w:rsidRPr="00FC0AB3" w:rsidRDefault="001D0903" w:rsidP="001D0903">
          <w:pPr>
            <w:pStyle w:val="TOC1"/>
            <w:rPr>
              <w:sz w:val="22"/>
              <w:szCs w:val="22"/>
            </w:rPr>
          </w:pPr>
          <w:r w:rsidRPr="00FC0AB3">
            <w:rPr>
              <w:sz w:val="22"/>
              <w:szCs w:val="22"/>
            </w:rPr>
            <w:t>Section I: Educational Requirements</w:t>
          </w:r>
          <w:r w:rsidRPr="00FC0AB3">
            <w:rPr>
              <w:sz w:val="22"/>
              <w:szCs w:val="22"/>
            </w:rPr>
            <w:ptab w:relativeTo="margin" w:alignment="right" w:leader="dot"/>
          </w:r>
          <w:r w:rsidR="00916F3C">
            <w:rPr>
              <w:sz w:val="22"/>
              <w:szCs w:val="22"/>
            </w:rPr>
            <w:t>5</w:t>
          </w:r>
        </w:p>
        <w:p w14:paraId="0B7B3E58" w14:textId="2880B075" w:rsidR="001D0903" w:rsidRPr="00FC0AB3" w:rsidRDefault="001D0903" w:rsidP="001D0903">
          <w:pPr>
            <w:pStyle w:val="TOC2"/>
            <w:ind w:left="216"/>
            <w:rPr>
              <w:sz w:val="22"/>
              <w:szCs w:val="22"/>
            </w:rPr>
          </w:pPr>
          <w:r w:rsidRPr="00FC0AB3">
            <w:rPr>
              <w:sz w:val="22"/>
              <w:szCs w:val="22"/>
            </w:rPr>
            <w:t>Graduation Requirements</w:t>
          </w:r>
          <w:r w:rsidRPr="00FC0AB3">
            <w:rPr>
              <w:sz w:val="22"/>
              <w:szCs w:val="22"/>
            </w:rPr>
            <w:ptab w:relativeTo="margin" w:alignment="right" w:leader="dot"/>
          </w:r>
          <w:r w:rsidR="00916F3C">
            <w:rPr>
              <w:sz w:val="22"/>
              <w:szCs w:val="22"/>
            </w:rPr>
            <w:t>5</w:t>
          </w:r>
        </w:p>
        <w:p w14:paraId="12137FED" w14:textId="6DE84697" w:rsidR="001D0903" w:rsidRPr="00FC0AB3" w:rsidRDefault="001D0903" w:rsidP="001D0903">
          <w:pPr>
            <w:pStyle w:val="TOC2"/>
            <w:ind w:left="216"/>
            <w:rPr>
              <w:sz w:val="22"/>
              <w:szCs w:val="22"/>
            </w:rPr>
          </w:pPr>
          <w:r w:rsidRPr="00FC0AB3">
            <w:rPr>
              <w:sz w:val="22"/>
              <w:szCs w:val="22"/>
            </w:rPr>
            <w:t>Diploma Seals of Achievements</w:t>
          </w:r>
          <w:r w:rsidRPr="00FC0AB3">
            <w:rPr>
              <w:sz w:val="22"/>
              <w:szCs w:val="22"/>
            </w:rPr>
            <w:ptab w:relativeTo="margin" w:alignment="right" w:leader="dot"/>
          </w:r>
          <w:r w:rsidR="0045188E">
            <w:rPr>
              <w:sz w:val="22"/>
              <w:szCs w:val="22"/>
            </w:rPr>
            <w:t>6</w:t>
          </w:r>
        </w:p>
        <w:p w14:paraId="111F654B" w14:textId="3E758C58" w:rsidR="001D0903" w:rsidRPr="00FC0AB3" w:rsidRDefault="001D0903" w:rsidP="001D0903">
          <w:pPr>
            <w:pStyle w:val="TOC2"/>
            <w:ind w:left="216"/>
            <w:rPr>
              <w:sz w:val="22"/>
              <w:szCs w:val="22"/>
            </w:rPr>
          </w:pPr>
          <w:r w:rsidRPr="00FC0AB3">
            <w:rPr>
              <w:sz w:val="22"/>
              <w:szCs w:val="22"/>
            </w:rPr>
            <w:t>Sequential Electives</w:t>
          </w:r>
          <w:r w:rsidRPr="00FC0AB3">
            <w:rPr>
              <w:sz w:val="22"/>
              <w:szCs w:val="22"/>
            </w:rPr>
            <w:ptab w:relativeTo="margin" w:alignment="right" w:leader="dot"/>
          </w:r>
          <w:r w:rsidR="0045188E">
            <w:rPr>
              <w:sz w:val="22"/>
              <w:szCs w:val="22"/>
            </w:rPr>
            <w:t>7</w:t>
          </w:r>
        </w:p>
        <w:p w14:paraId="7C7D9894" w14:textId="1425E6D7" w:rsidR="001D0903" w:rsidRPr="00FC0AB3" w:rsidRDefault="001D0903" w:rsidP="001D0903">
          <w:pPr>
            <w:pStyle w:val="TOC2"/>
            <w:ind w:left="216"/>
            <w:rPr>
              <w:sz w:val="22"/>
              <w:szCs w:val="22"/>
            </w:rPr>
          </w:pPr>
          <w:r w:rsidRPr="00FC0AB3">
            <w:rPr>
              <w:sz w:val="22"/>
              <w:szCs w:val="22"/>
            </w:rPr>
            <w:t>Fine Arts &amp; Career and Technical Education</w:t>
          </w:r>
          <w:r w:rsidRPr="00FC0AB3">
            <w:rPr>
              <w:sz w:val="22"/>
              <w:szCs w:val="22"/>
            </w:rPr>
            <w:ptab w:relativeTo="margin" w:alignment="right" w:leader="dot"/>
          </w:r>
          <w:r w:rsidR="0045188E">
            <w:rPr>
              <w:sz w:val="22"/>
              <w:szCs w:val="22"/>
            </w:rPr>
            <w:t>7</w:t>
          </w:r>
        </w:p>
        <w:p w14:paraId="795357A7" w14:textId="0B959E6D" w:rsidR="001D0903" w:rsidRPr="00FC0AB3" w:rsidRDefault="001D0903" w:rsidP="001D0903">
          <w:pPr>
            <w:pStyle w:val="TOC2"/>
            <w:ind w:left="216"/>
            <w:rPr>
              <w:sz w:val="22"/>
              <w:szCs w:val="22"/>
            </w:rPr>
          </w:pPr>
          <w:r w:rsidRPr="00FC0AB3">
            <w:rPr>
              <w:sz w:val="22"/>
              <w:szCs w:val="22"/>
            </w:rPr>
            <w:t>Work-Based Learning</w:t>
          </w:r>
          <w:r w:rsidRPr="00FC0AB3">
            <w:rPr>
              <w:sz w:val="22"/>
              <w:szCs w:val="22"/>
            </w:rPr>
            <w:ptab w:relativeTo="margin" w:alignment="right" w:leader="dot"/>
          </w:r>
          <w:r w:rsidR="0045188E">
            <w:rPr>
              <w:sz w:val="22"/>
              <w:szCs w:val="22"/>
            </w:rPr>
            <w:t>7</w:t>
          </w:r>
        </w:p>
        <w:p w14:paraId="0D56A578" w14:textId="340B3DD5" w:rsidR="001D0903" w:rsidRPr="00FC0AB3" w:rsidRDefault="001D0903" w:rsidP="001D0903">
          <w:pPr>
            <w:pStyle w:val="TOC2"/>
            <w:ind w:left="216"/>
            <w:rPr>
              <w:sz w:val="22"/>
              <w:szCs w:val="22"/>
            </w:rPr>
          </w:pPr>
          <w:r w:rsidRPr="00FC0AB3">
            <w:rPr>
              <w:sz w:val="22"/>
              <w:szCs w:val="22"/>
            </w:rPr>
            <w:t>Transfer Courses for Credit</w:t>
          </w:r>
          <w:r w:rsidRPr="00FC0AB3">
            <w:rPr>
              <w:sz w:val="22"/>
              <w:szCs w:val="22"/>
            </w:rPr>
            <w:ptab w:relativeTo="margin" w:alignment="right" w:leader="dot"/>
          </w:r>
          <w:r w:rsidR="0045188E">
            <w:rPr>
              <w:sz w:val="22"/>
              <w:szCs w:val="22"/>
            </w:rPr>
            <w:t>7</w:t>
          </w:r>
        </w:p>
        <w:p w14:paraId="5016B38D" w14:textId="4C9D9E91" w:rsidR="001D0903" w:rsidRPr="00FC0AB3" w:rsidRDefault="001D0903" w:rsidP="001D0903">
          <w:pPr>
            <w:pStyle w:val="TOC2"/>
            <w:ind w:left="216"/>
            <w:rPr>
              <w:sz w:val="22"/>
              <w:szCs w:val="22"/>
            </w:rPr>
          </w:pPr>
          <w:r w:rsidRPr="00FC0AB3">
            <w:rPr>
              <w:sz w:val="22"/>
              <w:szCs w:val="22"/>
            </w:rPr>
            <w:t>Applied Studies Diploma</w:t>
          </w:r>
          <w:r w:rsidRPr="00FC0AB3">
            <w:rPr>
              <w:sz w:val="22"/>
              <w:szCs w:val="22"/>
            </w:rPr>
            <w:ptab w:relativeTo="margin" w:alignment="right" w:leader="dot"/>
          </w:r>
          <w:r w:rsidR="0045188E">
            <w:rPr>
              <w:sz w:val="22"/>
              <w:szCs w:val="22"/>
            </w:rPr>
            <w:t>7</w:t>
          </w:r>
        </w:p>
        <w:p w14:paraId="11F30297" w14:textId="7F0137C7" w:rsidR="001D0903" w:rsidRPr="00FC0AB3" w:rsidRDefault="001D0903" w:rsidP="001D0903">
          <w:pPr>
            <w:pStyle w:val="TOC2"/>
            <w:ind w:left="216"/>
            <w:rPr>
              <w:sz w:val="22"/>
              <w:szCs w:val="22"/>
            </w:rPr>
          </w:pPr>
          <w:r w:rsidRPr="00FC0AB3">
            <w:rPr>
              <w:sz w:val="22"/>
              <w:szCs w:val="22"/>
            </w:rPr>
            <w:t>Pathways to College</w:t>
          </w:r>
          <w:r w:rsidRPr="00FC0AB3">
            <w:rPr>
              <w:sz w:val="22"/>
              <w:szCs w:val="22"/>
            </w:rPr>
            <w:ptab w:relativeTo="margin" w:alignment="right" w:leader="dot"/>
          </w:r>
          <w:r w:rsidR="0045188E">
            <w:rPr>
              <w:sz w:val="22"/>
              <w:szCs w:val="22"/>
            </w:rPr>
            <w:t>7</w:t>
          </w:r>
        </w:p>
        <w:p w14:paraId="32B71095" w14:textId="287D88ED" w:rsidR="001D0903" w:rsidRPr="00FC0AB3" w:rsidRDefault="001D0903" w:rsidP="001D0903">
          <w:pPr>
            <w:pStyle w:val="TOC1"/>
            <w:rPr>
              <w:sz w:val="22"/>
              <w:szCs w:val="22"/>
            </w:rPr>
          </w:pPr>
          <w:r w:rsidRPr="00FC0AB3">
            <w:rPr>
              <w:sz w:val="22"/>
              <w:szCs w:val="22"/>
            </w:rPr>
            <w:t>Section II: Policies &amp; Procedures</w:t>
          </w:r>
          <w:r w:rsidRPr="00FC0AB3">
            <w:rPr>
              <w:sz w:val="22"/>
              <w:szCs w:val="22"/>
            </w:rPr>
            <w:ptab w:relativeTo="margin" w:alignment="right" w:leader="dot"/>
          </w:r>
          <w:r w:rsidR="0045188E" w:rsidRPr="0045188E">
            <w:rPr>
              <w:b w:val="0"/>
              <w:bCs w:val="0"/>
              <w:sz w:val="22"/>
              <w:szCs w:val="22"/>
            </w:rPr>
            <w:t>8</w:t>
          </w:r>
        </w:p>
        <w:p w14:paraId="3403E0AC" w14:textId="51A989D6" w:rsidR="001D0903" w:rsidRPr="00FC0AB3" w:rsidRDefault="001D0903" w:rsidP="001D0903">
          <w:pPr>
            <w:pStyle w:val="TOC2"/>
            <w:ind w:left="216"/>
            <w:rPr>
              <w:sz w:val="22"/>
              <w:szCs w:val="22"/>
            </w:rPr>
          </w:pPr>
          <w:r w:rsidRPr="00FC0AB3">
            <w:rPr>
              <w:sz w:val="22"/>
              <w:szCs w:val="22"/>
            </w:rPr>
            <w:t>Grading System and Weighted Credit</w:t>
          </w:r>
          <w:r w:rsidRPr="00FC0AB3">
            <w:rPr>
              <w:sz w:val="22"/>
              <w:szCs w:val="22"/>
            </w:rPr>
            <w:ptab w:relativeTo="margin" w:alignment="right" w:leader="dot"/>
          </w:r>
          <w:r w:rsidR="0045188E">
            <w:rPr>
              <w:sz w:val="22"/>
              <w:szCs w:val="22"/>
            </w:rPr>
            <w:t>8</w:t>
          </w:r>
        </w:p>
        <w:p w14:paraId="13CEF756" w14:textId="17E4ACBE" w:rsidR="001D0903" w:rsidRPr="00FC0AB3" w:rsidRDefault="001D0903" w:rsidP="001D0903">
          <w:pPr>
            <w:pStyle w:val="TOC2"/>
            <w:ind w:left="216"/>
            <w:rPr>
              <w:sz w:val="22"/>
              <w:szCs w:val="22"/>
            </w:rPr>
          </w:pPr>
          <w:r w:rsidRPr="00FC0AB3">
            <w:rPr>
              <w:sz w:val="22"/>
              <w:szCs w:val="22"/>
            </w:rPr>
            <w:t>SAT, PSAT/NMSQT, and ACT College Admission Tests</w:t>
          </w:r>
          <w:r w:rsidRPr="00FC0AB3">
            <w:rPr>
              <w:sz w:val="22"/>
              <w:szCs w:val="22"/>
            </w:rPr>
            <w:ptab w:relativeTo="margin" w:alignment="right" w:leader="dot"/>
          </w:r>
          <w:r w:rsidR="0045188E">
            <w:rPr>
              <w:sz w:val="22"/>
              <w:szCs w:val="22"/>
            </w:rPr>
            <w:t>9</w:t>
          </w:r>
        </w:p>
        <w:p w14:paraId="05F35159" w14:textId="0300DBB0" w:rsidR="001D0903" w:rsidRPr="00FC0AB3" w:rsidRDefault="001D0903" w:rsidP="001D0903">
          <w:pPr>
            <w:pStyle w:val="TOC2"/>
            <w:ind w:left="216"/>
            <w:rPr>
              <w:sz w:val="22"/>
              <w:szCs w:val="22"/>
            </w:rPr>
          </w:pPr>
          <w:r w:rsidRPr="00FC0AB3">
            <w:rPr>
              <w:sz w:val="22"/>
              <w:szCs w:val="22"/>
            </w:rPr>
            <w:t>School Policies</w:t>
          </w:r>
          <w:r w:rsidRPr="00FC0AB3">
            <w:rPr>
              <w:sz w:val="22"/>
              <w:szCs w:val="22"/>
            </w:rPr>
            <w:ptab w:relativeTo="margin" w:alignment="right" w:leader="dot"/>
          </w:r>
          <w:r w:rsidR="0045188E">
            <w:rPr>
              <w:sz w:val="22"/>
              <w:szCs w:val="22"/>
            </w:rPr>
            <w:t>9</w:t>
          </w:r>
        </w:p>
        <w:p w14:paraId="62847229" w14:textId="0AFDDD24" w:rsidR="001D0903" w:rsidRPr="00FC0AB3" w:rsidRDefault="001D0903" w:rsidP="001D0903">
          <w:pPr>
            <w:pStyle w:val="TOC2"/>
            <w:ind w:left="216"/>
            <w:rPr>
              <w:sz w:val="22"/>
              <w:szCs w:val="22"/>
            </w:rPr>
          </w:pPr>
          <w:r w:rsidRPr="00FC0AB3">
            <w:rPr>
              <w:sz w:val="22"/>
              <w:szCs w:val="22"/>
            </w:rPr>
            <w:t>General Instructions for Registration</w:t>
          </w:r>
          <w:r w:rsidRPr="00FC0AB3">
            <w:rPr>
              <w:sz w:val="22"/>
              <w:szCs w:val="22"/>
            </w:rPr>
            <w:ptab w:relativeTo="margin" w:alignment="right" w:leader="dot"/>
          </w:r>
          <w:r w:rsidR="0045188E">
            <w:rPr>
              <w:sz w:val="22"/>
              <w:szCs w:val="22"/>
            </w:rPr>
            <w:t>10</w:t>
          </w:r>
        </w:p>
        <w:p w14:paraId="0E1C7CE5" w14:textId="7E0CB55D" w:rsidR="001D0903" w:rsidRPr="00FC0AB3" w:rsidRDefault="001D0903" w:rsidP="001D0903">
          <w:pPr>
            <w:pStyle w:val="TOC2"/>
            <w:ind w:left="216"/>
            <w:rPr>
              <w:sz w:val="22"/>
              <w:szCs w:val="22"/>
            </w:rPr>
          </w:pPr>
          <w:r w:rsidRPr="00FC0AB3">
            <w:rPr>
              <w:sz w:val="22"/>
              <w:szCs w:val="22"/>
            </w:rPr>
            <w:t>Course Adjustment Policy</w:t>
          </w:r>
          <w:r w:rsidRPr="00FC0AB3">
            <w:rPr>
              <w:sz w:val="22"/>
              <w:szCs w:val="22"/>
            </w:rPr>
            <w:ptab w:relativeTo="margin" w:alignment="right" w:leader="dot"/>
          </w:r>
          <w:r w:rsidR="00F9095F">
            <w:rPr>
              <w:sz w:val="22"/>
              <w:szCs w:val="22"/>
            </w:rPr>
            <w:t>10</w:t>
          </w:r>
        </w:p>
        <w:p w14:paraId="75F0032D" w14:textId="37B20275" w:rsidR="001D0903" w:rsidRPr="00FC0AB3" w:rsidRDefault="001D0903" w:rsidP="001D0903">
          <w:pPr>
            <w:pStyle w:val="TOC1"/>
            <w:rPr>
              <w:sz w:val="22"/>
              <w:szCs w:val="22"/>
            </w:rPr>
          </w:pPr>
          <w:r w:rsidRPr="00FC0AB3">
            <w:rPr>
              <w:sz w:val="22"/>
              <w:szCs w:val="22"/>
            </w:rPr>
            <w:t>Section III: Programs and Services</w:t>
          </w:r>
          <w:r w:rsidRPr="00FC0AB3">
            <w:rPr>
              <w:sz w:val="22"/>
              <w:szCs w:val="22"/>
            </w:rPr>
            <w:ptab w:relativeTo="margin" w:alignment="right" w:leader="dot"/>
          </w:r>
          <w:r w:rsidR="00F9095F" w:rsidRPr="00F9095F">
            <w:rPr>
              <w:b w:val="0"/>
              <w:bCs w:val="0"/>
              <w:sz w:val="22"/>
              <w:szCs w:val="22"/>
            </w:rPr>
            <w:t>10</w:t>
          </w:r>
        </w:p>
        <w:p w14:paraId="13B6D913" w14:textId="2BF14F41" w:rsidR="001D0903" w:rsidRPr="00FC0AB3" w:rsidRDefault="001D0903" w:rsidP="001D0903">
          <w:pPr>
            <w:pStyle w:val="TOC2"/>
            <w:ind w:left="216"/>
            <w:rPr>
              <w:sz w:val="22"/>
              <w:szCs w:val="22"/>
            </w:rPr>
          </w:pPr>
          <w:r w:rsidRPr="00FC0AB3">
            <w:rPr>
              <w:sz w:val="22"/>
              <w:szCs w:val="22"/>
            </w:rPr>
            <w:t>Programs</w:t>
          </w:r>
          <w:r w:rsidRPr="00FC0AB3">
            <w:rPr>
              <w:sz w:val="22"/>
              <w:szCs w:val="22"/>
            </w:rPr>
            <w:ptab w:relativeTo="margin" w:alignment="right" w:leader="dot"/>
          </w:r>
          <w:r w:rsidR="00F9095F">
            <w:rPr>
              <w:sz w:val="22"/>
              <w:szCs w:val="22"/>
            </w:rPr>
            <w:t>10</w:t>
          </w:r>
        </w:p>
        <w:p w14:paraId="68B26DF7" w14:textId="5793DBFA" w:rsidR="001D0903" w:rsidRPr="00FC0AB3" w:rsidRDefault="001D0903" w:rsidP="001D0903">
          <w:pPr>
            <w:pStyle w:val="TOC2"/>
            <w:ind w:left="216"/>
            <w:rPr>
              <w:sz w:val="22"/>
              <w:szCs w:val="22"/>
            </w:rPr>
          </w:pPr>
          <w:r w:rsidRPr="00FC0AB3">
            <w:rPr>
              <w:sz w:val="22"/>
              <w:szCs w:val="22"/>
            </w:rPr>
            <w:t>School Counseling Services</w:t>
          </w:r>
          <w:r w:rsidRPr="00FC0AB3">
            <w:rPr>
              <w:sz w:val="22"/>
              <w:szCs w:val="22"/>
            </w:rPr>
            <w:ptab w:relativeTo="margin" w:alignment="right" w:leader="dot"/>
          </w:r>
          <w:r w:rsidR="00F9095F">
            <w:rPr>
              <w:sz w:val="22"/>
              <w:szCs w:val="22"/>
            </w:rPr>
            <w:t>12</w:t>
          </w:r>
        </w:p>
        <w:p w14:paraId="20318230" w14:textId="4463CFF5" w:rsidR="001D0903" w:rsidRPr="00FC0AB3" w:rsidRDefault="001D0903" w:rsidP="001D0903">
          <w:pPr>
            <w:pStyle w:val="TOC2"/>
            <w:ind w:left="216"/>
            <w:rPr>
              <w:sz w:val="22"/>
              <w:szCs w:val="22"/>
            </w:rPr>
          </w:pPr>
          <w:r w:rsidRPr="00FC0AB3">
            <w:rPr>
              <w:sz w:val="22"/>
              <w:szCs w:val="22"/>
            </w:rPr>
            <w:t>Declaration of Nondiscrimination</w:t>
          </w:r>
          <w:r w:rsidRPr="00FC0AB3">
            <w:rPr>
              <w:sz w:val="22"/>
              <w:szCs w:val="22"/>
            </w:rPr>
            <w:ptab w:relativeTo="margin" w:alignment="right" w:leader="dot"/>
          </w:r>
          <w:r>
            <w:rPr>
              <w:sz w:val="22"/>
              <w:szCs w:val="22"/>
            </w:rPr>
            <w:t>1</w:t>
          </w:r>
          <w:r w:rsidR="00F9095F">
            <w:rPr>
              <w:sz w:val="22"/>
              <w:szCs w:val="22"/>
            </w:rPr>
            <w:t>2</w:t>
          </w:r>
        </w:p>
        <w:p w14:paraId="265C1CAB" w14:textId="281B8589" w:rsidR="001D0903" w:rsidRPr="00FC0AB3" w:rsidRDefault="001D0903" w:rsidP="001D0903">
          <w:pPr>
            <w:pStyle w:val="TOC1"/>
            <w:rPr>
              <w:sz w:val="22"/>
              <w:szCs w:val="22"/>
            </w:rPr>
          </w:pPr>
          <w:r w:rsidRPr="00FC0AB3">
            <w:rPr>
              <w:sz w:val="22"/>
              <w:szCs w:val="22"/>
            </w:rPr>
            <w:t>Section IV: Courses</w:t>
          </w:r>
          <w:r w:rsidRPr="00FC0AB3">
            <w:rPr>
              <w:sz w:val="22"/>
              <w:szCs w:val="22"/>
            </w:rPr>
            <w:ptab w:relativeTo="margin" w:alignment="right" w:leader="dot"/>
          </w:r>
          <w:r w:rsidRPr="00F9095F">
            <w:rPr>
              <w:b w:val="0"/>
              <w:bCs w:val="0"/>
              <w:sz w:val="22"/>
              <w:szCs w:val="22"/>
            </w:rPr>
            <w:t>1</w:t>
          </w:r>
          <w:r w:rsidR="00F9095F" w:rsidRPr="00F9095F">
            <w:rPr>
              <w:b w:val="0"/>
              <w:bCs w:val="0"/>
              <w:sz w:val="22"/>
              <w:szCs w:val="22"/>
            </w:rPr>
            <w:t>3</w:t>
          </w:r>
        </w:p>
        <w:p w14:paraId="36C48C8F" w14:textId="700D2F2B" w:rsidR="001D0903" w:rsidRPr="00FC0AB3" w:rsidRDefault="001D0903" w:rsidP="001D0903">
          <w:pPr>
            <w:pStyle w:val="TOC2"/>
            <w:ind w:left="216"/>
            <w:rPr>
              <w:sz w:val="22"/>
              <w:szCs w:val="22"/>
            </w:rPr>
          </w:pPr>
          <w:r w:rsidRPr="00FC0AB3">
            <w:rPr>
              <w:sz w:val="22"/>
              <w:szCs w:val="22"/>
            </w:rPr>
            <w:t>English</w:t>
          </w:r>
          <w:r w:rsidRPr="00FC0AB3">
            <w:rPr>
              <w:sz w:val="22"/>
              <w:szCs w:val="22"/>
            </w:rPr>
            <w:ptab w:relativeTo="margin" w:alignment="right" w:leader="dot"/>
          </w:r>
          <w:r>
            <w:rPr>
              <w:sz w:val="22"/>
              <w:szCs w:val="22"/>
            </w:rPr>
            <w:t>1</w:t>
          </w:r>
          <w:r w:rsidR="00F9095F">
            <w:rPr>
              <w:sz w:val="22"/>
              <w:szCs w:val="22"/>
            </w:rPr>
            <w:t>3</w:t>
          </w:r>
        </w:p>
        <w:p w14:paraId="2D512BE2" w14:textId="1A3DDBEF" w:rsidR="001D0903" w:rsidRPr="00FC0AB3" w:rsidRDefault="001D0903" w:rsidP="001D0903">
          <w:pPr>
            <w:pStyle w:val="TOC2"/>
            <w:ind w:left="216"/>
            <w:rPr>
              <w:sz w:val="22"/>
              <w:szCs w:val="22"/>
            </w:rPr>
          </w:pPr>
          <w:r w:rsidRPr="00FC0AB3">
            <w:rPr>
              <w:sz w:val="22"/>
              <w:szCs w:val="22"/>
            </w:rPr>
            <w:t>English for English Learners</w:t>
          </w:r>
          <w:r w:rsidRPr="00FC0AB3">
            <w:rPr>
              <w:sz w:val="22"/>
              <w:szCs w:val="22"/>
            </w:rPr>
            <w:ptab w:relativeTo="margin" w:alignment="right" w:leader="dot"/>
          </w:r>
          <w:r w:rsidR="001A2BEC">
            <w:rPr>
              <w:sz w:val="22"/>
              <w:szCs w:val="22"/>
            </w:rPr>
            <w:t>15</w:t>
          </w:r>
        </w:p>
        <w:p w14:paraId="1E0D4017" w14:textId="5C45037A" w:rsidR="001D0903" w:rsidRPr="00FC0AB3" w:rsidRDefault="001D0903" w:rsidP="001D0903">
          <w:pPr>
            <w:pStyle w:val="TOC2"/>
            <w:ind w:left="216"/>
            <w:rPr>
              <w:sz w:val="22"/>
              <w:szCs w:val="22"/>
            </w:rPr>
          </w:pPr>
          <w:r w:rsidRPr="00FC0AB3">
            <w:rPr>
              <w:sz w:val="22"/>
              <w:szCs w:val="22"/>
            </w:rPr>
            <w:t>World Languages</w:t>
          </w:r>
          <w:r w:rsidRPr="00FC0AB3">
            <w:rPr>
              <w:sz w:val="22"/>
              <w:szCs w:val="22"/>
            </w:rPr>
            <w:ptab w:relativeTo="margin" w:alignment="right" w:leader="dot"/>
          </w:r>
          <w:r>
            <w:rPr>
              <w:sz w:val="22"/>
              <w:szCs w:val="22"/>
            </w:rPr>
            <w:t>1</w:t>
          </w:r>
          <w:r w:rsidR="001A2BEC">
            <w:rPr>
              <w:sz w:val="22"/>
              <w:szCs w:val="22"/>
            </w:rPr>
            <w:t>6</w:t>
          </w:r>
        </w:p>
        <w:p w14:paraId="7D6074AA" w14:textId="376744F9" w:rsidR="001D0903" w:rsidRPr="00FC0AB3" w:rsidRDefault="001D0903" w:rsidP="001D0903">
          <w:pPr>
            <w:pStyle w:val="TOC2"/>
            <w:ind w:left="216"/>
            <w:rPr>
              <w:sz w:val="22"/>
              <w:szCs w:val="22"/>
            </w:rPr>
          </w:pPr>
          <w:r w:rsidRPr="00FC0AB3">
            <w:rPr>
              <w:sz w:val="22"/>
              <w:szCs w:val="22"/>
            </w:rPr>
            <w:t>Health and Physical Education</w:t>
          </w:r>
          <w:r w:rsidRPr="00FC0AB3">
            <w:rPr>
              <w:sz w:val="22"/>
              <w:szCs w:val="22"/>
            </w:rPr>
            <w:ptab w:relativeTo="margin" w:alignment="right" w:leader="dot"/>
          </w:r>
          <w:r>
            <w:rPr>
              <w:sz w:val="22"/>
              <w:szCs w:val="22"/>
            </w:rPr>
            <w:t>1</w:t>
          </w:r>
          <w:r w:rsidR="001A2BEC">
            <w:rPr>
              <w:sz w:val="22"/>
              <w:szCs w:val="22"/>
            </w:rPr>
            <w:t>8</w:t>
          </w:r>
        </w:p>
        <w:p w14:paraId="78689471" w14:textId="2ABEB940" w:rsidR="001D0903" w:rsidRPr="00FC0AB3" w:rsidRDefault="001D0903" w:rsidP="001D0903">
          <w:pPr>
            <w:pStyle w:val="TOC2"/>
            <w:ind w:left="216"/>
            <w:rPr>
              <w:sz w:val="22"/>
              <w:szCs w:val="22"/>
            </w:rPr>
          </w:pPr>
          <w:r w:rsidRPr="00FC0AB3">
            <w:rPr>
              <w:sz w:val="22"/>
              <w:szCs w:val="22"/>
            </w:rPr>
            <w:t>Mathematics</w:t>
          </w:r>
          <w:r w:rsidRPr="00FC0AB3">
            <w:rPr>
              <w:sz w:val="22"/>
              <w:szCs w:val="22"/>
            </w:rPr>
            <w:ptab w:relativeTo="margin" w:alignment="right" w:leader="dot"/>
          </w:r>
          <w:r w:rsidR="00143E2B">
            <w:rPr>
              <w:sz w:val="22"/>
              <w:szCs w:val="22"/>
            </w:rPr>
            <w:t>20</w:t>
          </w:r>
        </w:p>
        <w:p w14:paraId="5F13A876" w14:textId="07AF5032" w:rsidR="001D0903" w:rsidRPr="00FC0AB3" w:rsidRDefault="001D0903" w:rsidP="001D0903">
          <w:pPr>
            <w:pStyle w:val="TOC2"/>
            <w:ind w:left="216"/>
            <w:rPr>
              <w:sz w:val="22"/>
              <w:szCs w:val="22"/>
            </w:rPr>
          </w:pPr>
          <w:r w:rsidRPr="00FC0AB3">
            <w:rPr>
              <w:sz w:val="22"/>
              <w:szCs w:val="22"/>
            </w:rPr>
            <w:t>Science</w:t>
          </w:r>
          <w:r w:rsidRPr="00FC0AB3">
            <w:rPr>
              <w:sz w:val="22"/>
              <w:szCs w:val="22"/>
            </w:rPr>
            <w:ptab w:relativeTo="margin" w:alignment="right" w:leader="dot"/>
          </w:r>
          <w:r>
            <w:rPr>
              <w:sz w:val="22"/>
              <w:szCs w:val="22"/>
            </w:rPr>
            <w:t>2</w:t>
          </w:r>
          <w:r w:rsidR="001A2BEC">
            <w:rPr>
              <w:sz w:val="22"/>
              <w:szCs w:val="22"/>
            </w:rPr>
            <w:t>2</w:t>
          </w:r>
        </w:p>
        <w:p w14:paraId="1032A8FC" w14:textId="1599D7B9" w:rsidR="001D0903" w:rsidRPr="00FC0AB3" w:rsidRDefault="001D0903" w:rsidP="001D0903">
          <w:pPr>
            <w:pStyle w:val="TOC2"/>
            <w:ind w:left="216"/>
            <w:rPr>
              <w:sz w:val="22"/>
              <w:szCs w:val="22"/>
            </w:rPr>
          </w:pPr>
          <w:r w:rsidRPr="00FC0AB3">
            <w:rPr>
              <w:sz w:val="22"/>
              <w:szCs w:val="22"/>
            </w:rPr>
            <w:t>Social Sciences</w:t>
          </w:r>
          <w:r w:rsidRPr="00FC0AB3">
            <w:rPr>
              <w:sz w:val="22"/>
              <w:szCs w:val="22"/>
            </w:rPr>
            <w:ptab w:relativeTo="margin" w:alignment="right" w:leader="dot"/>
          </w:r>
          <w:r>
            <w:rPr>
              <w:sz w:val="22"/>
              <w:szCs w:val="22"/>
            </w:rPr>
            <w:t>2</w:t>
          </w:r>
          <w:r w:rsidR="001A2BEC">
            <w:rPr>
              <w:sz w:val="22"/>
              <w:szCs w:val="22"/>
            </w:rPr>
            <w:t>4</w:t>
          </w:r>
        </w:p>
        <w:p w14:paraId="02899787" w14:textId="6A5AA224" w:rsidR="001D0903" w:rsidRPr="00FC0AB3" w:rsidRDefault="001D0903" w:rsidP="001D0903">
          <w:pPr>
            <w:pStyle w:val="TOC2"/>
            <w:ind w:left="216"/>
            <w:rPr>
              <w:sz w:val="22"/>
              <w:szCs w:val="22"/>
            </w:rPr>
          </w:pPr>
          <w:r w:rsidRPr="00FC0AB3">
            <w:rPr>
              <w:sz w:val="22"/>
              <w:szCs w:val="22"/>
            </w:rPr>
            <w:t>Special Education</w:t>
          </w:r>
          <w:r w:rsidRPr="00FC0AB3">
            <w:rPr>
              <w:sz w:val="22"/>
              <w:szCs w:val="22"/>
            </w:rPr>
            <w:ptab w:relativeTo="margin" w:alignment="right" w:leader="dot"/>
          </w:r>
          <w:r>
            <w:rPr>
              <w:sz w:val="22"/>
              <w:szCs w:val="22"/>
            </w:rPr>
            <w:t>2</w:t>
          </w:r>
          <w:r w:rsidR="001A2BEC">
            <w:rPr>
              <w:sz w:val="22"/>
              <w:szCs w:val="22"/>
            </w:rPr>
            <w:t>6</w:t>
          </w:r>
        </w:p>
        <w:p w14:paraId="7386D08F" w14:textId="73C9C75C" w:rsidR="001D0903" w:rsidRPr="00FC0AB3" w:rsidRDefault="001D0903" w:rsidP="001D0903">
          <w:pPr>
            <w:pStyle w:val="TOC2"/>
            <w:ind w:left="216"/>
            <w:rPr>
              <w:sz w:val="22"/>
              <w:szCs w:val="22"/>
            </w:rPr>
          </w:pPr>
          <w:r w:rsidRPr="00FC0AB3">
            <w:rPr>
              <w:sz w:val="22"/>
              <w:szCs w:val="22"/>
            </w:rPr>
            <w:t>Air Force JROTC</w:t>
          </w:r>
          <w:r w:rsidRPr="00FC0AB3">
            <w:rPr>
              <w:sz w:val="22"/>
              <w:szCs w:val="22"/>
            </w:rPr>
            <w:ptab w:relativeTo="margin" w:alignment="right" w:leader="dot"/>
          </w:r>
          <w:r>
            <w:rPr>
              <w:sz w:val="22"/>
              <w:szCs w:val="22"/>
            </w:rPr>
            <w:t>2</w:t>
          </w:r>
          <w:r w:rsidR="001A2BEC">
            <w:rPr>
              <w:sz w:val="22"/>
              <w:szCs w:val="22"/>
            </w:rPr>
            <w:t>6</w:t>
          </w:r>
        </w:p>
        <w:p w14:paraId="15FBF8D6" w14:textId="1002EA12" w:rsidR="001D0903" w:rsidRPr="00FC0AB3" w:rsidRDefault="001D0903" w:rsidP="001D0903">
          <w:pPr>
            <w:pStyle w:val="TOC2"/>
            <w:ind w:left="216"/>
            <w:rPr>
              <w:sz w:val="22"/>
              <w:szCs w:val="22"/>
            </w:rPr>
          </w:pPr>
          <w:r w:rsidRPr="00FC0AB3">
            <w:rPr>
              <w:sz w:val="22"/>
              <w:szCs w:val="22"/>
            </w:rPr>
            <w:t>Fine Arts</w:t>
          </w:r>
          <w:r w:rsidRPr="00FC0AB3">
            <w:rPr>
              <w:sz w:val="22"/>
              <w:szCs w:val="22"/>
            </w:rPr>
            <w:ptab w:relativeTo="margin" w:alignment="right" w:leader="dot"/>
          </w:r>
          <w:r>
            <w:rPr>
              <w:sz w:val="22"/>
              <w:szCs w:val="22"/>
            </w:rPr>
            <w:t>2</w:t>
          </w:r>
          <w:r w:rsidR="002435BD">
            <w:rPr>
              <w:sz w:val="22"/>
              <w:szCs w:val="22"/>
            </w:rPr>
            <w:t>7</w:t>
          </w:r>
        </w:p>
        <w:p w14:paraId="7E85F019" w14:textId="0961E148" w:rsidR="001D0903" w:rsidRPr="00FC0AB3" w:rsidRDefault="001D0903" w:rsidP="001D0903">
          <w:pPr>
            <w:pStyle w:val="TOC2"/>
            <w:ind w:left="216"/>
            <w:rPr>
              <w:sz w:val="22"/>
              <w:szCs w:val="22"/>
            </w:rPr>
          </w:pPr>
          <w:r w:rsidRPr="00FC0AB3">
            <w:rPr>
              <w:sz w:val="22"/>
              <w:szCs w:val="22"/>
            </w:rPr>
            <w:t>Roanoke Technical Education Center (ROTEC)</w:t>
          </w:r>
          <w:r w:rsidRPr="00FC0AB3">
            <w:rPr>
              <w:sz w:val="22"/>
              <w:szCs w:val="22"/>
            </w:rPr>
            <w:ptab w:relativeTo="margin" w:alignment="right" w:leader="dot"/>
          </w:r>
          <w:r>
            <w:rPr>
              <w:sz w:val="22"/>
              <w:szCs w:val="22"/>
            </w:rPr>
            <w:t>3</w:t>
          </w:r>
          <w:r w:rsidR="002435BD">
            <w:rPr>
              <w:sz w:val="22"/>
              <w:szCs w:val="22"/>
            </w:rPr>
            <w:t>3</w:t>
          </w:r>
        </w:p>
        <w:p w14:paraId="7358DE6C" w14:textId="70239FA8" w:rsidR="001D0903" w:rsidRPr="00FC0AB3" w:rsidRDefault="001D0903" w:rsidP="001D0903">
          <w:pPr>
            <w:pStyle w:val="TOC1"/>
            <w:rPr>
              <w:sz w:val="22"/>
              <w:szCs w:val="22"/>
            </w:rPr>
          </w:pPr>
          <w:r w:rsidRPr="00FC0AB3">
            <w:rPr>
              <w:sz w:val="22"/>
              <w:szCs w:val="22"/>
            </w:rPr>
            <w:t>RCPS Annual Public Notice: Career &amp; Technical Education</w:t>
          </w:r>
          <w:r w:rsidRPr="00FC0AB3">
            <w:rPr>
              <w:sz w:val="22"/>
              <w:szCs w:val="22"/>
            </w:rPr>
            <w:ptab w:relativeTo="margin" w:alignment="right" w:leader="dot"/>
          </w:r>
          <w:r>
            <w:rPr>
              <w:sz w:val="22"/>
              <w:szCs w:val="22"/>
            </w:rPr>
            <w:t>4</w:t>
          </w:r>
          <w:r w:rsidR="002435BD">
            <w:rPr>
              <w:sz w:val="22"/>
              <w:szCs w:val="22"/>
            </w:rPr>
            <w:t>5</w:t>
          </w:r>
        </w:p>
        <w:p w14:paraId="3359D271" w14:textId="1BC941E0" w:rsidR="001D0903" w:rsidRPr="00FC0AB3" w:rsidRDefault="001D0903" w:rsidP="001D0903">
          <w:pPr>
            <w:pStyle w:val="TOC1"/>
            <w:rPr>
              <w:sz w:val="22"/>
              <w:szCs w:val="22"/>
            </w:rPr>
          </w:pPr>
          <w:r w:rsidRPr="00FC0AB3">
            <w:rPr>
              <w:sz w:val="22"/>
              <w:szCs w:val="22"/>
            </w:rPr>
            <w:t>Distance Learning Dual Enrollment through VWCC</w:t>
          </w:r>
          <w:r w:rsidRPr="00FC0AB3">
            <w:rPr>
              <w:sz w:val="22"/>
              <w:szCs w:val="22"/>
            </w:rPr>
            <w:ptab w:relativeTo="margin" w:alignment="right" w:leader="dot"/>
          </w:r>
          <w:r>
            <w:rPr>
              <w:sz w:val="22"/>
              <w:szCs w:val="22"/>
            </w:rPr>
            <w:t>4</w:t>
          </w:r>
          <w:r w:rsidR="002435BD">
            <w:rPr>
              <w:sz w:val="22"/>
              <w:szCs w:val="22"/>
            </w:rPr>
            <w:t>5</w:t>
          </w:r>
        </w:p>
      </w:sdtContent>
    </w:sdt>
    <w:p w14:paraId="5D14AFBE" w14:textId="77777777" w:rsidR="001D0903" w:rsidRDefault="001D0903" w:rsidP="31658142">
      <w:pPr>
        <w:spacing w:line="269" w:lineRule="exact"/>
        <w:ind w:right="288"/>
        <w:jc w:val="both"/>
        <w:rPr>
          <w:sz w:val="20"/>
          <w:szCs w:val="20"/>
        </w:rPr>
      </w:pPr>
    </w:p>
    <w:p w14:paraId="4068ABF0" w14:textId="37594BE2" w:rsidR="00E8603B" w:rsidRPr="00E40134" w:rsidRDefault="00E8603B" w:rsidP="001D0903">
      <w:pPr>
        <w:tabs>
          <w:tab w:val="center" w:pos="5632"/>
        </w:tabs>
        <w:kinsoku w:val="0"/>
        <w:overflowPunct w:val="0"/>
        <w:spacing w:before="278" w:line="269" w:lineRule="exact"/>
        <w:ind w:right="216"/>
        <w:textAlignment w:val="baseline"/>
        <w:rPr>
          <w:rFonts w:cstheme="minorHAnsi"/>
          <w:b/>
          <w:bCs/>
          <w:spacing w:val="-2"/>
          <w:sz w:val="28"/>
          <w:szCs w:val="28"/>
        </w:rPr>
      </w:pPr>
      <w:r w:rsidRPr="00E40134">
        <w:rPr>
          <w:rFonts w:asciiTheme="majorHAnsi" w:hAnsiTheme="majorHAnsi" w:cstheme="majorHAnsi"/>
          <w:b/>
          <w:bCs/>
          <w:spacing w:val="-2"/>
          <w:sz w:val="28"/>
          <w:szCs w:val="28"/>
        </w:rPr>
        <w:t>SECTION I: EDUCATIONAL REQUIREMENTS</w:t>
      </w:r>
      <w:r w:rsidR="001D0903">
        <w:rPr>
          <w:rFonts w:asciiTheme="majorHAnsi" w:hAnsiTheme="majorHAnsi" w:cstheme="majorHAnsi"/>
          <w:b/>
          <w:bCs/>
          <w:spacing w:val="-2"/>
          <w:sz w:val="28"/>
          <w:szCs w:val="28"/>
        </w:rPr>
        <w:tab/>
      </w:r>
    </w:p>
    <w:tbl>
      <w:tblPr>
        <w:tblW w:w="0" w:type="auto"/>
        <w:tblInd w:w="206" w:type="dxa"/>
        <w:tblLayout w:type="fixed"/>
        <w:tblCellMar>
          <w:left w:w="0" w:type="dxa"/>
          <w:right w:w="0" w:type="dxa"/>
        </w:tblCellMar>
        <w:tblLook w:val="0000" w:firstRow="0" w:lastRow="0" w:firstColumn="0" w:lastColumn="0" w:noHBand="0" w:noVBand="0"/>
      </w:tblPr>
      <w:tblGrid>
        <w:gridCol w:w="11088"/>
      </w:tblGrid>
      <w:tr w:rsidR="001F70EA" w:rsidRPr="00D54302" w14:paraId="088FE96A" w14:textId="77777777" w:rsidTr="007E5E89">
        <w:trPr>
          <w:trHeight w:val="542"/>
        </w:trPr>
        <w:tc>
          <w:tcPr>
            <w:tcW w:w="11088" w:type="dxa"/>
            <w:tcBorders>
              <w:top w:val="none" w:sz="6" w:space="0" w:color="auto"/>
              <w:left w:val="none" w:sz="6" w:space="0" w:color="auto"/>
              <w:bottom w:val="none" w:sz="6" w:space="0" w:color="auto"/>
              <w:right w:val="none" w:sz="6" w:space="0" w:color="auto"/>
            </w:tcBorders>
            <w:shd w:val="clear" w:color="auto" w:fill="000000"/>
          </w:tcPr>
          <w:p w14:paraId="4295D16C" w14:textId="77777777" w:rsidR="001F70EA" w:rsidRPr="00D54302" w:rsidRDefault="001F70EA" w:rsidP="007E5E89">
            <w:pPr>
              <w:pStyle w:val="TableParagraph"/>
              <w:kinsoku w:val="0"/>
              <w:overflowPunct w:val="0"/>
              <w:spacing w:before="42"/>
              <w:ind w:left="1480" w:right="1471"/>
              <w:jc w:val="center"/>
              <w:rPr>
                <w:rFonts w:asciiTheme="minorHAnsi" w:hAnsiTheme="minorHAnsi" w:cstheme="minorHAnsi"/>
                <w:color w:val="FFFFFF"/>
                <w:w w:val="150"/>
                <w:sz w:val="32"/>
                <w:szCs w:val="32"/>
              </w:rPr>
            </w:pPr>
            <w:r w:rsidRPr="00D54302">
              <w:rPr>
                <w:rFonts w:asciiTheme="minorHAnsi" w:hAnsiTheme="minorHAnsi" w:cstheme="minorHAnsi"/>
                <w:color w:val="FFFFFF"/>
                <w:w w:val="150"/>
                <w:sz w:val="32"/>
                <w:szCs w:val="32"/>
              </w:rPr>
              <w:t>GRADUATION</w:t>
            </w:r>
            <w:r w:rsidRPr="00D54302">
              <w:rPr>
                <w:rFonts w:asciiTheme="minorHAnsi" w:hAnsiTheme="minorHAnsi" w:cstheme="minorHAnsi"/>
                <w:color w:val="FFFFFF"/>
                <w:spacing w:val="-9"/>
                <w:w w:val="150"/>
                <w:sz w:val="32"/>
                <w:szCs w:val="32"/>
              </w:rPr>
              <w:t xml:space="preserve"> </w:t>
            </w:r>
            <w:r w:rsidRPr="00D54302">
              <w:rPr>
                <w:rFonts w:asciiTheme="minorHAnsi" w:hAnsiTheme="minorHAnsi" w:cstheme="minorHAnsi"/>
                <w:color w:val="FFFFFF"/>
                <w:w w:val="150"/>
                <w:sz w:val="32"/>
                <w:szCs w:val="32"/>
              </w:rPr>
              <w:t>REQUIREMENTS</w:t>
            </w:r>
          </w:p>
        </w:tc>
      </w:tr>
      <w:tr w:rsidR="001F70EA" w:rsidRPr="00D54302" w14:paraId="0239E146" w14:textId="77777777" w:rsidTr="007E5E89">
        <w:trPr>
          <w:trHeight w:val="436"/>
        </w:trPr>
        <w:tc>
          <w:tcPr>
            <w:tcW w:w="11088" w:type="dxa"/>
            <w:tcBorders>
              <w:top w:val="none" w:sz="6" w:space="0" w:color="auto"/>
              <w:left w:val="double" w:sz="2" w:space="0" w:color="000000"/>
              <w:bottom w:val="single" w:sz="12" w:space="0" w:color="000000"/>
              <w:right w:val="double" w:sz="2" w:space="0" w:color="000000"/>
            </w:tcBorders>
          </w:tcPr>
          <w:p w14:paraId="13FA3E6F" w14:textId="77777777" w:rsidR="001F70EA" w:rsidRPr="00D54302" w:rsidRDefault="001F70EA" w:rsidP="007E5E89">
            <w:pPr>
              <w:pStyle w:val="TableParagraph"/>
              <w:kinsoku w:val="0"/>
              <w:overflowPunct w:val="0"/>
              <w:spacing w:before="24" w:line="196" w:lineRule="auto"/>
              <w:ind w:left="76"/>
              <w:rPr>
                <w:rFonts w:asciiTheme="minorHAnsi" w:hAnsiTheme="minorHAnsi" w:cstheme="minorHAnsi"/>
                <w:b/>
                <w:bCs/>
                <w:sz w:val="20"/>
                <w:szCs w:val="20"/>
              </w:rPr>
            </w:pPr>
            <w:r w:rsidRPr="00D54302">
              <w:rPr>
                <w:rFonts w:asciiTheme="minorHAnsi" w:hAnsiTheme="minorHAnsi" w:cstheme="minorHAnsi"/>
                <w:b/>
                <w:bCs/>
                <w:sz w:val="20"/>
                <w:szCs w:val="20"/>
              </w:rPr>
              <w:t>The</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requirements</w:t>
            </w:r>
            <w:r w:rsidRPr="00D54302">
              <w:rPr>
                <w:rFonts w:asciiTheme="minorHAnsi" w:hAnsiTheme="minorHAnsi" w:cstheme="minorHAnsi"/>
                <w:b/>
                <w:bCs/>
                <w:spacing w:val="10"/>
                <w:sz w:val="20"/>
                <w:szCs w:val="20"/>
              </w:rPr>
              <w:t xml:space="preserve"> </w:t>
            </w:r>
            <w:r w:rsidRPr="00D54302">
              <w:rPr>
                <w:rFonts w:asciiTheme="minorHAnsi" w:hAnsiTheme="minorHAnsi" w:cstheme="minorHAnsi"/>
                <w:b/>
                <w:bCs/>
                <w:sz w:val="20"/>
                <w:szCs w:val="20"/>
              </w:rPr>
              <w:t>for</w:t>
            </w:r>
            <w:r w:rsidRPr="00D54302">
              <w:rPr>
                <w:rFonts w:asciiTheme="minorHAnsi" w:hAnsiTheme="minorHAnsi" w:cstheme="minorHAnsi"/>
                <w:b/>
                <w:bCs/>
                <w:spacing w:val="13"/>
                <w:sz w:val="20"/>
                <w:szCs w:val="20"/>
              </w:rPr>
              <w:t xml:space="preserve"> </w:t>
            </w:r>
            <w:r w:rsidRPr="00D54302">
              <w:rPr>
                <w:rFonts w:asciiTheme="minorHAnsi" w:hAnsiTheme="minorHAnsi" w:cstheme="minorHAnsi"/>
                <w:b/>
                <w:bCs/>
                <w:sz w:val="20"/>
                <w:szCs w:val="20"/>
              </w:rPr>
              <w:t>a</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student</w:t>
            </w:r>
            <w:r w:rsidRPr="00D54302">
              <w:rPr>
                <w:rFonts w:asciiTheme="minorHAnsi" w:hAnsiTheme="minorHAnsi" w:cstheme="minorHAnsi"/>
                <w:b/>
                <w:bCs/>
                <w:spacing w:val="13"/>
                <w:sz w:val="20"/>
                <w:szCs w:val="20"/>
              </w:rPr>
              <w:t xml:space="preserve"> </w:t>
            </w:r>
            <w:r w:rsidRPr="00D54302">
              <w:rPr>
                <w:rFonts w:asciiTheme="minorHAnsi" w:hAnsiTheme="minorHAnsi" w:cstheme="minorHAnsi"/>
                <w:b/>
                <w:bCs/>
                <w:sz w:val="20"/>
                <w:szCs w:val="20"/>
              </w:rPr>
              <w:t>to</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earn</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a</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diploma</w:t>
            </w:r>
            <w:r w:rsidRPr="00D54302">
              <w:rPr>
                <w:rFonts w:asciiTheme="minorHAnsi" w:hAnsiTheme="minorHAnsi" w:cstheme="minorHAnsi"/>
                <w:b/>
                <w:bCs/>
                <w:spacing w:val="10"/>
                <w:sz w:val="20"/>
                <w:szCs w:val="20"/>
              </w:rPr>
              <w:t xml:space="preserve"> </w:t>
            </w:r>
            <w:r w:rsidRPr="00D54302">
              <w:rPr>
                <w:rFonts w:asciiTheme="minorHAnsi" w:hAnsiTheme="minorHAnsi" w:cstheme="minorHAnsi"/>
                <w:b/>
                <w:bCs/>
                <w:sz w:val="20"/>
                <w:szCs w:val="20"/>
              </w:rPr>
              <w:t>from</w:t>
            </w:r>
            <w:r w:rsidRPr="00D54302">
              <w:rPr>
                <w:rFonts w:asciiTheme="minorHAnsi" w:hAnsiTheme="minorHAnsi" w:cstheme="minorHAnsi"/>
                <w:b/>
                <w:bCs/>
                <w:spacing w:val="17"/>
                <w:sz w:val="20"/>
                <w:szCs w:val="20"/>
              </w:rPr>
              <w:t xml:space="preserve"> </w:t>
            </w:r>
            <w:r w:rsidRPr="00D54302">
              <w:rPr>
                <w:rFonts w:asciiTheme="minorHAnsi" w:hAnsiTheme="minorHAnsi" w:cstheme="minorHAnsi"/>
                <w:b/>
                <w:bCs/>
                <w:sz w:val="20"/>
                <w:szCs w:val="20"/>
              </w:rPr>
              <w:t>a</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Virginia</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high</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school</w:t>
            </w:r>
            <w:r w:rsidRPr="00D54302">
              <w:rPr>
                <w:rFonts w:asciiTheme="minorHAnsi" w:hAnsiTheme="minorHAnsi" w:cstheme="minorHAnsi"/>
                <w:b/>
                <w:bCs/>
                <w:spacing w:val="17"/>
                <w:sz w:val="20"/>
                <w:szCs w:val="20"/>
              </w:rPr>
              <w:t xml:space="preserve"> </w:t>
            </w:r>
            <w:r w:rsidRPr="00D54302">
              <w:rPr>
                <w:rFonts w:asciiTheme="minorHAnsi" w:hAnsiTheme="minorHAnsi" w:cstheme="minorHAnsi"/>
                <w:b/>
                <w:bCs/>
                <w:sz w:val="20"/>
                <w:szCs w:val="20"/>
              </w:rPr>
              <w:t>shall</w:t>
            </w:r>
            <w:r w:rsidRPr="00D54302">
              <w:rPr>
                <w:rFonts w:asciiTheme="minorHAnsi" w:hAnsiTheme="minorHAnsi" w:cstheme="minorHAnsi"/>
                <w:b/>
                <w:bCs/>
                <w:spacing w:val="17"/>
                <w:sz w:val="20"/>
                <w:szCs w:val="20"/>
              </w:rPr>
              <w:t xml:space="preserve"> </w:t>
            </w:r>
            <w:r w:rsidRPr="00D54302">
              <w:rPr>
                <w:rFonts w:asciiTheme="minorHAnsi" w:hAnsiTheme="minorHAnsi" w:cstheme="minorHAnsi"/>
                <w:b/>
                <w:bCs/>
                <w:sz w:val="20"/>
                <w:szCs w:val="20"/>
              </w:rPr>
              <w:t>be</w:t>
            </w:r>
            <w:r w:rsidRPr="00D54302">
              <w:rPr>
                <w:rFonts w:asciiTheme="minorHAnsi" w:hAnsiTheme="minorHAnsi" w:cstheme="minorHAnsi"/>
                <w:b/>
                <w:bCs/>
                <w:spacing w:val="10"/>
                <w:sz w:val="20"/>
                <w:szCs w:val="20"/>
              </w:rPr>
              <w:t xml:space="preserve"> </w:t>
            </w:r>
            <w:r w:rsidRPr="00D54302">
              <w:rPr>
                <w:rFonts w:asciiTheme="minorHAnsi" w:hAnsiTheme="minorHAnsi" w:cstheme="minorHAnsi"/>
                <w:b/>
                <w:bCs/>
                <w:sz w:val="20"/>
                <w:szCs w:val="20"/>
              </w:rPr>
              <w:t>those</w:t>
            </w:r>
            <w:r w:rsidRPr="00D54302">
              <w:rPr>
                <w:rFonts w:asciiTheme="minorHAnsi" w:hAnsiTheme="minorHAnsi" w:cstheme="minorHAnsi"/>
                <w:b/>
                <w:bCs/>
                <w:spacing w:val="11"/>
                <w:sz w:val="20"/>
                <w:szCs w:val="20"/>
              </w:rPr>
              <w:t xml:space="preserve"> </w:t>
            </w:r>
            <w:r w:rsidRPr="00D54302">
              <w:rPr>
                <w:rFonts w:asciiTheme="minorHAnsi" w:hAnsiTheme="minorHAnsi" w:cstheme="minorHAnsi"/>
                <w:b/>
                <w:bCs/>
                <w:sz w:val="20"/>
                <w:szCs w:val="20"/>
              </w:rPr>
              <w:t>in</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effect</w:t>
            </w:r>
            <w:r w:rsidRPr="00D54302">
              <w:rPr>
                <w:rFonts w:asciiTheme="minorHAnsi" w:hAnsiTheme="minorHAnsi" w:cstheme="minorHAnsi"/>
                <w:b/>
                <w:bCs/>
                <w:spacing w:val="18"/>
                <w:sz w:val="20"/>
                <w:szCs w:val="20"/>
              </w:rPr>
              <w:t xml:space="preserve"> </w:t>
            </w:r>
            <w:r w:rsidRPr="00D54302">
              <w:rPr>
                <w:rFonts w:asciiTheme="minorHAnsi" w:hAnsiTheme="minorHAnsi" w:cstheme="minorHAnsi"/>
                <w:b/>
                <w:bCs/>
                <w:sz w:val="20"/>
                <w:szCs w:val="20"/>
              </w:rPr>
              <w:t>when</w:t>
            </w:r>
            <w:r w:rsidRPr="00D54302">
              <w:rPr>
                <w:rFonts w:asciiTheme="minorHAnsi" w:hAnsiTheme="minorHAnsi" w:cstheme="minorHAnsi"/>
                <w:b/>
                <w:bCs/>
                <w:spacing w:val="15"/>
                <w:sz w:val="20"/>
                <w:szCs w:val="20"/>
              </w:rPr>
              <w:t xml:space="preserve"> </w:t>
            </w:r>
            <w:r w:rsidRPr="00D54302">
              <w:rPr>
                <w:rFonts w:asciiTheme="minorHAnsi" w:hAnsiTheme="minorHAnsi" w:cstheme="minorHAnsi"/>
                <w:b/>
                <w:bCs/>
                <w:sz w:val="20"/>
                <w:szCs w:val="20"/>
              </w:rPr>
              <w:t>that</w:t>
            </w:r>
            <w:r w:rsidRPr="00D54302">
              <w:rPr>
                <w:rFonts w:asciiTheme="minorHAnsi" w:hAnsiTheme="minorHAnsi" w:cstheme="minorHAnsi"/>
                <w:b/>
                <w:bCs/>
                <w:spacing w:val="18"/>
                <w:sz w:val="20"/>
                <w:szCs w:val="20"/>
              </w:rPr>
              <w:t xml:space="preserve"> </w:t>
            </w:r>
            <w:r w:rsidRPr="00D54302">
              <w:rPr>
                <w:rFonts w:asciiTheme="minorHAnsi" w:hAnsiTheme="minorHAnsi" w:cstheme="minorHAnsi"/>
                <w:b/>
                <w:bCs/>
                <w:sz w:val="20"/>
                <w:szCs w:val="20"/>
              </w:rPr>
              <w:t>student</w:t>
            </w:r>
            <w:r w:rsidRPr="00D54302">
              <w:rPr>
                <w:rFonts w:asciiTheme="minorHAnsi" w:hAnsiTheme="minorHAnsi" w:cstheme="minorHAnsi"/>
                <w:b/>
                <w:bCs/>
                <w:spacing w:val="18"/>
                <w:sz w:val="20"/>
                <w:szCs w:val="20"/>
              </w:rPr>
              <w:t xml:space="preserve"> </w:t>
            </w:r>
            <w:r w:rsidRPr="00D54302">
              <w:rPr>
                <w:rFonts w:asciiTheme="minorHAnsi" w:hAnsiTheme="minorHAnsi" w:cstheme="minorHAnsi"/>
                <w:b/>
                <w:bCs/>
                <w:sz w:val="20"/>
                <w:szCs w:val="20"/>
              </w:rPr>
              <w:t>enters</w:t>
            </w:r>
            <w:r w:rsidRPr="00D54302">
              <w:rPr>
                <w:rFonts w:asciiTheme="minorHAnsi" w:hAnsiTheme="minorHAnsi" w:cstheme="minorHAnsi"/>
                <w:b/>
                <w:bCs/>
                <w:spacing w:val="14"/>
                <w:sz w:val="20"/>
                <w:szCs w:val="20"/>
              </w:rPr>
              <w:t xml:space="preserve"> </w:t>
            </w:r>
            <w:r w:rsidRPr="00D54302">
              <w:rPr>
                <w:rFonts w:asciiTheme="minorHAnsi" w:hAnsiTheme="minorHAnsi" w:cstheme="minorHAnsi"/>
                <w:b/>
                <w:bCs/>
                <w:sz w:val="20"/>
                <w:szCs w:val="20"/>
              </w:rPr>
              <w:t>the</w:t>
            </w:r>
            <w:r w:rsidRPr="00D54302">
              <w:rPr>
                <w:rFonts w:asciiTheme="minorHAnsi" w:hAnsiTheme="minorHAnsi" w:cstheme="minorHAnsi"/>
                <w:b/>
                <w:bCs/>
                <w:spacing w:val="14"/>
                <w:sz w:val="20"/>
                <w:szCs w:val="20"/>
              </w:rPr>
              <w:t xml:space="preserve"> </w:t>
            </w:r>
            <w:r w:rsidRPr="00D54302">
              <w:rPr>
                <w:rFonts w:asciiTheme="minorHAnsi" w:hAnsiTheme="minorHAnsi" w:cstheme="minorHAnsi"/>
                <w:b/>
                <w:bCs/>
                <w:sz w:val="20"/>
                <w:szCs w:val="20"/>
              </w:rPr>
              <w:t>ninth</w:t>
            </w:r>
            <w:r w:rsidRPr="00D54302">
              <w:rPr>
                <w:rFonts w:asciiTheme="minorHAnsi" w:hAnsiTheme="minorHAnsi" w:cstheme="minorHAnsi"/>
                <w:b/>
                <w:bCs/>
                <w:spacing w:val="1"/>
                <w:sz w:val="20"/>
                <w:szCs w:val="20"/>
              </w:rPr>
              <w:t xml:space="preserve"> </w:t>
            </w:r>
            <w:r w:rsidRPr="00D54302">
              <w:rPr>
                <w:rFonts w:asciiTheme="minorHAnsi" w:hAnsiTheme="minorHAnsi" w:cstheme="minorHAnsi"/>
                <w:b/>
                <w:bCs/>
                <w:sz w:val="20"/>
                <w:szCs w:val="20"/>
              </w:rPr>
              <w:t>grade</w:t>
            </w:r>
            <w:r w:rsidRPr="00D54302">
              <w:rPr>
                <w:rFonts w:asciiTheme="minorHAnsi" w:hAnsiTheme="minorHAnsi" w:cstheme="minorHAnsi"/>
                <w:b/>
                <w:bCs/>
                <w:spacing w:val="1"/>
                <w:sz w:val="20"/>
                <w:szCs w:val="20"/>
              </w:rPr>
              <w:t xml:space="preserve"> </w:t>
            </w:r>
            <w:r w:rsidRPr="00D54302">
              <w:rPr>
                <w:rFonts w:asciiTheme="minorHAnsi" w:hAnsiTheme="minorHAnsi" w:cstheme="minorHAnsi"/>
                <w:b/>
                <w:bCs/>
                <w:sz w:val="20"/>
                <w:szCs w:val="20"/>
              </w:rPr>
              <w:t>for</w:t>
            </w:r>
            <w:r w:rsidRPr="00D54302">
              <w:rPr>
                <w:rFonts w:asciiTheme="minorHAnsi" w:hAnsiTheme="minorHAnsi" w:cstheme="minorHAnsi"/>
                <w:b/>
                <w:bCs/>
                <w:spacing w:val="-5"/>
                <w:sz w:val="20"/>
                <w:szCs w:val="20"/>
              </w:rPr>
              <w:t xml:space="preserve"> </w:t>
            </w:r>
            <w:r w:rsidRPr="00D54302">
              <w:rPr>
                <w:rFonts w:asciiTheme="minorHAnsi" w:hAnsiTheme="minorHAnsi" w:cstheme="minorHAnsi"/>
                <w:b/>
                <w:bCs/>
                <w:sz w:val="20"/>
                <w:szCs w:val="20"/>
              </w:rPr>
              <w:t>the</w:t>
            </w:r>
            <w:r w:rsidRPr="00D54302">
              <w:rPr>
                <w:rFonts w:asciiTheme="minorHAnsi" w:hAnsiTheme="minorHAnsi" w:cstheme="minorHAnsi"/>
                <w:b/>
                <w:bCs/>
                <w:spacing w:val="-4"/>
                <w:sz w:val="20"/>
                <w:szCs w:val="20"/>
              </w:rPr>
              <w:t xml:space="preserve"> </w:t>
            </w:r>
            <w:r w:rsidRPr="00D54302">
              <w:rPr>
                <w:rFonts w:asciiTheme="minorHAnsi" w:hAnsiTheme="minorHAnsi" w:cstheme="minorHAnsi"/>
                <w:b/>
                <w:bCs/>
                <w:sz w:val="20"/>
                <w:szCs w:val="20"/>
              </w:rPr>
              <w:t>first time.</w:t>
            </w:r>
          </w:p>
        </w:tc>
      </w:tr>
    </w:tbl>
    <w:p w14:paraId="0183EFB5" w14:textId="012CDE24" w:rsidR="001F70EA" w:rsidRPr="00D54302" w:rsidRDefault="001F70EA" w:rsidP="001F70EA">
      <w:pPr>
        <w:pStyle w:val="BodyText"/>
        <w:kinsoku w:val="0"/>
        <w:overflowPunct w:val="0"/>
        <w:spacing w:before="30" w:after="26" w:line="192" w:lineRule="auto"/>
        <w:ind w:left="4002" w:right="4094" w:firstLine="86"/>
        <w:jc w:val="center"/>
        <w:rPr>
          <w:rFonts w:cstheme="minorHAnsi"/>
          <w:b/>
          <w:bCs/>
        </w:rPr>
      </w:pPr>
      <w:r w:rsidRPr="00D54302">
        <w:rPr>
          <w:rFonts w:cstheme="minorHAnsi"/>
          <w:b/>
          <w:bCs/>
        </w:rPr>
        <w:t>RISING 6</w:t>
      </w:r>
      <w:r w:rsidRPr="00D54302">
        <w:rPr>
          <w:rFonts w:cstheme="minorHAnsi"/>
          <w:b/>
          <w:bCs/>
          <w:vertAlign w:val="superscript"/>
        </w:rPr>
        <w:t>th</w:t>
      </w:r>
      <w:r w:rsidRPr="00D54302">
        <w:rPr>
          <w:rFonts w:cstheme="minorHAnsi"/>
          <w:b/>
          <w:bCs/>
        </w:rPr>
        <w:t xml:space="preserve"> – 12</w:t>
      </w:r>
      <w:r w:rsidRPr="00D54302">
        <w:rPr>
          <w:rFonts w:cstheme="minorHAnsi"/>
          <w:b/>
          <w:bCs/>
          <w:vertAlign w:val="superscript"/>
        </w:rPr>
        <w:t>th</w:t>
      </w:r>
      <w:r w:rsidRPr="00D54302">
        <w:rPr>
          <w:rFonts w:cstheme="minorHAnsi"/>
          <w:b/>
          <w:bCs/>
        </w:rPr>
        <w:t xml:space="preserve"> GRADE</w:t>
      </w:r>
      <w:r w:rsidRPr="00D54302">
        <w:rPr>
          <w:rFonts w:cstheme="minorHAnsi"/>
          <w:b/>
          <w:bCs/>
          <w:spacing w:val="1"/>
        </w:rPr>
        <w:t xml:space="preserve"> </w:t>
      </w:r>
      <w:r w:rsidRPr="00D54302">
        <w:rPr>
          <w:rFonts w:cstheme="minorHAnsi"/>
          <w:b/>
          <w:bCs/>
        </w:rPr>
        <w:t>GRADUATING</w:t>
      </w:r>
      <w:r w:rsidRPr="00D54302">
        <w:rPr>
          <w:rFonts w:cstheme="minorHAnsi"/>
          <w:b/>
          <w:bCs/>
          <w:spacing w:val="-8"/>
        </w:rPr>
        <w:t xml:space="preserve"> </w:t>
      </w:r>
      <w:r w:rsidRPr="00D54302">
        <w:rPr>
          <w:rFonts w:cstheme="minorHAnsi"/>
          <w:b/>
          <w:bCs/>
        </w:rPr>
        <w:t>CLASSES</w:t>
      </w:r>
      <w:r w:rsidRPr="00D54302">
        <w:rPr>
          <w:rFonts w:cstheme="minorHAnsi"/>
          <w:b/>
          <w:bCs/>
          <w:spacing w:val="-4"/>
        </w:rPr>
        <w:t xml:space="preserve"> </w:t>
      </w:r>
      <w:r w:rsidRPr="00D54302">
        <w:rPr>
          <w:rFonts w:cstheme="minorHAnsi"/>
          <w:b/>
          <w:bCs/>
        </w:rPr>
        <w:t>OF</w:t>
      </w:r>
      <w:r w:rsidRPr="00D54302">
        <w:rPr>
          <w:rFonts w:cstheme="minorHAnsi"/>
          <w:b/>
          <w:bCs/>
          <w:spacing w:val="-6"/>
        </w:rPr>
        <w:t xml:space="preserve"> </w:t>
      </w:r>
      <w:r w:rsidRPr="00D54302">
        <w:rPr>
          <w:rFonts w:cstheme="minorHAnsi"/>
          <w:b/>
          <w:bCs/>
        </w:rPr>
        <w:t>2022-202</w:t>
      </w:r>
      <w:r w:rsidR="00BD03C5">
        <w:rPr>
          <w:rFonts w:cstheme="minorHAnsi"/>
          <w:b/>
          <w:bCs/>
        </w:rPr>
        <w:t>9</w:t>
      </w:r>
    </w:p>
    <w:tbl>
      <w:tblPr>
        <w:tblW w:w="0" w:type="auto"/>
        <w:tblInd w:w="214" w:type="dxa"/>
        <w:tblLayout w:type="fixed"/>
        <w:tblCellMar>
          <w:left w:w="0" w:type="dxa"/>
          <w:right w:w="0" w:type="dxa"/>
        </w:tblCellMar>
        <w:tblLook w:val="0000" w:firstRow="0" w:lastRow="0" w:firstColumn="0" w:lastColumn="0" w:noHBand="0" w:noVBand="0"/>
      </w:tblPr>
      <w:tblGrid>
        <w:gridCol w:w="4937"/>
        <w:gridCol w:w="607"/>
        <w:gridCol w:w="4884"/>
        <w:gridCol w:w="660"/>
      </w:tblGrid>
      <w:tr w:rsidR="001F70EA" w:rsidRPr="00D54302" w14:paraId="1C08C6A7" w14:textId="77777777" w:rsidTr="007E5E89">
        <w:trPr>
          <w:trHeight w:val="517"/>
        </w:trPr>
        <w:tc>
          <w:tcPr>
            <w:tcW w:w="5544" w:type="dxa"/>
            <w:gridSpan w:val="2"/>
            <w:tcBorders>
              <w:top w:val="single" w:sz="12" w:space="0" w:color="000000"/>
              <w:left w:val="double" w:sz="2" w:space="0" w:color="000000"/>
              <w:bottom w:val="single" w:sz="6" w:space="0" w:color="000000"/>
              <w:right w:val="single" w:sz="12" w:space="0" w:color="000000"/>
            </w:tcBorders>
          </w:tcPr>
          <w:p w14:paraId="3D8FABDA" w14:textId="77777777" w:rsidR="001F70EA" w:rsidRPr="00D54302" w:rsidRDefault="001F70EA" w:rsidP="007E5E89">
            <w:pPr>
              <w:pStyle w:val="TableParagraph"/>
              <w:kinsoku w:val="0"/>
              <w:overflowPunct w:val="0"/>
              <w:spacing w:before="28"/>
              <w:ind w:left="1499" w:right="1486"/>
              <w:jc w:val="center"/>
              <w:rPr>
                <w:rFonts w:asciiTheme="minorHAnsi" w:hAnsiTheme="minorHAnsi" w:cstheme="minorHAnsi"/>
                <w:b/>
                <w:bCs/>
                <w:sz w:val="20"/>
                <w:szCs w:val="20"/>
              </w:rPr>
            </w:pPr>
            <w:r w:rsidRPr="00D54302">
              <w:rPr>
                <w:rFonts w:asciiTheme="minorHAnsi" w:hAnsiTheme="minorHAnsi" w:cstheme="minorHAnsi"/>
                <w:b/>
                <w:bCs/>
                <w:sz w:val="20"/>
                <w:szCs w:val="20"/>
              </w:rPr>
              <w:t>STANDARD</w:t>
            </w:r>
            <w:r w:rsidRPr="00D54302">
              <w:rPr>
                <w:rFonts w:asciiTheme="minorHAnsi" w:hAnsiTheme="minorHAnsi" w:cstheme="minorHAnsi"/>
                <w:b/>
                <w:bCs/>
                <w:spacing w:val="-2"/>
                <w:sz w:val="20"/>
                <w:szCs w:val="20"/>
              </w:rPr>
              <w:t xml:space="preserve"> </w:t>
            </w:r>
            <w:r w:rsidRPr="00D54302">
              <w:rPr>
                <w:rFonts w:asciiTheme="minorHAnsi" w:hAnsiTheme="minorHAnsi" w:cstheme="minorHAnsi"/>
                <w:b/>
                <w:bCs/>
                <w:sz w:val="20"/>
                <w:szCs w:val="20"/>
              </w:rPr>
              <w:t>DIPLOMA</w:t>
            </w:r>
          </w:p>
          <w:p w14:paraId="4BC0A467" w14:textId="77777777" w:rsidR="001F70EA" w:rsidRPr="00D54302" w:rsidRDefault="001F70EA" w:rsidP="007E5E89">
            <w:pPr>
              <w:pStyle w:val="TableParagraph"/>
              <w:kinsoku w:val="0"/>
              <w:overflowPunct w:val="0"/>
              <w:spacing w:before="1"/>
              <w:ind w:left="1499" w:right="1490"/>
              <w:jc w:val="center"/>
              <w:rPr>
                <w:rFonts w:asciiTheme="minorHAnsi" w:hAnsiTheme="minorHAnsi" w:cstheme="minorHAnsi"/>
                <w:b/>
                <w:bCs/>
                <w:sz w:val="20"/>
                <w:szCs w:val="20"/>
              </w:rPr>
            </w:pPr>
            <w:r w:rsidRPr="00D54302">
              <w:rPr>
                <w:rFonts w:asciiTheme="minorHAnsi" w:hAnsiTheme="minorHAnsi" w:cstheme="minorHAnsi"/>
                <w:b/>
                <w:bCs/>
                <w:sz w:val="20"/>
                <w:szCs w:val="20"/>
              </w:rPr>
              <w:t>22</w:t>
            </w:r>
            <w:r w:rsidRPr="00D54302">
              <w:rPr>
                <w:rFonts w:asciiTheme="minorHAnsi" w:hAnsiTheme="minorHAnsi" w:cstheme="minorHAnsi"/>
                <w:b/>
                <w:bCs/>
                <w:spacing w:val="2"/>
                <w:sz w:val="20"/>
                <w:szCs w:val="20"/>
              </w:rPr>
              <w:t xml:space="preserve"> </w:t>
            </w:r>
            <w:r w:rsidRPr="00D54302">
              <w:rPr>
                <w:rFonts w:asciiTheme="minorHAnsi" w:hAnsiTheme="minorHAnsi" w:cstheme="minorHAnsi"/>
                <w:b/>
                <w:bCs/>
                <w:sz w:val="20"/>
                <w:szCs w:val="20"/>
              </w:rPr>
              <w:t>credits</w:t>
            </w:r>
          </w:p>
        </w:tc>
        <w:tc>
          <w:tcPr>
            <w:tcW w:w="5544" w:type="dxa"/>
            <w:gridSpan w:val="2"/>
            <w:tcBorders>
              <w:top w:val="single" w:sz="12" w:space="0" w:color="000000"/>
              <w:left w:val="single" w:sz="12" w:space="0" w:color="000000"/>
              <w:bottom w:val="single" w:sz="6" w:space="0" w:color="000000"/>
              <w:right w:val="double" w:sz="2" w:space="0" w:color="000000"/>
            </w:tcBorders>
          </w:tcPr>
          <w:p w14:paraId="386FE4D3" w14:textId="77777777" w:rsidR="001F70EA" w:rsidRPr="00D54302" w:rsidRDefault="001F70EA" w:rsidP="007E5E89">
            <w:pPr>
              <w:pStyle w:val="TableParagraph"/>
              <w:kinsoku w:val="0"/>
              <w:overflowPunct w:val="0"/>
              <w:spacing w:before="28"/>
              <w:ind w:left="1499" w:right="1491"/>
              <w:jc w:val="center"/>
              <w:rPr>
                <w:rFonts w:asciiTheme="minorHAnsi" w:hAnsiTheme="minorHAnsi" w:cstheme="minorHAnsi"/>
                <w:b/>
                <w:bCs/>
                <w:sz w:val="20"/>
                <w:szCs w:val="20"/>
              </w:rPr>
            </w:pPr>
            <w:r w:rsidRPr="00D54302">
              <w:rPr>
                <w:rFonts w:asciiTheme="minorHAnsi" w:hAnsiTheme="minorHAnsi" w:cstheme="minorHAnsi"/>
                <w:b/>
                <w:bCs/>
                <w:sz w:val="20"/>
                <w:szCs w:val="20"/>
              </w:rPr>
              <w:t>ADVANCED</w:t>
            </w:r>
            <w:r w:rsidRPr="00D54302">
              <w:rPr>
                <w:rFonts w:asciiTheme="minorHAnsi" w:hAnsiTheme="minorHAnsi" w:cstheme="minorHAnsi"/>
                <w:b/>
                <w:bCs/>
                <w:spacing w:val="1"/>
                <w:sz w:val="20"/>
                <w:szCs w:val="20"/>
              </w:rPr>
              <w:t xml:space="preserve"> </w:t>
            </w:r>
            <w:r w:rsidRPr="00D54302">
              <w:rPr>
                <w:rFonts w:asciiTheme="minorHAnsi" w:hAnsiTheme="minorHAnsi" w:cstheme="minorHAnsi"/>
                <w:b/>
                <w:bCs/>
                <w:sz w:val="20"/>
                <w:szCs w:val="20"/>
              </w:rPr>
              <w:t>STUDIES</w:t>
            </w:r>
            <w:r w:rsidRPr="00D54302">
              <w:rPr>
                <w:rFonts w:asciiTheme="minorHAnsi" w:hAnsiTheme="minorHAnsi" w:cstheme="minorHAnsi"/>
                <w:b/>
                <w:bCs/>
                <w:spacing w:val="-5"/>
                <w:sz w:val="20"/>
                <w:szCs w:val="20"/>
              </w:rPr>
              <w:t xml:space="preserve"> </w:t>
            </w:r>
            <w:r w:rsidRPr="00D54302">
              <w:rPr>
                <w:rFonts w:asciiTheme="minorHAnsi" w:hAnsiTheme="minorHAnsi" w:cstheme="minorHAnsi"/>
                <w:b/>
                <w:bCs/>
                <w:sz w:val="20"/>
                <w:szCs w:val="20"/>
              </w:rPr>
              <w:t>DIPLOMA</w:t>
            </w:r>
          </w:p>
          <w:p w14:paraId="37AA5196" w14:textId="77777777" w:rsidR="001F70EA" w:rsidRPr="00D54302" w:rsidRDefault="001F70EA" w:rsidP="007E5E89">
            <w:pPr>
              <w:pStyle w:val="TableParagraph"/>
              <w:kinsoku w:val="0"/>
              <w:overflowPunct w:val="0"/>
              <w:spacing w:before="1"/>
              <w:ind w:left="1499" w:right="1490"/>
              <w:jc w:val="center"/>
              <w:rPr>
                <w:rFonts w:asciiTheme="minorHAnsi" w:hAnsiTheme="minorHAnsi" w:cstheme="minorHAnsi"/>
                <w:b/>
                <w:bCs/>
                <w:sz w:val="20"/>
                <w:szCs w:val="20"/>
              </w:rPr>
            </w:pPr>
            <w:r w:rsidRPr="00D54302">
              <w:rPr>
                <w:rFonts w:asciiTheme="minorHAnsi" w:hAnsiTheme="minorHAnsi" w:cstheme="minorHAnsi"/>
                <w:b/>
                <w:bCs/>
                <w:sz w:val="20"/>
                <w:szCs w:val="20"/>
              </w:rPr>
              <w:t>26</w:t>
            </w:r>
            <w:r w:rsidRPr="00D54302">
              <w:rPr>
                <w:rFonts w:asciiTheme="minorHAnsi" w:hAnsiTheme="minorHAnsi" w:cstheme="minorHAnsi"/>
                <w:b/>
                <w:bCs/>
                <w:spacing w:val="2"/>
                <w:sz w:val="20"/>
                <w:szCs w:val="20"/>
              </w:rPr>
              <w:t xml:space="preserve"> </w:t>
            </w:r>
            <w:r w:rsidRPr="00D54302">
              <w:rPr>
                <w:rFonts w:asciiTheme="minorHAnsi" w:hAnsiTheme="minorHAnsi" w:cstheme="minorHAnsi"/>
                <w:b/>
                <w:bCs/>
                <w:sz w:val="20"/>
                <w:szCs w:val="20"/>
              </w:rPr>
              <w:t>credits</w:t>
            </w:r>
          </w:p>
        </w:tc>
      </w:tr>
      <w:tr w:rsidR="001F70EA" w:rsidRPr="00D54302" w14:paraId="5093EB34"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17B9C25F"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ENGLISH</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4C6277D9"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4</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789CA8A7"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ENGLISH</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2CFF134B"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4</w:t>
            </w:r>
          </w:p>
        </w:tc>
      </w:tr>
      <w:tr w:rsidR="001F70EA" w:rsidRPr="00D54302" w14:paraId="29407AF3"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55B30441"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MATH</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4FB70DB3"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3</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3C956EEF"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MATH</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4BCD97AC"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4</w:t>
            </w:r>
          </w:p>
        </w:tc>
      </w:tr>
      <w:tr w:rsidR="001F70EA" w:rsidRPr="00D54302" w14:paraId="7DB3EB34" w14:textId="77777777" w:rsidTr="007E5E89">
        <w:trPr>
          <w:trHeight w:val="1506"/>
        </w:trPr>
        <w:tc>
          <w:tcPr>
            <w:tcW w:w="5544" w:type="dxa"/>
            <w:gridSpan w:val="2"/>
            <w:tcBorders>
              <w:top w:val="single" w:sz="6" w:space="0" w:color="000000"/>
              <w:left w:val="double" w:sz="2" w:space="0" w:color="000000"/>
              <w:bottom w:val="single" w:sz="6" w:space="0" w:color="000000"/>
              <w:right w:val="single" w:sz="12" w:space="0" w:color="000000"/>
            </w:tcBorders>
          </w:tcPr>
          <w:p w14:paraId="29B99179" w14:textId="0F081108" w:rsidR="001F70EA" w:rsidRPr="00D54302" w:rsidRDefault="0018184F" w:rsidP="007E5E89">
            <w:pPr>
              <w:pStyle w:val="TableParagraph"/>
              <w:kinsoku w:val="0"/>
              <w:overflowPunct w:val="0"/>
              <w:spacing w:before="28"/>
              <w:ind w:left="76" w:right="58"/>
              <w:jc w:val="both"/>
              <w:rPr>
                <w:rFonts w:asciiTheme="minorHAnsi" w:hAnsiTheme="minorHAnsi" w:cstheme="minorHAnsi"/>
                <w:sz w:val="18"/>
                <w:szCs w:val="18"/>
              </w:rPr>
            </w:pPr>
            <w:r w:rsidRPr="0018184F">
              <w:rPr>
                <w:rFonts w:asciiTheme="minorHAnsi" w:hAnsiTheme="minorHAnsi" w:cstheme="minorHAnsi"/>
                <w:sz w:val="18"/>
                <w:szCs w:val="18"/>
              </w:rPr>
              <w:t>Courses completed to satisfy this requirement shall include at least two different course selections from among: algebra I, geometry, algebra functions, and data analysis, algebra II, or other mathematics courses approved by the board to satisfy this requirement. AP Computer science A or IB Computer science course credit earned by students may be considered a mathematics course credit.</w:t>
            </w:r>
          </w:p>
        </w:tc>
        <w:tc>
          <w:tcPr>
            <w:tcW w:w="5544" w:type="dxa"/>
            <w:gridSpan w:val="2"/>
            <w:tcBorders>
              <w:top w:val="single" w:sz="6" w:space="0" w:color="000000"/>
              <w:left w:val="single" w:sz="12" w:space="0" w:color="000000"/>
              <w:bottom w:val="single" w:sz="6" w:space="0" w:color="000000"/>
              <w:right w:val="double" w:sz="2" w:space="0" w:color="000000"/>
            </w:tcBorders>
          </w:tcPr>
          <w:p w14:paraId="4F0E9696" w14:textId="6E337005" w:rsidR="001F70EA" w:rsidRPr="00D54302" w:rsidRDefault="001F70EA" w:rsidP="007E5E89">
            <w:pPr>
              <w:pStyle w:val="TableParagraph"/>
              <w:kinsoku w:val="0"/>
              <w:overflowPunct w:val="0"/>
              <w:spacing w:before="28"/>
              <w:ind w:left="76" w:right="62"/>
              <w:jc w:val="both"/>
              <w:rPr>
                <w:rFonts w:asciiTheme="minorHAnsi" w:hAnsiTheme="minorHAnsi" w:cstheme="minorHAnsi"/>
                <w:sz w:val="18"/>
                <w:szCs w:val="18"/>
              </w:rPr>
            </w:pPr>
            <w:r w:rsidRPr="00D54302">
              <w:rPr>
                <w:rFonts w:asciiTheme="minorHAnsi" w:hAnsiTheme="minorHAnsi" w:cstheme="minorHAnsi"/>
                <w:sz w:val="18"/>
                <w:szCs w:val="18"/>
              </w:rPr>
              <w:t>Courses completed to satisfy this requirement shall include at least three different</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course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selections</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from</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among:</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Algebra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I,</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Geometry,</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Algebra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II,</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or</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other</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mathematics courses above the level of Algebra II. Algebra, Functions, and Data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 xml:space="preserve">Analysis can be used as a fourth course in this </w:t>
            </w:r>
            <w:r w:rsidR="00776625" w:rsidRPr="00D54302">
              <w:rPr>
                <w:rFonts w:asciiTheme="minorHAnsi" w:hAnsiTheme="minorHAnsi" w:cstheme="minorHAnsi"/>
                <w:sz w:val="18"/>
                <w:szCs w:val="18"/>
              </w:rPr>
              <w:t>sequence but</w:t>
            </w:r>
            <w:r w:rsidRPr="00D54302">
              <w:rPr>
                <w:rFonts w:asciiTheme="minorHAnsi" w:hAnsiTheme="minorHAnsi" w:cstheme="minorHAnsi"/>
                <w:sz w:val="18"/>
                <w:szCs w:val="18"/>
              </w:rPr>
              <w:t xml:space="preserve"> must be taken prior</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to</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Algebra</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II.</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Algebra II</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is</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requirement</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for</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Advanced Studies</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Diploma.</w:t>
            </w:r>
          </w:p>
        </w:tc>
      </w:tr>
      <w:tr w:rsidR="001F70EA" w:rsidRPr="00D54302" w14:paraId="2F8FE8EF"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7A532D9D"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LABORATORY</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SCIENCE</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6409C676"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3</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660F8265"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LABORATORY</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SCIENCE</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7C0A3B3F"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4</w:t>
            </w:r>
          </w:p>
        </w:tc>
      </w:tr>
      <w:tr w:rsidR="001F70EA" w:rsidRPr="00D54302" w14:paraId="1A84FCA1" w14:textId="77777777" w:rsidTr="007E5E89">
        <w:trPr>
          <w:trHeight w:val="676"/>
        </w:trPr>
        <w:tc>
          <w:tcPr>
            <w:tcW w:w="5544" w:type="dxa"/>
            <w:gridSpan w:val="2"/>
            <w:tcBorders>
              <w:top w:val="single" w:sz="6" w:space="0" w:color="000000"/>
              <w:left w:val="double" w:sz="2" w:space="0" w:color="000000"/>
              <w:bottom w:val="single" w:sz="6" w:space="0" w:color="000000"/>
              <w:right w:val="single" w:sz="12" w:space="0" w:color="000000"/>
            </w:tcBorders>
          </w:tcPr>
          <w:p w14:paraId="3EE7D4D8"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Courses</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shall</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include</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three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selections</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from</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two</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different</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science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disciplines:</w:t>
            </w:r>
          </w:p>
          <w:p w14:paraId="5EDD28E6"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1)</w:t>
            </w:r>
            <w:r w:rsidRPr="00D54302">
              <w:rPr>
                <w:rFonts w:asciiTheme="minorHAnsi" w:hAnsiTheme="minorHAnsi" w:cstheme="minorHAnsi"/>
                <w:spacing w:val="27"/>
                <w:sz w:val="18"/>
                <w:szCs w:val="18"/>
              </w:rPr>
              <w:t xml:space="preserve"> </w:t>
            </w:r>
            <w:r w:rsidRPr="00D54302">
              <w:rPr>
                <w:rFonts w:asciiTheme="minorHAnsi" w:hAnsiTheme="minorHAnsi" w:cstheme="minorHAnsi"/>
                <w:sz w:val="18"/>
                <w:szCs w:val="18"/>
              </w:rPr>
              <w:t>Earth</w:t>
            </w:r>
            <w:r w:rsidRPr="00D54302">
              <w:rPr>
                <w:rFonts w:asciiTheme="minorHAnsi" w:hAnsiTheme="minorHAnsi" w:cstheme="minorHAnsi"/>
                <w:spacing w:val="23"/>
                <w:sz w:val="18"/>
                <w:szCs w:val="18"/>
              </w:rPr>
              <w:t xml:space="preserve"> </w:t>
            </w:r>
            <w:r w:rsidRPr="00D54302">
              <w:rPr>
                <w:rFonts w:asciiTheme="minorHAnsi" w:hAnsiTheme="minorHAnsi" w:cstheme="minorHAnsi"/>
                <w:sz w:val="18"/>
                <w:szCs w:val="18"/>
              </w:rPr>
              <w:t>Science,</w:t>
            </w:r>
            <w:r w:rsidRPr="00D54302">
              <w:rPr>
                <w:rFonts w:asciiTheme="minorHAnsi" w:hAnsiTheme="minorHAnsi" w:cstheme="minorHAnsi"/>
                <w:spacing w:val="25"/>
                <w:sz w:val="18"/>
                <w:szCs w:val="18"/>
              </w:rPr>
              <w:t xml:space="preserve"> </w:t>
            </w:r>
            <w:r w:rsidRPr="00D54302">
              <w:rPr>
                <w:rFonts w:asciiTheme="minorHAnsi" w:hAnsiTheme="minorHAnsi" w:cstheme="minorHAnsi"/>
                <w:sz w:val="18"/>
                <w:szCs w:val="18"/>
              </w:rPr>
              <w:t>2)</w:t>
            </w:r>
            <w:r w:rsidRPr="00D54302">
              <w:rPr>
                <w:rFonts w:asciiTheme="minorHAnsi" w:hAnsiTheme="minorHAnsi" w:cstheme="minorHAnsi"/>
                <w:spacing w:val="28"/>
                <w:sz w:val="18"/>
                <w:szCs w:val="18"/>
              </w:rPr>
              <w:t xml:space="preserve"> </w:t>
            </w:r>
            <w:r w:rsidRPr="00D54302">
              <w:rPr>
                <w:rFonts w:asciiTheme="minorHAnsi" w:hAnsiTheme="minorHAnsi" w:cstheme="minorHAnsi"/>
                <w:sz w:val="18"/>
                <w:szCs w:val="18"/>
              </w:rPr>
              <w:t>Biology,</w:t>
            </w:r>
            <w:r w:rsidRPr="00D54302">
              <w:rPr>
                <w:rFonts w:asciiTheme="minorHAnsi" w:hAnsiTheme="minorHAnsi" w:cstheme="minorHAnsi"/>
                <w:spacing w:val="26"/>
                <w:sz w:val="18"/>
                <w:szCs w:val="18"/>
              </w:rPr>
              <w:t xml:space="preserve"> </w:t>
            </w:r>
            <w:r w:rsidRPr="00D54302">
              <w:rPr>
                <w:rFonts w:asciiTheme="minorHAnsi" w:hAnsiTheme="minorHAnsi" w:cstheme="minorHAnsi"/>
                <w:sz w:val="18"/>
                <w:szCs w:val="18"/>
              </w:rPr>
              <w:t>Ecology</w:t>
            </w:r>
            <w:r w:rsidRPr="00D54302">
              <w:rPr>
                <w:rFonts w:asciiTheme="minorHAnsi" w:hAnsiTheme="minorHAnsi" w:cstheme="minorHAnsi"/>
                <w:spacing w:val="30"/>
                <w:sz w:val="18"/>
                <w:szCs w:val="18"/>
              </w:rPr>
              <w:t xml:space="preserve"> </w:t>
            </w:r>
            <w:r w:rsidRPr="00D54302">
              <w:rPr>
                <w:rFonts w:asciiTheme="minorHAnsi" w:hAnsiTheme="minorHAnsi" w:cstheme="minorHAnsi"/>
                <w:sz w:val="18"/>
                <w:szCs w:val="18"/>
              </w:rPr>
              <w:t>(classified</w:t>
            </w:r>
            <w:r w:rsidRPr="00D54302">
              <w:rPr>
                <w:rFonts w:asciiTheme="minorHAnsi" w:hAnsiTheme="minorHAnsi" w:cstheme="minorHAnsi"/>
                <w:spacing w:val="28"/>
                <w:sz w:val="18"/>
                <w:szCs w:val="18"/>
              </w:rPr>
              <w:t xml:space="preserve"> </w:t>
            </w:r>
            <w:r w:rsidRPr="00D54302">
              <w:rPr>
                <w:rFonts w:asciiTheme="minorHAnsi" w:hAnsiTheme="minorHAnsi" w:cstheme="minorHAnsi"/>
                <w:sz w:val="18"/>
                <w:szCs w:val="18"/>
              </w:rPr>
              <w:t>under</w:t>
            </w:r>
            <w:r w:rsidRPr="00D54302">
              <w:rPr>
                <w:rFonts w:asciiTheme="minorHAnsi" w:hAnsiTheme="minorHAnsi" w:cstheme="minorHAnsi"/>
                <w:spacing w:val="27"/>
                <w:sz w:val="18"/>
                <w:szCs w:val="18"/>
              </w:rPr>
              <w:t xml:space="preserve"> </w:t>
            </w:r>
            <w:r w:rsidRPr="00D54302">
              <w:rPr>
                <w:rFonts w:asciiTheme="minorHAnsi" w:hAnsiTheme="minorHAnsi" w:cstheme="minorHAnsi"/>
                <w:sz w:val="18"/>
                <w:szCs w:val="18"/>
              </w:rPr>
              <w:t>Biology),</w:t>
            </w:r>
            <w:r w:rsidRPr="00D54302">
              <w:rPr>
                <w:rFonts w:asciiTheme="minorHAnsi" w:hAnsiTheme="minorHAnsi" w:cstheme="minorHAnsi"/>
                <w:spacing w:val="27"/>
                <w:sz w:val="18"/>
                <w:szCs w:val="18"/>
              </w:rPr>
              <w:t xml:space="preserve"> </w:t>
            </w:r>
            <w:r w:rsidRPr="00D54302">
              <w:rPr>
                <w:rFonts w:asciiTheme="minorHAnsi" w:hAnsiTheme="minorHAnsi" w:cstheme="minorHAnsi"/>
                <w:sz w:val="18"/>
                <w:szCs w:val="18"/>
              </w:rPr>
              <w:t>3)</w:t>
            </w:r>
            <w:r w:rsidRPr="00D54302">
              <w:rPr>
                <w:rFonts w:asciiTheme="minorHAnsi" w:hAnsiTheme="minorHAnsi" w:cstheme="minorHAnsi"/>
                <w:spacing w:val="23"/>
                <w:sz w:val="18"/>
                <w:szCs w:val="18"/>
              </w:rPr>
              <w:t xml:space="preserve"> </w:t>
            </w:r>
            <w:r w:rsidRPr="00D54302">
              <w:rPr>
                <w:rFonts w:asciiTheme="minorHAnsi" w:hAnsiTheme="minorHAnsi" w:cstheme="minorHAnsi"/>
                <w:sz w:val="18"/>
                <w:szCs w:val="18"/>
              </w:rPr>
              <w:t>Chemistry,</w:t>
            </w:r>
            <w:r w:rsidRPr="00D54302">
              <w:rPr>
                <w:rFonts w:asciiTheme="minorHAnsi" w:hAnsiTheme="minorHAnsi" w:cstheme="minorHAnsi"/>
                <w:spacing w:val="-38"/>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4) Physics.</w:t>
            </w:r>
          </w:p>
        </w:tc>
        <w:tc>
          <w:tcPr>
            <w:tcW w:w="5544" w:type="dxa"/>
            <w:gridSpan w:val="2"/>
            <w:tcBorders>
              <w:top w:val="single" w:sz="6" w:space="0" w:color="000000"/>
              <w:left w:val="single" w:sz="12" w:space="0" w:color="000000"/>
              <w:bottom w:val="single" w:sz="6" w:space="0" w:color="000000"/>
              <w:right w:val="double" w:sz="2" w:space="0" w:color="000000"/>
            </w:tcBorders>
          </w:tcPr>
          <w:p w14:paraId="6576F5DD"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Courses</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shall include</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four</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selections</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from</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three</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different</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science</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disciplines:</w:t>
            </w:r>
          </w:p>
          <w:p w14:paraId="1FC31839"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1)</w:t>
            </w:r>
            <w:r w:rsidRPr="00D54302">
              <w:rPr>
                <w:rFonts w:asciiTheme="minorHAnsi" w:hAnsiTheme="minorHAnsi" w:cstheme="minorHAnsi"/>
                <w:spacing w:val="27"/>
                <w:sz w:val="18"/>
                <w:szCs w:val="18"/>
              </w:rPr>
              <w:t xml:space="preserve"> </w:t>
            </w:r>
            <w:r w:rsidRPr="00D54302">
              <w:rPr>
                <w:rFonts w:asciiTheme="minorHAnsi" w:hAnsiTheme="minorHAnsi" w:cstheme="minorHAnsi"/>
                <w:sz w:val="18"/>
                <w:szCs w:val="18"/>
              </w:rPr>
              <w:t>Earth</w:t>
            </w:r>
            <w:r w:rsidRPr="00D54302">
              <w:rPr>
                <w:rFonts w:asciiTheme="minorHAnsi" w:hAnsiTheme="minorHAnsi" w:cstheme="minorHAnsi"/>
                <w:spacing w:val="23"/>
                <w:sz w:val="18"/>
                <w:szCs w:val="18"/>
              </w:rPr>
              <w:t xml:space="preserve"> </w:t>
            </w:r>
            <w:r w:rsidRPr="00D54302">
              <w:rPr>
                <w:rFonts w:asciiTheme="minorHAnsi" w:hAnsiTheme="minorHAnsi" w:cstheme="minorHAnsi"/>
                <w:sz w:val="18"/>
                <w:szCs w:val="18"/>
              </w:rPr>
              <w:t>Science,</w:t>
            </w:r>
            <w:r w:rsidRPr="00D54302">
              <w:rPr>
                <w:rFonts w:asciiTheme="minorHAnsi" w:hAnsiTheme="minorHAnsi" w:cstheme="minorHAnsi"/>
                <w:spacing w:val="25"/>
                <w:sz w:val="18"/>
                <w:szCs w:val="18"/>
              </w:rPr>
              <w:t xml:space="preserve"> </w:t>
            </w:r>
            <w:r w:rsidRPr="00D54302">
              <w:rPr>
                <w:rFonts w:asciiTheme="minorHAnsi" w:hAnsiTheme="minorHAnsi" w:cstheme="minorHAnsi"/>
                <w:sz w:val="18"/>
                <w:szCs w:val="18"/>
              </w:rPr>
              <w:t>2)</w:t>
            </w:r>
            <w:r w:rsidRPr="00D54302">
              <w:rPr>
                <w:rFonts w:asciiTheme="minorHAnsi" w:hAnsiTheme="minorHAnsi" w:cstheme="minorHAnsi"/>
                <w:spacing w:val="28"/>
                <w:sz w:val="18"/>
                <w:szCs w:val="18"/>
              </w:rPr>
              <w:t xml:space="preserve"> </w:t>
            </w:r>
            <w:r w:rsidRPr="00D54302">
              <w:rPr>
                <w:rFonts w:asciiTheme="minorHAnsi" w:hAnsiTheme="minorHAnsi" w:cstheme="minorHAnsi"/>
                <w:sz w:val="18"/>
                <w:szCs w:val="18"/>
              </w:rPr>
              <w:t>Biology,</w:t>
            </w:r>
            <w:r w:rsidRPr="00D54302">
              <w:rPr>
                <w:rFonts w:asciiTheme="minorHAnsi" w:hAnsiTheme="minorHAnsi" w:cstheme="minorHAnsi"/>
                <w:spacing w:val="25"/>
                <w:sz w:val="18"/>
                <w:szCs w:val="18"/>
              </w:rPr>
              <w:t xml:space="preserve"> </w:t>
            </w:r>
            <w:r w:rsidRPr="00D54302">
              <w:rPr>
                <w:rFonts w:asciiTheme="minorHAnsi" w:hAnsiTheme="minorHAnsi" w:cstheme="minorHAnsi"/>
                <w:sz w:val="18"/>
                <w:szCs w:val="18"/>
              </w:rPr>
              <w:t>Ecology</w:t>
            </w:r>
            <w:r w:rsidRPr="00D54302">
              <w:rPr>
                <w:rFonts w:asciiTheme="minorHAnsi" w:hAnsiTheme="minorHAnsi" w:cstheme="minorHAnsi"/>
                <w:spacing w:val="31"/>
                <w:sz w:val="18"/>
                <w:szCs w:val="18"/>
              </w:rPr>
              <w:t xml:space="preserve"> </w:t>
            </w:r>
            <w:r w:rsidRPr="00D54302">
              <w:rPr>
                <w:rFonts w:asciiTheme="minorHAnsi" w:hAnsiTheme="minorHAnsi" w:cstheme="minorHAnsi"/>
                <w:sz w:val="18"/>
                <w:szCs w:val="18"/>
              </w:rPr>
              <w:t>(classified</w:t>
            </w:r>
            <w:r w:rsidRPr="00D54302">
              <w:rPr>
                <w:rFonts w:asciiTheme="minorHAnsi" w:hAnsiTheme="minorHAnsi" w:cstheme="minorHAnsi"/>
                <w:spacing w:val="27"/>
                <w:sz w:val="18"/>
                <w:szCs w:val="18"/>
              </w:rPr>
              <w:t xml:space="preserve"> </w:t>
            </w:r>
            <w:r w:rsidRPr="00D54302">
              <w:rPr>
                <w:rFonts w:asciiTheme="minorHAnsi" w:hAnsiTheme="minorHAnsi" w:cstheme="minorHAnsi"/>
                <w:sz w:val="18"/>
                <w:szCs w:val="18"/>
              </w:rPr>
              <w:t>under</w:t>
            </w:r>
            <w:r w:rsidRPr="00D54302">
              <w:rPr>
                <w:rFonts w:asciiTheme="minorHAnsi" w:hAnsiTheme="minorHAnsi" w:cstheme="minorHAnsi"/>
                <w:spacing w:val="28"/>
                <w:sz w:val="18"/>
                <w:szCs w:val="18"/>
              </w:rPr>
              <w:t xml:space="preserve"> </w:t>
            </w:r>
            <w:r w:rsidRPr="00D54302">
              <w:rPr>
                <w:rFonts w:asciiTheme="minorHAnsi" w:hAnsiTheme="minorHAnsi" w:cstheme="minorHAnsi"/>
                <w:sz w:val="18"/>
                <w:szCs w:val="18"/>
              </w:rPr>
              <w:t>Biology),</w:t>
            </w:r>
            <w:r w:rsidRPr="00D54302">
              <w:rPr>
                <w:rFonts w:asciiTheme="minorHAnsi" w:hAnsiTheme="minorHAnsi" w:cstheme="minorHAnsi"/>
                <w:spacing w:val="25"/>
                <w:sz w:val="18"/>
                <w:szCs w:val="18"/>
              </w:rPr>
              <w:t xml:space="preserve"> </w:t>
            </w:r>
            <w:r w:rsidRPr="00D54302">
              <w:rPr>
                <w:rFonts w:asciiTheme="minorHAnsi" w:hAnsiTheme="minorHAnsi" w:cstheme="minorHAnsi"/>
                <w:sz w:val="18"/>
                <w:szCs w:val="18"/>
              </w:rPr>
              <w:t>3)</w:t>
            </w:r>
            <w:r w:rsidRPr="00D54302">
              <w:rPr>
                <w:rFonts w:asciiTheme="minorHAnsi" w:hAnsiTheme="minorHAnsi" w:cstheme="minorHAnsi"/>
                <w:spacing w:val="23"/>
                <w:sz w:val="18"/>
                <w:szCs w:val="18"/>
              </w:rPr>
              <w:t xml:space="preserve"> </w:t>
            </w:r>
            <w:r w:rsidRPr="00D54302">
              <w:rPr>
                <w:rFonts w:asciiTheme="minorHAnsi" w:hAnsiTheme="minorHAnsi" w:cstheme="minorHAnsi"/>
                <w:sz w:val="18"/>
                <w:szCs w:val="18"/>
              </w:rPr>
              <w:t>Chemistry,</w:t>
            </w:r>
            <w:r w:rsidRPr="00D54302">
              <w:rPr>
                <w:rFonts w:asciiTheme="minorHAnsi" w:hAnsiTheme="minorHAnsi" w:cstheme="minorHAnsi"/>
                <w:spacing w:val="-38"/>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4) Physics.</w:t>
            </w:r>
          </w:p>
        </w:tc>
      </w:tr>
      <w:tr w:rsidR="001F70EA" w:rsidRPr="00D54302" w14:paraId="12D4264F"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7ADC6F9F"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HISTORY/SOCIAL</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SCIENCE</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75B31D5F"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3</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737AB407"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HISTORY/SOCIAL</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SCIENCE</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45596DC0"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4</w:t>
            </w:r>
          </w:p>
        </w:tc>
      </w:tr>
      <w:tr w:rsidR="001F70EA" w:rsidRPr="00D54302" w14:paraId="2DAA7A90" w14:textId="77777777" w:rsidTr="007E5E89">
        <w:trPr>
          <w:trHeight w:val="887"/>
        </w:trPr>
        <w:tc>
          <w:tcPr>
            <w:tcW w:w="5544" w:type="dxa"/>
            <w:gridSpan w:val="2"/>
            <w:tcBorders>
              <w:top w:val="single" w:sz="6" w:space="0" w:color="000000"/>
              <w:left w:val="double" w:sz="2" w:space="0" w:color="000000"/>
              <w:bottom w:val="single" w:sz="6" w:space="0" w:color="000000"/>
              <w:right w:val="single" w:sz="12" w:space="0" w:color="000000"/>
            </w:tcBorders>
          </w:tcPr>
          <w:p w14:paraId="6FCE6A15"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US</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VA</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History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(required)</w:t>
            </w:r>
          </w:p>
          <w:p w14:paraId="5CC8891C"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US</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VA Government</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(required)</w:t>
            </w:r>
          </w:p>
          <w:p w14:paraId="1440DD27" w14:textId="77777777" w:rsidR="001F70EA" w:rsidRPr="00D54302" w:rsidRDefault="001F70EA" w:rsidP="007E5E89">
            <w:pPr>
              <w:pStyle w:val="TableParagraph"/>
              <w:kinsoku w:val="0"/>
              <w:overflowPunct w:val="0"/>
              <w:spacing w:before="4"/>
              <w:ind w:left="76"/>
              <w:rPr>
                <w:rFonts w:asciiTheme="minorHAnsi" w:hAnsiTheme="minorHAnsi" w:cstheme="minorHAnsi"/>
                <w:sz w:val="18"/>
                <w:szCs w:val="18"/>
              </w:rPr>
            </w:pPr>
            <w:r w:rsidRPr="00D54302">
              <w:rPr>
                <w:rFonts w:asciiTheme="minorHAnsi" w:hAnsiTheme="minorHAnsi" w:cstheme="minorHAnsi"/>
                <w:sz w:val="18"/>
                <w:szCs w:val="18"/>
              </w:rPr>
              <w:t>Students</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may</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choose</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one from</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following</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courses:</w:t>
            </w:r>
          </w:p>
          <w:p w14:paraId="1770DCD0"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World</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Geography,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World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History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I,</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World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History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II,</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AP</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World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History.</w:t>
            </w:r>
          </w:p>
        </w:tc>
        <w:tc>
          <w:tcPr>
            <w:tcW w:w="5544" w:type="dxa"/>
            <w:gridSpan w:val="2"/>
            <w:tcBorders>
              <w:top w:val="single" w:sz="6" w:space="0" w:color="000000"/>
              <w:left w:val="single" w:sz="12" w:space="0" w:color="000000"/>
              <w:bottom w:val="single" w:sz="6" w:space="0" w:color="000000"/>
              <w:right w:val="double" w:sz="2" w:space="0" w:color="000000"/>
            </w:tcBorders>
          </w:tcPr>
          <w:p w14:paraId="5FD3E184"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US</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VA</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History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(required)</w:t>
            </w:r>
          </w:p>
          <w:p w14:paraId="5E7F6981"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US</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VA Government</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(required)</w:t>
            </w:r>
          </w:p>
          <w:p w14:paraId="58FF70EC" w14:textId="77777777" w:rsidR="001F70EA" w:rsidRPr="00D54302" w:rsidRDefault="001F70EA" w:rsidP="007E5E89">
            <w:pPr>
              <w:pStyle w:val="TableParagraph"/>
              <w:kinsoku w:val="0"/>
              <w:overflowPunct w:val="0"/>
              <w:spacing w:before="4"/>
              <w:ind w:left="76"/>
              <w:rPr>
                <w:rFonts w:asciiTheme="minorHAnsi" w:hAnsiTheme="minorHAnsi" w:cstheme="minorHAnsi"/>
                <w:sz w:val="18"/>
                <w:szCs w:val="18"/>
              </w:rPr>
            </w:pPr>
            <w:r w:rsidRPr="00D54302">
              <w:rPr>
                <w:rFonts w:asciiTheme="minorHAnsi" w:hAnsiTheme="minorHAnsi" w:cstheme="minorHAnsi"/>
                <w:sz w:val="18"/>
                <w:szCs w:val="18"/>
              </w:rPr>
              <w:t>Students</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may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choose</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two</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from</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following</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courses:</w:t>
            </w:r>
          </w:p>
          <w:p w14:paraId="5A9BFFA0"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World</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Geography,</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World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History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I,</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World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History</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II,</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AP</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World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History</w:t>
            </w:r>
          </w:p>
        </w:tc>
      </w:tr>
      <w:tr w:rsidR="001F70EA" w:rsidRPr="00D54302" w14:paraId="7BBFEE59"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002CAD33"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HEALTH</w:t>
            </w:r>
            <w:r w:rsidRPr="00D54302">
              <w:rPr>
                <w:rFonts w:asciiTheme="minorHAnsi" w:hAnsiTheme="minorHAnsi" w:cstheme="minorHAnsi"/>
                <w:b/>
                <w:bCs/>
                <w:spacing w:val="-5"/>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P.E.*</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4CFD2A8F"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2</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27569029"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HEALTH</w:t>
            </w:r>
            <w:r w:rsidRPr="00D54302">
              <w:rPr>
                <w:rFonts w:asciiTheme="minorHAnsi" w:hAnsiTheme="minorHAnsi" w:cstheme="minorHAnsi"/>
                <w:b/>
                <w:bCs/>
                <w:spacing w:val="-5"/>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P.E.*</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3EE53F73"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2</w:t>
            </w:r>
          </w:p>
        </w:tc>
      </w:tr>
      <w:tr w:rsidR="001F70EA" w:rsidRPr="00D54302" w14:paraId="469FA94C" w14:textId="77777777" w:rsidTr="007E5E89">
        <w:trPr>
          <w:trHeight w:val="263"/>
        </w:trPr>
        <w:tc>
          <w:tcPr>
            <w:tcW w:w="4937" w:type="dxa"/>
            <w:tcBorders>
              <w:top w:val="single" w:sz="6" w:space="0" w:color="000000"/>
              <w:left w:val="double" w:sz="2" w:space="0" w:color="000000"/>
              <w:bottom w:val="none" w:sz="6" w:space="0" w:color="auto"/>
              <w:right w:val="single" w:sz="6" w:space="0" w:color="000000"/>
            </w:tcBorders>
            <w:shd w:val="clear" w:color="auto" w:fill="D9D9D9"/>
          </w:tcPr>
          <w:p w14:paraId="0D27C8CB"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ECONOMICS</w:t>
            </w:r>
            <w:r w:rsidRPr="00D54302">
              <w:rPr>
                <w:rFonts w:asciiTheme="minorHAnsi" w:hAnsiTheme="minorHAnsi" w:cstheme="minorHAnsi"/>
                <w:b/>
                <w:bCs/>
                <w:spacing w:val="-7"/>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PERSONAL</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FINANCE**</w:t>
            </w:r>
          </w:p>
        </w:tc>
        <w:tc>
          <w:tcPr>
            <w:tcW w:w="607" w:type="dxa"/>
            <w:tcBorders>
              <w:top w:val="single" w:sz="6" w:space="0" w:color="000000"/>
              <w:left w:val="single" w:sz="6" w:space="0" w:color="000000"/>
              <w:bottom w:val="none" w:sz="6" w:space="0" w:color="auto"/>
              <w:right w:val="single" w:sz="12" w:space="0" w:color="000000"/>
            </w:tcBorders>
            <w:shd w:val="clear" w:color="auto" w:fill="D9D9D9"/>
          </w:tcPr>
          <w:p w14:paraId="4A4EBBFB"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c>
          <w:tcPr>
            <w:tcW w:w="4884" w:type="dxa"/>
            <w:tcBorders>
              <w:top w:val="single" w:sz="6" w:space="0" w:color="000000"/>
              <w:left w:val="single" w:sz="12" w:space="0" w:color="000000"/>
              <w:bottom w:val="none" w:sz="6" w:space="0" w:color="auto"/>
              <w:right w:val="single" w:sz="6" w:space="0" w:color="000000"/>
            </w:tcBorders>
            <w:shd w:val="clear" w:color="auto" w:fill="D9D9D9"/>
          </w:tcPr>
          <w:p w14:paraId="498E7AC7"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ECONOMICS</w:t>
            </w:r>
            <w:r w:rsidRPr="00D54302">
              <w:rPr>
                <w:rFonts w:asciiTheme="minorHAnsi" w:hAnsiTheme="minorHAnsi" w:cstheme="minorHAnsi"/>
                <w:b/>
                <w:bCs/>
                <w:spacing w:val="-7"/>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PERSONAL</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FINANCE**</w:t>
            </w:r>
          </w:p>
        </w:tc>
        <w:tc>
          <w:tcPr>
            <w:tcW w:w="660" w:type="dxa"/>
            <w:tcBorders>
              <w:top w:val="single" w:sz="6" w:space="0" w:color="000000"/>
              <w:left w:val="single" w:sz="6" w:space="0" w:color="000000"/>
              <w:bottom w:val="none" w:sz="6" w:space="0" w:color="auto"/>
              <w:right w:val="double" w:sz="2" w:space="0" w:color="000000"/>
            </w:tcBorders>
            <w:shd w:val="clear" w:color="auto" w:fill="D9D9D9"/>
          </w:tcPr>
          <w:p w14:paraId="7A090206"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r>
      <w:tr w:rsidR="001F70EA" w:rsidRPr="00D54302" w14:paraId="0AD029D7" w14:textId="77777777" w:rsidTr="007E5E89">
        <w:trPr>
          <w:trHeight w:val="710"/>
        </w:trPr>
        <w:tc>
          <w:tcPr>
            <w:tcW w:w="11088" w:type="dxa"/>
            <w:gridSpan w:val="4"/>
            <w:tcBorders>
              <w:top w:val="none" w:sz="6" w:space="0" w:color="auto"/>
              <w:left w:val="double" w:sz="2" w:space="0" w:color="000000"/>
              <w:bottom w:val="single" w:sz="6" w:space="0" w:color="000000"/>
              <w:right w:val="double" w:sz="2" w:space="0" w:color="000000"/>
            </w:tcBorders>
          </w:tcPr>
          <w:p w14:paraId="762EB208" w14:textId="4CA01A65" w:rsidR="001F70EA" w:rsidRPr="00D54302" w:rsidRDefault="001F70EA" w:rsidP="007E5E89">
            <w:pPr>
              <w:pStyle w:val="TableParagraph"/>
              <w:kinsoku w:val="0"/>
              <w:overflowPunct w:val="0"/>
              <w:spacing w:line="28" w:lineRule="exact"/>
              <w:ind w:left="4" w:right="-72"/>
              <w:rPr>
                <w:rFonts w:asciiTheme="minorHAnsi" w:hAnsiTheme="minorHAnsi" w:cstheme="minorHAnsi"/>
                <w:position w:val="-1"/>
                <w:sz w:val="2"/>
                <w:szCs w:val="2"/>
              </w:rPr>
            </w:pPr>
            <w:r w:rsidRPr="00D54302">
              <w:rPr>
                <w:rFonts w:asciiTheme="minorHAnsi" w:hAnsiTheme="minorHAnsi" w:cstheme="minorHAnsi"/>
                <w:noProof/>
                <w:position w:val="-1"/>
                <w:sz w:val="2"/>
                <w:szCs w:val="2"/>
              </w:rPr>
              <mc:AlternateContent>
                <mc:Choice Requires="wpg">
                  <w:drawing>
                    <wp:inline distT="0" distB="0" distL="0" distR="0" wp14:anchorId="0750B9B5" wp14:editId="424E304F">
                      <wp:extent cx="7023100" cy="18415"/>
                      <wp:effectExtent l="0" t="0" r="0" b="381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0" cy="18415"/>
                                <a:chOff x="0" y="0"/>
                                <a:chExt cx="11060" cy="29"/>
                              </a:xfrm>
                            </wpg:grpSpPr>
                            <wpg:grpSp>
                              <wpg:cNvPr id="5" name="Group 3"/>
                              <wpg:cNvGrpSpPr>
                                <a:grpSpLocks/>
                              </wpg:cNvGrpSpPr>
                              <wpg:grpSpPr bwMode="auto">
                                <a:xfrm>
                                  <a:off x="0" y="0"/>
                                  <a:ext cx="11060" cy="28"/>
                                  <a:chOff x="0" y="0"/>
                                  <a:chExt cx="11060" cy="28"/>
                                </a:xfrm>
                              </wpg:grpSpPr>
                              <wps:wsp>
                                <wps:cNvPr id="6" name="Freeform 4"/>
                                <wps:cNvSpPr>
                                  <a:spLocks/>
                                </wps:cNvSpPr>
                                <wps:spPr bwMode="auto">
                                  <a:xfrm>
                                    <a:off x="0" y="0"/>
                                    <a:ext cx="11060" cy="28"/>
                                  </a:xfrm>
                                  <a:custGeom>
                                    <a:avLst/>
                                    <a:gdLst>
                                      <a:gd name="T0" fmla="*/ 4943 w 11060"/>
                                      <a:gd name="T1" fmla="*/ 0 h 28"/>
                                      <a:gd name="T2" fmla="*/ 4915 w 11060"/>
                                      <a:gd name="T3" fmla="*/ 0 h 28"/>
                                      <a:gd name="T4" fmla="*/ 0 w 11060"/>
                                      <a:gd name="T5" fmla="*/ 0 h 28"/>
                                      <a:gd name="T6" fmla="*/ 0 w 11060"/>
                                      <a:gd name="T7" fmla="*/ 28 h 28"/>
                                      <a:gd name="T8" fmla="*/ 4915 w 11060"/>
                                      <a:gd name="T9" fmla="*/ 28 h 28"/>
                                      <a:gd name="T10" fmla="*/ 4943 w 11060"/>
                                      <a:gd name="T11" fmla="*/ 28 h 28"/>
                                      <a:gd name="T12" fmla="*/ 4943 w 11060"/>
                                      <a:gd name="T13" fmla="*/ 0 h 28"/>
                                    </a:gdLst>
                                    <a:ahLst/>
                                    <a:cxnLst>
                                      <a:cxn ang="0">
                                        <a:pos x="T0" y="T1"/>
                                      </a:cxn>
                                      <a:cxn ang="0">
                                        <a:pos x="T2" y="T3"/>
                                      </a:cxn>
                                      <a:cxn ang="0">
                                        <a:pos x="T4" y="T5"/>
                                      </a:cxn>
                                      <a:cxn ang="0">
                                        <a:pos x="T6" y="T7"/>
                                      </a:cxn>
                                      <a:cxn ang="0">
                                        <a:pos x="T8" y="T9"/>
                                      </a:cxn>
                                      <a:cxn ang="0">
                                        <a:pos x="T10" y="T11"/>
                                      </a:cxn>
                                      <a:cxn ang="0">
                                        <a:pos x="T12" y="T13"/>
                                      </a:cxn>
                                    </a:cxnLst>
                                    <a:rect l="0" t="0" r="r" b="b"/>
                                    <a:pathLst>
                                      <a:path w="11060" h="28">
                                        <a:moveTo>
                                          <a:pt x="4943" y="0"/>
                                        </a:moveTo>
                                        <a:lnTo>
                                          <a:pt x="4915" y="0"/>
                                        </a:lnTo>
                                        <a:lnTo>
                                          <a:pt x="0" y="0"/>
                                        </a:lnTo>
                                        <a:lnTo>
                                          <a:pt x="0" y="28"/>
                                        </a:lnTo>
                                        <a:lnTo>
                                          <a:pt x="4915" y="28"/>
                                        </a:lnTo>
                                        <a:lnTo>
                                          <a:pt x="4943" y="28"/>
                                        </a:lnTo>
                                        <a:lnTo>
                                          <a:pt x="49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
                                <wps:cNvSpPr>
                                  <a:spLocks/>
                                </wps:cNvSpPr>
                                <wps:spPr bwMode="auto">
                                  <a:xfrm>
                                    <a:off x="0" y="0"/>
                                    <a:ext cx="11060" cy="28"/>
                                  </a:xfrm>
                                  <a:custGeom>
                                    <a:avLst/>
                                    <a:gdLst>
                                      <a:gd name="T0" fmla="*/ 5515 w 11060"/>
                                      <a:gd name="T1" fmla="*/ 0 h 28"/>
                                      <a:gd name="T2" fmla="*/ 4944 w 11060"/>
                                      <a:gd name="T3" fmla="*/ 0 h 28"/>
                                      <a:gd name="T4" fmla="*/ 4944 w 11060"/>
                                      <a:gd name="T5" fmla="*/ 28 h 28"/>
                                      <a:gd name="T6" fmla="*/ 5515 w 11060"/>
                                      <a:gd name="T7" fmla="*/ 28 h 28"/>
                                      <a:gd name="T8" fmla="*/ 5515 w 11060"/>
                                      <a:gd name="T9" fmla="*/ 0 h 28"/>
                                    </a:gdLst>
                                    <a:ahLst/>
                                    <a:cxnLst>
                                      <a:cxn ang="0">
                                        <a:pos x="T0" y="T1"/>
                                      </a:cxn>
                                      <a:cxn ang="0">
                                        <a:pos x="T2" y="T3"/>
                                      </a:cxn>
                                      <a:cxn ang="0">
                                        <a:pos x="T4" y="T5"/>
                                      </a:cxn>
                                      <a:cxn ang="0">
                                        <a:pos x="T6" y="T7"/>
                                      </a:cxn>
                                      <a:cxn ang="0">
                                        <a:pos x="T8" y="T9"/>
                                      </a:cxn>
                                    </a:cxnLst>
                                    <a:rect l="0" t="0" r="r" b="b"/>
                                    <a:pathLst>
                                      <a:path w="11060" h="28">
                                        <a:moveTo>
                                          <a:pt x="5515" y="0"/>
                                        </a:moveTo>
                                        <a:lnTo>
                                          <a:pt x="4944" y="0"/>
                                        </a:lnTo>
                                        <a:lnTo>
                                          <a:pt x="4944" y="28"/>
                                        </a:lnTo>
                                        <a:lnTo>
                                          <a:pt x="5515" y="28"/>
                                        </a:lnTo>
                                        <a:lnTo>
                                          <a:pt x="5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0" y="0"/>
                                    <a:ext cx="11060" cy="28"/>
                                  </a:xfrm>
                                  <a:custGeom>
                                    <a:avLst/>
                                    <a:gdLst>
                                      <a:gd name="T0" fmla="*/ 11059 w 11060"/>
                                      <a:gd name="T1" fmla="*/ 0 h 28"/>
                                      <a:gd name="T2" fmla="*/ 10435 w 11060"/>
                                      <a:gd name="T3" fmla="*/ 0 h 28"/>
                                      <a:gd name="T4" fmla="*/ 10406 w 11060"/>
                                      <a:gd name="T5" fmla="*/ 0 h 28"/>
                                      <a:gd name="T6" fmla="*/ 5544 w 11060"/>
                                      <a:gd name="T7" fmla="*/ 0 h 28"/>
                                      <a:gd name="T8" fmla="*/ 5544 w 11060"/>
                                      <a:gd name="T9" fmla="*/ 28 h 28"/>
                                      <a:gd name="T10" fmla="*/ 10406 w 11060"/>
                                      <a:gd name="T11" fmla="*/ 28 h 28"/>
                                      <a:gd name="T12" fmla="*/ 10435 w 11060"/>
                                      <a:gd name="T13" fmla="*/ 28 h 28"/>
                                      <a:gd name="T14" fmla="*/ 11059 w 11060"/>
                                      <a:gd name="T15" fmla="*/ 28 h 28"/>
                                      <a:gd name="T16" fmla="*/ 11059 w 110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60" h="28">
                                        <a:moveTo>
                                          <a:pt x="11059" y="0"/>
                                        </a:moveTo>
                                        <a:lnTo>
                                          <a:pt x="10435" y="0"/>
                                        </a:lnTo>
                                        <a:lnTo>
                                          <a:pt x="10406" y="0"/>
                                        </a:lnTo>
                                        <a:lnTo>
                                          <a:pt x="5544" y="0"/>
                                        </a:lnTo>
                                        <a:lnTo>
                                          <a:pt x="5544" y="28"/>
                                        </a:lnTo>
                                        <a:lnTo>
                                          <a:pt x="10406" y="28"/>
                                        </a:lnTo>
                                        <a:lnTo>
                                          <a:pt x="10435" y="28"/>
                                        </a:lnTo>
                                        <a:lnTo>
                                          <a:pt x="11059" y="28"/>
                                        </a:lnTo>
                                        <a:lnTo>
                                          <a:pt x="110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84A934" id="Group 4" o:spid="_x0000_s1026" style="width:553pt;height:1.45pt;mso-position-horizontal-relative:char;mso-position-vertical-relative:line" coordsize="110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">
                      <v:group id="Group 3" o:spid="_x0000_s1027" style="position:absolute;width:11060;height:28" coordsize="11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28" style="position:absolute;width:11060;height:28;visibility:visible;mso-wrap-style:square;v-text-anchor:top" coordsize="11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" path="m4943,r-28,l,,,28r4915,l4943,28r,-28xe" fillcolor="black" stroked="f">
                          <v:path arrowok="t" o:connecttype="custom" o:connectlocs="4943,0;4915,0;0,0;0,28;4915,28;4943,28;4943,0" o:connectangles="0,0,0,0,0,0,0"/>
                        </v:shape>
                        <v:shape id="Freeform 5" o:spid="_x0000_s1029" style="position:absolute;width:11060;height:28;visibility:visible;mso-wrap-style:square;v-text-anchor:top" coordsize="11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" path="m5515,l4944,r,28l5515,28r,-28xe" fillcolor="black" stroked="f">
                          <v:path arrowok="t" o:connecttype="custom" o:connectlocs="5515,0;4944,0;4944,28;5515,28;5515,0" o:connectangles="0,0,0,0,0"/>
                        </v:shape>
                        <v:shape id="Freeform 6" o:spid="_x0000_s1030" style="position:absolute;width:11060;height:28;visibility:visible;mso-wrap-style:square;v-text-anchor:top" coordsize="110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" path="m11059,r-624,l10406,,5544,r,28l10406,28r29,l11059,28r,-28xe" fillcolor="black" stroked="f">
                          <v:path arrowok="t" o:connecttype="custom" o:connectlocs="11059,0;10435,0;10406,0;5544,0;5544,28;10406,28;10435,28;11059,28;11059,0" o:connectangles="0,0,0,0,0,0,0,0,0"/>
                        </v:shape>
                      </v:group>
                      <w10:anchorlock/>
                    </v:group>
                  </w:pict>
                </mc:Fallback>
              </mc:AlternateContent>
            </w:r>
          </w:p>
          <w:p w14:paraId="7870CC8C" w14:textId="77777777" w:rsidR="001F70EA" w:rsidRPr="00D54302" w:rsidRDefault="001F70EA" w:rsidP="007E5E89">
            <w:pPr>
              <w:pStyle w:val="TableParagraph"/>
              <w:kinsoku w:val="0"/>
              <w:overflowPunct w:val="0"/>
              <w:spacing w:before="29"/>
              <w:ind w:left="76"/>
              <w:rPr>
                <w:rFonts w:asciiTheme="minorHAnsi" w:hAnsiTheme="minorHAnsi" w:cstheme="minorHAnsi"/>
                <w:b/>
                <w:bCs/>
                <w:sz w:val="18"/>
                <w:szCs w:val="18"/>
              </w:rPr>
            </w:pPr>
            <w:r w:rsidRPr="00D54302">
              <w:rPr>
                <w:rFonts w:asciiTheme="minorHAnsi" w:hAnsiTheme="minorHAnsi" w:cstheme="minorHAnsi"/>
                <w:b/>
                <w:bCs/>
                <w:sz w:val="18"/>
                <w:szCs w:val="18"/>
              </w:rPr>
              <w:t>*</w:t>
            </w:r>
            <w:r w:rsidRPr="00D54302">
              <w:rPr>
                <w:rFonts w:asciiTheme="minorHAnsi" w:hAnsiTheme="minorHAnsi" w:cstheme="minorHAnsi"/>
                <w:b/>
                <w:bCs/>
                <w:spacing w:val="41"/>
                <w:sz w:val="18"/>
                <w:szCs w:val="18"/>
              </w:rPr>
              <w:t xml:space="preserve"> </w:t>
            </w:r>
            <w:r w:rsidRPr="00D54302">
              <w:rPr>
                <w:rFonts w:asciiTheme="minorHAnsi" w:hAnsiTheme="minorHAnsi" w:cstheme="minorHAnsi"/>
                <w:b/>
                <w:bCs/>
                <w:sz w:val="18"/>
                <w:szCs w:val="18"/>
              </w:rPr>
              <w:t>All</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students</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must</w:t>
            </w:r>
            <w:r w:rsidRPr="00D54302">
              <w:rPr>
                <w:rFonts w:asciiTheme="minorHAnsi" w:hAnsiTheme="minorHAnsi" w:cstheme="minorHAnsi"/>
                <w:b/>
                <w:bCs/>
                <w:spacing w:val="-5"/>
                <w:sz w:val="18"/>
                <w:szCs w:val="18"/>
              </w:rPr>
              <w:t xml:space="preserve"> </w:t>
            </w:r>
            <w:r w:rsidRPr="00D54302">
              <w:rPr>
                <w:rFonts w:asciiTheme="minorHAnsi" w:hAnsiTheme="minorHAnsi" w:cstheme="minorHAnsi"/>
                <w:b/>
                <w:bCs/>
                <w:sz w:val="18"/>
                <w:szCs w:val="18"/>
              </w:rPr>
              <w:t>receive training</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in</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first</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aid,</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CPR,</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AED.</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This</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training</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will</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be</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included</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in</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RCPS</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Health</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PE</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9</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curriculum.</w:t>
            </w:r>
          </w:p>
          <w:p w14:paraId="1A640994" w14:textId="77777777" w:rsidR="001F70EA" w:rsidRPr="00D54302" w:rsidRDefault="001F70EA" w:rsidP="007E5E89">
            <w:pPr>
              <w:pStyle w:val="TableParagraph"/>
              <w:kinsoku w:val="0"/>
              <w:overflowPunct w:val="0"/>
              <w:ind w:left="258" w:hanging="183"/>
              <w:rPr>
                <w:rFonts w:asciiTheme="minorHAnsi" w:hAnsiTheme="minorHAnsi" w:cstheme="minorHAnsi"/>
                <w:sz w:val="18"/>
                <w:szCs w:val="18"/>
              </w:rPr>
            </w:pPr>
            <w:r w:rsidRPr="00D54302">
              <w:rPr>
                <w:rFonts w:asciiTheme="minorHAnsi" w:hAnsiTheme="minorHAnsi" w:cstheme="minorHAnsi"/>
                <w:b/>
                <w:bCs/>
                <w:sz w:val="18"/>
                <w:szCs w:val="18"/>
              </w:rPr>
              <w:t>**</w:t>
            </w:r>
            <w:r w:rsidRPr="00D54302">
              <w:rPr>
                <w:rFonts w:asciiTheme="minorHAnsi" w:hAnsiTheme="minorHAnsi" w:cstheme="minorHAnsi"/>
                <w:b/>
                <w:bCs/>
                <w:spacing w:val="23"/>
                <w:sz w:val="18"/>
                <w:szCs w:val="18"/>
              </w:rPr>
              <w:t xml:space="preserve"> </w:t>
            </w:r>
            <w:r w:rsidRPr="00D54302">
              <w:rPr>
                <w:rFonts w:asciiTheme="minorHAnsi" w:hAnsiTheme="minorHAnsi" w:cstheme="minorHAnsi"/>
                <w:sz w:val="18"/>
                <w:szCs w:val="18"/>
              </w:rPr>
              <w:t>All</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students</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must</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complete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one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online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course for</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graduation.</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Students</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completing</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required</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RCPS</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Economics</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Personal</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Finance course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(which</w:t>
            </w:r>
            <w:r w:rsidRPr="00D54302">
              <w:rPr>
                <w:rFonts w:asciiTheme="minorHAnsi" w:hAnsiTheme="minorHAnsi" w:cstheme="minorHAnsi"/>
                <w:spacing w:val="8"/>
                <w:sz w:val="18"/>
                <w:szCs w:val="18"/>
              </w:rPr>
              <w:t xml:space="preserve"> </w:t>
            </w:r>
            <w:r w:rsidRPr="00D54302">
              <w:rPr>
                <w:rFonts w:asciiTheme="minorHAnsi" w:hAnsiTheme="minorHAnsi" w:cstheme="minorHAnsi"/>
                <w:sz w:val="18"/>
                <w:szCs w:val="18"/>
              </w:rPr>
              <w:t>includes</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an</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online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component)</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satisfy</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this</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requirement.</w:t>
            </w:r>
          </w:p>
        </w:tc>
      </w:tr>
      <w:tr w:rsidR="001F70EA" w:rsidRPr="00D54302" w14:paraId="79BEB9AC"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6EE1E3FC"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WORLD</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LANGUAGES</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6AF4344E"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0</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3587749F"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WORLD</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LANGUAGES</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2891BAF9" w14:textId="77777777" w:rsidR="001F70EA" w:rsidRPr="00D54302" w:rsidRDefault="001F70EA" w:rsidP="007E5E89">
            <w:pPr>
              <w:pStyle w:val="TableParagraph"/>
              <w:kinsoku w:val="0"/>
              <w:overflowPunct w:val="0"/>
              <w:spacing w:before="28"/>
              <w:ind w:left="107" w:right="94"/>
              <w:jc w:val="center"/>
              <w:rPr>
                <w:rFonts w:asciiTheme="minorHAnsi" w:hAnsiTheme="minorHAnsi" w:cstheme="minorHAnsi"/>
                <w:b/>
                <w:bCs/>
                <w:sz w:val="18"/>
                <w:szCs w:val="18"/>
              </w:rPr>
            </w:pPr>
            <w:r w:rsidRPr="00D54302">
              <w:rPr>
                <w:rFonts w:asciiTheme="minorHAnsi" w:hAnsiTheme="minorHAnsi" w:cstheme="minorHAnsi"/>
                <w:b/>
                <w:bCs/>
                <w:sz w:val="18"/>
                <w:szCs w:val="18"/>
              </w:rPr>
              <w:t>3 or</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4</w:t>
            </w:r>
          </w:p>
        </w:tc>
      </w:tr>
      <w:tr w:rsidR="001F70EA" w:rsidRPr="00D54302" w14:paraId="093A31DD" w14:textId="77777777" w:rsidTr="007E5E89">
        <w:trPr>
          <w:trHeight w:val="263"/>
        </w:trPr>
        <w:tc>
          <w:tcPr>
            <w:tcW w:w="5544" w:type="dxa"/>
            <w:gridSpan w:val="2"/>
            <w:tcBorders>
              <w:top w:val="single" w:sz="6" w:space="0" w:color="000000"/>
              <w:left w:val="double" w:sz="2" w:space="0" w:color="000000"/>
              <w:bottom w:val="single" w:sz="6" w:space="0" w:color="000000"/>
              <w:right w:val="single" w:sz="12" w:space="0" w:color="000000"/>
            </w:tcBorders>
          </w:tcPr>
          <w:p w14:paraId="24E5E5CF" w14:textId="77777777" w:rsidR="001F70EA" w:rsidRPr="00D54302" w:rsidRDefault="001F70EA" w:rsidP="007E5E89">
            <w:pPr>
              <w:pStyle w:val="TableParagraph"/>
              <w:kinsoku w:val="0"/>
              <w:overflowPunct w:val="0"/>
              <w:rPr>
                <w:rFonts w:asciiTheme="minorHAnsi" w:hAnsiTheme="minorHAnsi" w:cstheme="minorHAnsi"/>
                <w:sz w:val="18"/>
                <w:szCs w:val="18"/>
              </w:rPr>
            </w:pPr>
          </w:p>
        </w:tc>
        <w:tc>
          <w:tcPr>
            <w:tcW w:w="5544" w:type="dxa"/>
            <w:gridSpan w:val="2"/>
            <w:tcBorders>
              <w:top w:val="single" w:sz="6" w:space="0" w:color="000000"/>
              <w:left w:val="single" w:sz="12" w:space="0" w:color="000000"/>
              <w:bottom w:val="single" w:sz="6" w:space="0" w:color="000000"/>
              <w:right w:val="double" w:sz="2" w:space="0" w:color="000000"/>
            </w:tcBorders>
          </w:tcPr>
          <w:p w14:paraId="22AE0673"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pacing w:val="-1"/>
                <w:sz w:val="18"/>
                <w:szCs w:val="18"/>
              </w:rPr>
              <w:t>Three</w:t>
            </w:r>
            <w:r w:rsidRPr="00D54302">
              <w:rPr>
                <w:rFonts w:asciiTheme="minorHAnsi" w:hAnsiTheme="minorHAnsi" w:cstheme="minorHAnsi"/>
                <w:sz w:val="18"/>
                <w:szCs w:val="18"/>
              </w:rPr>
              <w:t xml:space="preserve"> </w:t>
            </w:r>
            <w:r w:rsidRPr="00D54302">
              <w:rPr>
                <w:rFonts w:asciiTheme="minorHAnsi" w:hAnsiTheme="minorHAnsi" w:cstheme="minorHAnsi"/>
                <w:spacing w:val="-1"/>
                <w:sz w:val="18"/>
                <w:szCs w:val="18"/>
              </w:rPr>
              <w:t>years</w:t>
            </w:r>
            <w:r w:rsidRPr="00D54302">
              <w:rPr>
                <w:rFonts w:asciiTheme="minorHAnsi" w:hAnsiTheme="minorHAnsi" w:cstheme="minorHAnsi"/>
                <w:spacing w:val="4"/>
                <w:sz w:val="18"/>
                <w:szCs w:val="18"/>
              </w:rPr>
              <w:t xml:space="preserve"> </w:t>
            </w:r>
            <w:r w:rsidRPr="00D54302">
              <w:rPr>
                <w:rFonts w:asciiTheme="minorHAnsi" w:hAnsiTheme="minorHAnsi" w:cstheme="minorHAnsi"/>
                <w:spacing w:val="-1"/>
                <w:sz w:val="18"/>
                <w:szCs w:val="18"/>
              </w:rPr>
              <w:t>of</w:t>
            </w:r>
            <w:r w:rsidRPr="00D54302">
              <w:rPr>
                <w:rFonts w:asciiTheme="minorHAnsi" w:hAnsiTheme="minorHAnsi" w:cstheme="minorHAnsi"/>
                <w:spacing w:val="3"/>
                <w:sz w:val="18"/>
                <w:szCs w:val="18"/>
              </w:rPr>
              <w:t xml:space="preserve"> </w:t>
            </w:r>
            <w:r w:rsidRPr="00D54302">
              <w:rPr>
                <w:rFonts w:asciiTheme="minorHAnsi" w:hAnsiTheme="minorHAnsi" w:cstheme="minorHAnsi"/>
                <w:spacing w:val="-1"/>
                <w:sz w:val="18"/>
                <w:szCs w:val="18"/>
              </w:rPr>
              <w:t>one</w:t>
            </w:r>
            <w:r w:rsidRPr="00D54302">
              <w:rPr>
                <w:rFonts w:asciiTheme="minorHAnsi" w:hAnsiTheme="minorHAnsi" w:cstheme="minorHAnsi"/>
                <w:spacing w:val="-4"/>
                <w:sz w:val="18"/>
                <w:szCs w:val="18"/>
              </w:rPr>
              <w:t xml:space="preserve"> </w:t>
            </w:r>
            <w:r w:rsidRPr="00D54302">
              <w:rPr>
                <w:rFonts w:asciiTheme="minorHAnsi" w:hAnsiTheme="minorHAnsi" w:cstheme="minorHAnsi"/>
                <w:spacing w:val="-1"/>
                <w:sz w:val="18"/>
                <w:szCs w:val="18"/>
              </w:rPr>
              <w:t>language</w:t>
            </w:r>
            <w:r w:rsidRPr="00D54302">
              <w:rPr>
                <w:rFonts w:asciiTheme="minorHAnsi" w:hAnsiTheme="minorHAnsi" w:cstheme="minorHAnsi"/>
                <w:sz w:val="18"/>
                <w:szCs w:val="18"/>
              </w:rPr>
              <w:t xml:space="preserve"> or two</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years</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each of</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two</w:t>
            </w:r>
            <w:r w:rsidRPr="00D54302">
              <w:rPr>
                <w:rFonts w:asciiTheme="minorHAnsi" w:hAnsiTheme="minorHAnsi" w:cstheme="minorHAnsi"/>
                <w:spacing w:val="-18"/>
                <w:sz w:val="18"/>
                <w:szCs w:val="18"/>
              </w:rPr>
              <w:t xml:space="preserve"> </w:t>
            </w:r>
            <w:r w:rsidRPr="00D54302">
              <w:rPr>
                <w:rFonts w:asciiTheme="minorHAnsi" w:hAnsiTheme="minorHAnsi" w:cstheme="minorHAnsi"/>
                <w:sz w:val="18"/>
                <w:szCs w:val="18"/>
              </w:rPr>
              <w:t>languages.</w:t>
            </w:r>
          </w:p>
        </w:tc>
      </w:tr>
      <w:tr w:rsidR="001F70EA" w:rsidRPr="00D54302" w14:paraId="3EACA574" w14:textId="77777777" w:rsidTr="007E5E89">
        <w:trPr>
          <w:trHeight w:val="469"/>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189794B9" w14:textId="77777777" w:rsidR="001F70EA" w:rsidRPr="00D54302" w:rsidRDefault="001F70EA" w:rsidP="007E5E89">
            <w:pPr>
              <w:pStyle w:val="TableParagraph"/>
              <w:kinsoku w:val="0"/>
              <w:overflowPunct w:val="0"/>
              <w:spacing w:before="28"/>
              <w:ind w:left="76" w:right="539"/>
              <w:rPr>
                <w:rFonts w:asciiTheme="minorHAnsi" w:hAnsiTheme="minorHAnsi" w:cstheme="minorHAnsi"/>
                <w:b/>
                <w:bCs/>
                <w:sz w:val="18"/>
                <w:szCs w:val="18"/>
              </w:rPr>
            </w:pPr>
            <w:r w:rsidRPr="00D54302">
              <w:rPr>
                <w:rFonts w:asciiTheme="minorHAnsi" w:hAnsiTheme="minorHAnsi" w:cstheme="minorHAnsi"/>
                <w:b/>
                <w:bCs/>
                <w:sz w:val="18"/>
                <w:szCs w:val="18"/>
              </w:rPr>
              <w:t>FINE ARTS/WORLD LANGUAGES/CAREER AND TECHNICAL</w:t>
            </w:r>
            <w:r w:rsidRPr="00D54302">
              <w:rPr>
                <w:rFonts w:asciiTheme="minorHAnsi" w:hAnsiTheme="minorHAnsi" w:cstheme="minorHAnsi"/>
                <w:b/>
                <w:bCs/>
                <w:spacing w:val="-39"/>
                <w:sz w:val="18"/>
                <w:szCs w:val="18"/>
              </w:rPr>
              <w:t xml:space="preserve"> </w:t>
            </w:r>
            <w:r w:rsidRPr="00D54302">
              <w:rPr>
                <w:rFonts w:asciiTheme="minorHAnsi" w:hAnsiTheme="minorHAnsi" w:cstheme="minorHAnsi"/>
                <w:b/>
                <w:bCs/>
                <w:sz w:val="18"/>
                <w:szCs w:val="18"/>
              </w:rPr>
              <w:t>EDUCATION</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0A3141D8"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2</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1EB7BDA2"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FINE</w:t>
            </w:r>
            <w:r w:rsidRPr="00D54302">
              <w:rPr>
                <w:rFonts w:asciiTheme="minorHAnsi" w:hAnsiTheme="minorHAnsi" w:cstheme="minorHAnsi"/>
                <w:b/>
                <w:bCs/>
                <w:spacing w:val="-5"/>
                <w:sz w:val="18"/>
                <w:szCs w:val="18"/>
              </w:rPr>
              <w:t xml:space="preserve"> </w:t>
            </w:r>
            <w:r w:rsidRPr="00D54302">
              <w:rPr>
                <w:rFonts w:asciiTheme="minorHAnsi" w:hAnsiTheme="minorHAnsi" w:cstheme="minorHAnsi"/>
                <w:b/>
                <w:bCs/>
                <w:sz w:val="18"/>
                <w:szCs w:val="18"/>
              </w:rPr>
              <w:t>ARTS/CAREER</w:t>
            </w:r>
            <w:r w:rsidRPr="00D54302">
              <w:rPr>
                <w:rFonts w:asciiTheme="minorHAnsi" w:hAnsiTheme="minorHAnsi" w:cstheme="minorHAnsi"/>
                <w:b/>
                <w:bCs/>
                <w:spacing w:val="-7"/>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TECHNICAL</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EDUCATION</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09F2B23E"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r>
      <w:tr w:rsidR="001F70EA" w:rsidRPr="00D54302" w14:paraId="6184EA89" w14:textId="77777777" w:rsidTr="007E5E89">
        <w:trPr>
          <w:trHeight w:val="474"/>
        </w:trPr>
        <w:tc>
          <w:tcPr>
            <w:tcW w:w="5544" w:type="dxa"/>
            <w:gridSpan w:val="2"/>
            <w:tcBorders>
              <w:top w:val="single" w:sz="6" w:space="0" w:color="000000"/>
              <w:left w:val="double" w:sz="2" w:space="0" w:color="000000"/>
              <w:bottom w:val="single" w:sz="6" w:space="0" w:color="000000"/>
              <w:right w:val="single" w:sz="12" w:space="0" w:color="000000"/>
            </w:tcBorders>
          </w:tcPr>
          <w:p w14:paraId="00541E13" w14:textId="0EF9A608"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See</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course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listing</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for</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options.</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Students</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must</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earn</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an</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industry</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credential in</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w:t>
            </w:r>
            <w:r w:rsidRPr="00D54302">
              <w:rPr>
                <w:rFonts w:asciiTheme="minorHAnsi" w:hAnsiTheme="minorHAnsi" w:cstheme="minorHAnsi"/>
                <w:spacing w:val="-1"/>
                <w:sz w:val="18"/>
                <w:szCs w:val="18"/>
              </w:rPr>
              <w:t xml:space="preserve"> </w:t>
            </w:r>
            <w:proofErr w:type="gramStart"/>
            <w:r w:rsidRPr="00D54302">
              <w:rPr>
                <w:rFonts w:asciiTheme="minorHAnsi" w:hAnsiTheme="minorHAnsi" w:cstheme="minorHAnsi"/>
                <w:sz w:val="18"/>
                <w:szCs w:val="18"/>
              </w:rPr>
              <w:t>CTE</w:t>
            </w:r>
            <w:r w:rsidR="00BC71E8">
              <w:rPr>
                <w:rFonts w:asciiTheme="minorHAnsi" w:hAnsiTheme="minorHAnsi" w:cstheme="minorHAnsi"/>
                <w:sz w:val="18"/>
                <w:szCs w:val="18"/>
              </w:rPr>
              <w:t xml:space="preserve"> </w:t>
            </w:r>
            <w:r w:rsidRPr="00D54302">
              <w:rPr>
                <w:rFonts w:asciiTheme="minorHAnsi" w:hAnsiTheme="minorHAnsi" w:cstheme="minorHAnsi"/>
                <w:spacing w:val="-38"/>
                <w:sz w:val="18"/>
                <w:szCs w:val="18"/>
              </w:rPr>
              <w:t xml:space="preserve"> </w:t>
            </w:r>
            <w:r w:rsidRPr="00D54302">
              <w:rPr>
                <w:rFonts w:asciiTheme="minorHAnsi" w:hAnsiTheme="minorHAnsi" w:cstheme="minorHAnsi"/>
                <w:sz w:val="18"/>
                <w:szCs w:val="18"/>
              </w:rPr>
              <w:t>course</w:t>
            </w:r>
            <w:proofErr w:type="gramEnd"/>
            <w:r w:rsidRPr="00D54302">
              <w:rPr>
                <w:rFonts w:asciiTheme="minorHAnsi" w:hAnsiTheme="minorHAnsi" w:cstheme="minorHAnsi"/>
                <w:sz w:val="18"/>
                <w:szCs w:val="18"/>
              </w:rPr>
              <w:t>.</w:t>
            </w:r>
          </w:p>
        </w:tc>
        <w:tc>
          <w:tcPr>
            <w:tcW w:w="5544" w:type="dxa"/>
            <w:gridSpan w:val="2"/>
            <w:tcBorders>
              <w:top w:val="single" w:sz="6" w:space="0" w:color="000000"/>
              <w:left w:val="single" w:sz="12" w:space="0" w:color="000000"/>
              <w:bottom w:val="single" w:sz="6" w:space="0" w:color="000000"/>
              <w:right w:val="double" w:sz="2" w:space="0" w:color="000000"/>
            </w:tcBorders>
          </w:tcPr>
          <w:p w14:paraId="36126498"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See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course</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listing</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for</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options.</w:t>
            </w:r>
          </w:p>
          <w:p w14:paraId="7AA9DCB4" w14:textId="77777777" w:rsidR="001F70EA" w:rsidRPr="00D54302" w:rsidRDefault="001F70EA" w:rsidP="007E5E89">
            <w:pPr>
              <w:pStyle w:val="TableParagraph"/>
              <w:kinsoku w:val="0"/>
              <w:overflowPunct w:val="0"/>
              <w:ind w:left="76"/>
              <w:rPr>
                <w:rFonts w:asciiTheme="minorHAnsi" w:hAnsiTheme="minorHAnsi" w:cstheme="minorHAnsi"/>
                <w:sz w:val="18"/>
                <w:szCs w:val="18"/>
              </w:rPr>
            </w:pPr>
            <w:r w:rsidRPr="00D54302">
              <w:rPr>
                <w:rFonts w:asciiTheme="minorHAnsi" w:hAnsiTheme="minorHAnsi" w:cstheme="minorHAnsi"/>
                <w:sz w:val="18"/>
                <w:szCs w:val="18"/>
              </w:rPr>
              <w:t>See</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additional</w:t>
            </w:r>
            <w:r w:rsidRPr="00D54302">
              <w:rPr>
                <w:rFonts w:asciiTheme="minorHAnsi" w:hAnsiTheme="minorHAnsi" w:cstheme="minorHAnsi"/>
                <w:spacing w:val="-5"/>
                <w:sz w:val="18"/>
                <w:szCs w:val="18"/>
              </w:rPr>
              <w:t xml:space="preserve"> </w:t>
            </w:r>
            <w:r w:rsidRPr="00D54302">
              <w:rPr>
                <w:rFonts w:asciiTheme="minorHAnsi" w:hAnsiTheme="minorHAnsi" w:cstheme="minorHAnsi"/>
                <w:sz w:val="18"/>
                <w:szCs w:val="18"/>
              </w:rPr>
              <w:t>graduation</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requirements.</w:t>
            </w:r>
          </w:p>
        </w:tc>
      </w:tr>
      <w:tr w:rsidR="001F70EA" w:rsidRPr="00D54302" w14:paraId="144E39EC"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shd w:val="clear" w:color="auto" w:fill="D9D9D9"/>
          </w:tcPr>
          <w:p w14:paraId="4326816E"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ELECTIVES</w:t>
            </w:r>
          </w:p>
        </w:tc>
        <w:tc>
          <w:tcPr>
            <w:tcW w:w="607" w:type="dxa"/>
            <w:tcBorders>
              <w:top w:val="single" w:sz="6" w:space="0" w:color="000000"/>
              <w:left w:val="single" w:sz="6" w:space="0" w:color="000000"/>
              <w:bottom w:val="single" w:sz="6" w:space="0" w:color="000000"/>
              <w:right w:val="single" w:sz="12" w:space="0" w:color="000000"/>
            </w:tcBorders>
            <w:shd w:val="clear" w:color="auto" w:fill="D9D9D9"/>
          </w:tcPr>
          <w:p w14:paraId="374035DF"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4</w:t>
            </w:r>
          </w:p>
        </w:tc>
        <w:tc>
          <w:tcPr>
            <w:tcW w:w="4884" w:type="dxa"/>
            <w:tcBorders>
              <w:top w:val="single" w:sz="6" w:space="0" w:color="000000"/>
              <w:left w:val="single" w:sz="12" w:space="0" w:color="000000"/>
              <w:bottom w:val="single" w:sz="6" w:space="0" w:color="000000"/>
              <w:right w:val="single" w:sz="6" w:space="0" w:color="000000"/>
            </w:tcBorders>
            <w:shd w:val="clear" w:color="auto" w:fill="D9D9D9"/>
          </w:tcPr>
          <w:p w14:paraId="355F8ED8" w14:textId="7777777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ELECTIVES</w:t>
            </w:r>
          </w:p>
        </w:tc>
        <w:tc>
          <w:tcPr>
            <w:tcW w:w="660" w:type="dxa"/>
            <w:tcBorders>
              <w:top w:val="single" w:sz="6" w:space="0" w:color="000000"/>
              <w:left w:val="single" w:sz="6" w:space="0" w:color="000000"/>
              <w:bottom w:val="single" w:sz="6" w:space="0" w:color="000000"/>
              <w:right w:val="double" w:sz="2" w:space="0" w:color="000000"/>
            </w:tcBorders>
            <w:shd w:val="clear" w:color="auto" w:fill="D9D9D9"/>
          </w:tcPr>
          <w:p w14:paraId="2DF7BE59" w14:textId="77777777" w:rsidR="001F70EA" w:rsidRPr="00D54302" w:rsidRDefault="001F70EA" w:rsidP="007E5E89">
            <w:pPr>
              <w:pStyle w:val="TableParagraph"/>
              <w:kinsoku w:val="0"/>
              <w:overflowPunct w:val="0"/>
              <w:spacing w:before="28"/>
              <w:ind w:left="107" w:right="94"/>
              <w:jc w:val="center"/>
              <w:rPr>
                <w:rFonts w:asciiTheme="minorHAnsi" w:hAnsiTheme="minorHAnsi" w:cstheme="minorHAnsi"/>
                <w:b/>
                <w:bCs/>
                <w:sz w:val="18"/>
                <w:szCs w:val="18"/>
              </w:rPr>
            </w:pPr>
            <w:r w:rsidRPr="00D54302">
              <w:rPr>
                <w:rFonts w:asciiTheme="minorHAnsi" w:hAnsiTheme="minorHAnsi" w:cstheme="minorHAnsi"/>
                <w:b/>
                <w:bCs/>
                <w:sz w:val="18"/>
                <w:szCs w:val="18"/>
              </w:rPr>
              <w:t>2 or</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3</w:t>
            </w:r>
          </w:p>
        </w:tc>
      </w:tr>
      <w:tr w:rsidR="001F70EA" w:rsidRPr="00D54302" w14:paraId="72E44D11" w14:textId="77777777" w:rsidTr="007E5E89">
        <w:trPr>
          <w:trHeight w:val="469"/>
        </w:trPr>
        <w:tc>
          <w:tcPr>
            <w:tcW w:w="5544" w:type="dxa"/>
            <w:gridSpan w:val="2"/>
            <w:tcBorders>
              <w:top w:val="single" w:sz="6" w:space="0" w:color="000000"/>
              <w:left w:val="double" w:sz="2" w:space="0" w:color="000000"/>
              <w:bottom w:val="single" w:sz="6" w:space="0" w:color="000000"/>
              <w:right w:val="single" w:sz="12" w:space="0" w:color="000000"/>
            </w:tcBorders>
          </w:tcPr>
          <w:p w14:paraId="55D03FF4" w14:textId="45F7EB8B" w:rsidR="001F70EA" w:rsidRPr="00D54302" w:rsidRDefault="001F70EA" w:rsidP="00BC71E8">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Students</w:t>
            </w:r>
            <w:r w:rsidRPr="00D54302">
              <w:rPr>
                <w:rFonts w:asciiTheme="minorHAnsi" w:hAnsiTheme="minorHAnsi" w:cstheme="minorHAnsi"/>
                <w:spacing w:val="35"/>
                <w:sz w:val="18"/>
                <w:szCs w:val="18"/>
              </w:rPr>
              <w:t xml:space="preserve"> </w:t>
            </w:r>
            <w:r w:rsidRPr="00D54302">
              <w:rPr>
                <w:rFonts w:asciiTheme="minorHAnsi" w:hAnsiTheme="minorHAnsi" w:cstheme="minorHAnsi"/>
                <w:sz w:val="18"/>
                <w:szCs w:val="18"/>
              </w:rPr>
              <w:t>graduating</w:t>
            </w:r>
            <w:r w:rsidRPr="00D54302">
              <w:rPr>
                <w:rFonts w:asciiTheme="minorHAnsi" w:hAnsiTheme="minorHAnsi" w:cstheme="minorHAnsi"/>
                <w:spacing w:val="71"/>
                <w:sz w:val="18"/>
                <w:szCs w:val="18"/>
              </w:rPr>
              <w:t xml:space="preserve"> </w:t>
            </w:r>
            <w:r w:rsidRPr="00D54302">
              <w:rPr>
                <w:rFonts w:asciiTheme="minorHAnsi" w:hAnsiTheme="minorHAnsi" w:cstheme="minorHAnsi"/>
                <w:sz w:val="18"/>
                <w:szCs w:val="18"/>
              </w:rPr>
              <w:t>with</w:t>
            </w:r>
            <w:r w:rsidRPr="00D54302">
              <w:rPr>
                <w:rFonts w:asciiTheme="minorHAnsi" w:hAnsiTheme="minorHAnsi" w:cstheme="minorHAnsi"/>
                <w:spacing w:val="71"/>
                <w:sz w:val="18"/>
                <w:szCs w:val="18"/>
              </w:rPr>
              <w:t xml:space="preserve"> </w:t>
            </w:r>
            <w:r w:rsidRPr="00D54302">
              <w:rPr>
                <w:rFonts w:asciiTheme="minorHAnsi" w:hAnsiTheme="minorHAnsi" w:cstheme="minorHAnsi"/>
                <w:sz w:val="18"/>
                <w:szCs w:val="18"/>
              </w:rPr>
              <w:t>a</w:t>
            </w:r>
            <w:r w:rsidRPr="00D54302">
              <w:rPr>
                <w:rFonts w:asciiTheme="minorHAnsi" w:hAnsiTheme="minorHAnsi" w:cstheme="minorHAnsi"/>
                <w:spacing w:val="71"/>
                <w:sz w:val="18"/>
                <w:szCs w:val="18"/>
              </w:rPr>
              <w:t xml:space="preserve"> </w:t>
            </w:r>
            <w:r w:rsidRPr="00D54302">
              <w:rPr>
                <w:rFonts w:asciiTheme="minorHAnsi" w:hAnsiTheme="minorHAnsi" w:cstheme="minorHAnsi"/>
                <w:sz w:val="18"/>
                <w:szCs w:val="18"/>
              </w:rPr>
              <w:t>Standard</w:t>
            </w:r>
            <w:r w:rsidRPr="00D54302">
              <w:rPr>
                <w:rFonts w:asciiTheme="minorHAnsi" w:hAnsiTheme="minorHAnsi" w:cstheme="minorHAnsi"/>
                <w:spacing w:val="72"/>
                <w:sz w:val="18"/>
                <w:szCs w:val="18"/>
              </w:rPr>
              <w:t xml:space="preserve"> </w:t>
            </w:r>
            <w:r w:rsidRPr="00D54302">
              <w:rPr>
                <w:rFonts w:asciiTheme="minorHAnsi" w:hAnsiTheme="minorHAnsi" w:cstheme="minorHAnsi"/>
                <w:sz w:val="18"/>
                <w:szCs w:val="18"/>
              </w:rPr>
              <w:t>Diploma</w:t>
            </w:r>
            <w:r w:rsidRPr="00D54302">
              <w:rPr>
                <w:rFonts w:asciiTheme="minorHAnsi" w:hAnsiTheme="minorHAnsi" w:cstheme="minorHAnsi"/>
                <w:spacing w:val="71"/>
                <w:sz w:val="18"/>
                <w:szCs w:val="18"/>
              </w:rPr>
              <w:t xml:space="preserve"> </w:t>
            </w:r>
            <w:r w:rsidRPr="00D54302">
              <w:rPr>
                <w:rFonts w:asciiTheme="minorHAnsi" w:hAnsiTheme="minorHAnsi" w:cstheme="minorHAnsi"/>
                <w:sz w:val="18"/>
                <w:szCs w:val="18"/>
              </w:rPr>
              <w:t>must</w:t>
            </w:r>
            <w:r w:rsidRPr="00D54302">
              <w:rPr>
                <w:rFonts w:asciiTheme="minorHAnsi" w:hAnsiTheme="minorHAnsi" w:cstheme="minorHAnsi"/>
                <w:spacing w:val="74"/>
                <w:sz w:val="18"/>
                <w:szCs w:val="18"/>
              </w:rPr>
              <w:t xml:space="preserve"> </w:t>
            </w:r>
            <w:r w:rsidRPr="00D54302">
              <w:rPr>
                <w:rFonts w:asciiTheme="minorHAnsi" w:hAnsiTheme="minorHAnsi" w:cstheme="minorHAnsi"/>
                <w:sz w:val="18"/>
                <w:szCs w:val="18"/>
              </w:rPr>
              <w:t>include</w:t>
            </w:r>
            <w:r w:rsidRPr="00D54302">
              <w:rPr>
                <w:rFonts w:asciiTheme="minorHAnsi" w:hAnsiTheme="minorHAnsi" w:cstheme="minorHAnsi"/>
                <w:spacing w:val="71"/>
                <w:sz w:val="18"/>
                <w:szCs w:val="18"/>
              </w:rPr>
              <w:t xml:space="preserve"> </w:t>
            </w:r>
            <w:r w:rsidRPr="00D54302">
              <w:rPr>
                <w:rFonts w:asciiTheme="minorHAnsi" w:hAnsiTheme="minorHAnsi" w:cstheme="minorHAnsi"/>
                <w:sz w:val="18"/>
                <w:szCs w:val="18"/>
              </w:rPr>
              <w:t>at</w:t>
            </w:r>
            <w:r w:rsidRPr="00D54302">
              <w:rPr>
                <w:rFonts w:asciiTheme="minorHAnsi" w:hAnsiTheme="minorHAnsi" w:cstheme="minorHAnsi"/>
                <w:spacing w:val="75"/>
                <w:sz w:val="18"/>
                <w:szCs w:val="18"/>
              </w:rPr>
              <w:t xml:space="preserve"> </w:t>
            </w:r>
            <w:r w:rsidRPr="00D54302">
              <w:rPr>
                <w:rFonts w:asciiTheme="minorHAnsi" w:hAnsiTheme="minorHAnsi" w:cstheme="minorHAnsi"/>
                <w:sz w:val="18"/>
                <w:szCs w:val="18"/>
              </w:rPr>
              <w:t>least</w:t>
            </w:r>
            <w:r w:rsidRPr="00D54302">
              <w:rPr>
                <w:rFonts w:asciiTheme="minorHAnsi" w:hAnsiTheme="minorHAnsi" w:cstheme="minorHAnsi"/>
                <w:spacing w:val="74"/>
                <w:sz w:val="18"/>
                <w:szCs w:val="18"/>
              </w:rPr>
              <w:t xml:space="preserve"> </w:t>
            </w:r>
            <w:r w:rsidRPr="00D54302">
              <w:rPr>
                <w:rFonts w:asciiTheme="minorHAnsi" w:hAnsiTheme="minorHAnsi" w:cstheme="minorHAnsi"/>
                <w:sz w:val="18"/>
                <w:szCs w:val="18"/>
              </w:rPr>
              <w:t>two</w:t>
            </w:r>
            <w:r w:rsidR="00BC71E8">
              <w:rPr>
                <w:rFonts w:asciiTheme="minorHAnsi" w:hAnsiTheme="minorHAnsi" w:cstheme="minorHAnsi"/>
                <w:sz w:val="18"/>
                <w:szCs w:val="18"/>
              </w:rPr>
              <w:t xml:space="preserve"> </w:t>
            </w:r>
            <w:r w:rsidRPr="00D54302">
              <w:rPr>
                <w:rFonts w:asciiTheme="minorHAnsi" w:hAnsiTheme="minorHAnsi" w:cstheme="minorHAnsi"/>
                <w:b/>
                <w:bCs/>
                <w:sz w:val="18"/>
                <w:szCs w:val="18"/>
              </w:rPr>
              <w:t>sequential</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electives</w:t>
            </w:r>
            <w:r w:rsidRPr="00D54302">
              <w:rPr>
                <w:rFonts w:asciiTheme="minorHAnsi" w:hAnsiTheme="minorHAnsi" w:cstheme="minorHAnsi"/>
                <w:b/>
                <w:bCs/>
                <w:spacing w:val="-6"/>
                <w:sz w:val="18"/>
                <w:szCs w:val="18"/>
              </w:rPr>
              <w:t xml:space="preserve"> </w:t>
            </w:r>
            <w:r w:rsidRPr="00D54302">
              <w:rPr>
                <w:rFonts w:asciiTheme="minorHAnsi" w:hAnsiTheme="minorHAnsi" w:cstheme="minorHAnsi"/>
                <w:sz w:val="18"/>
                <w:szCs w:val="18"/>
              </w:rPr>
              <w:t>which</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may</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include</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courses</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from</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a</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variety</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of</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options.</w:t>
            </w:r>
          </w:p>
        </w:tc>
        <w:tc>
          <w:tcPr>
            <w:tcW w:w="5544" w:type="dxa"/>
            <w:gridSpan w:val="2"/>
            <w:tcBorders>
              <w:top w:val="single" w:sz="6" w:space="0" w:color="000000"/>
              <w:left w:val="single" w:sz="12" w:space="0" w:color="000000"/>
              <w:bottom w:val="single" w:sz="6" w:space="0" w:color="000000"/>
              <w:right w:val="double" w:sz="2" w:space="0" w:color="000000"/>
            </w:tcBorders>
          </w:tcPr>
          <w:p w14:paraId="31325499" w14:textId="3152BF8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Students</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in</w:t>
            </w:r>
            <w:r w:rsidRPr="00D54302">
              <w:rPr>
                <w:rFonts w:asciiTheme="minorHAnsi" w:hAnsiTheme="minorHAnsi" w:cstheme="minorHAnsi"/>
                <w:spacing w:val="3"/>
                <w:sz w:val="18"/>
                <w:szCs w:val="18"/>
              </w:rPr>
              <w:t xml:space="preserve"> </w:t>
            </w:r>
            <w:proofErr w:type="gramStart"/>
            <w:r w:rsidRPr="00D54302">
              <w:rPr>
                <w:rFonts w:asciiTheme="minorHAnsi" w:hAnsiTheme="minorHAnsi" w:cstheme="minorHAnsi"/>
                <w:sz w:val="18"/>
                <w:szCs w:val="18"/>
              </w:rPr>
              <w:t>Advanced</w:t>
            </w:r>
            <w:proofErr w:type="gramEnd"/>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Studies</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Program</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may</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or</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may</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not</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be</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enrolled</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in</w:t>
            </w:r>
            <w:r w:rsidRPr="00D54302">
              <w:rPr>
                <w:rFonts w:asciiTheme="minorHAnsi" w:hAnsiTheme="minorHAnsi" w:cstheme="minorHAnsi"/>
                <w:spacing w:val="7"/>
                <w:sz w:val="18"/>
                <w:szCs w:val="18"/>
              </w:rPr>
              <w:t xml:space="preserve"> </w:t>
            </w:r>
            <w:proofErr w:type="gramStart"/>
            <w:r w:rsidRPr="00D54302">
              <w:rPr>
                <w:rFonts w:asciiTheme="minorHAnsi" w:hAnsiTheme="minorHAnsi" w:cstheme="minorHAnsi"/>
                <w:sz w:val="18"/>
                <w:szCs w:val="18"/>
              </w:rPr>
              <w:t>advanced</w:t>
            </w:r>
            <w:r w:rsidR="00BD03C5">
              <w:rPr>
                <w:rFonts w:asciiTheme="minorHAnsi" w:hAnsiTheme="minorHAnsi" w:cstheme="minorHAnsi"/>
                <w:sz w:val="18"/>
                <w:szCs w:val="18"/>
              </w:rPr>
              <w:t xml:space="preserve"> </w:t>
            </w:r>
            <w:r w:rsidRPr="00D54302">
              <w:rPr>
                <w:rFonts w:asciiTheme="minorHAnsi" w:hAnsiTheme="minorHAnsi" w:cstheme="minorHAnsi"/>
                <w:spacing w:val="-38"/>
                <w:sz w:val="18"/>
                <w:szCs w:val="18"/>
              </w:rPr>
              <w:t xml:space="preserve"> </w:t>
            </w:r>
            <w:r w:rsidRPr="00D54302">
              <w:rPr>
                <w:rFonts w:asciiTheme="minorHAnsi" w:hAnsiTheme="minorHAnsi" w:cstheme="minorHAnsi"/>
                <w:sz w:val="18"/>
                <w:szCs w:val="18"/>
              </w:rPr>
              <w:t>level</w:t>
            </w:r>
            <w:proofErr w:type="gramEnd"/>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courses.</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Two</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sequential</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electives</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are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required.</w:t>
            </w:r>
          </w:p>
        </w:tc>
      </w:tr>
      <w:tr w:rsidR="001F70EA" w:rsidRPr="00D54302" w14:paraId="7221F92B" w14:textId="77777777" w:rsidTr="007E5E89">
        <w:trPr>
          <w:trHeight w:val="469"/>
        </w:trPr>
        <w:tc>
          <w:tcPr>
            <w:tcW w:w="5544" w:type="dxa"/>
            <w:gridSpan w:val="2"/>
            <w:tcBorders>
              <w:top w:val="single" w:sz="6" w:space="0" w:color="000000"/>
              <w:left w:val="double" w:sz="2" w:space="0" w:color="000000"/>
              <w:bottom w:val="single" w:sz="6" w:space="0" w:color="000000"/>
              <w:right w:val="single" w:sz="12" w:space="0" w:color="000000"/>
            </w:tcBorders>
            <w:shd w:val="clear" w:color="auto" w:fill="D9D9D9"/>
          </w:tcPr>
          <w:p w14:paraId="3B6D7D10" w14:textId="6AD457B7"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Of</w:t>
            </w:r>
            <w:r w:rsidRPr="00D54302">
              <w:rPr>
                <w:rFonts w:asciiTheme="minorHAnsi" w:hAnsiTheme="minorHAnsi" w:cstheme="minorHAnsi"/>
                <w:b/>
                <w:bCs/>
                <w:spacing w:val="23"/>
                <w:sz w:val="18"/>
                <w:szCs w:val="18"/>
              </w:rPr>
              <w:t xml:space="preserve"> </w:t>
            </w:r>
            <w:r w:rsidRPr="00D54302">
              <w:rPr>
                <w:rFonts w:asciiTheme="minorHAnsi" w:hAnsiTheme="minorHAnsi" w:cstheme="minorHAnsi"/>
                <w:b/>
                <w:bCs/>
                <w:sz w:val="18"/>
                <w:szCs w:val="18"/>
              </w:rPr>
              <w:t>th</w:t>
            </w:r>
            <w:r w:rsidR="00BD03C5">
              <w:rPr>
                <w:rFonts w:asciiTheme="minorHAnsi" w:hAnsiTheme="minorHAnsi" w:cstheme="minorHAnsi"/>
                <w:b/>
                <w:bCs/>
                <w:sz w:val="18"/>
                <w:szCs w:val="18"/>
              </w:rPr>
              <w:t>e</w:t>
            </w:r>
            <w:r w:rsidRPr="00D54302">
              <w:rPr>
                <w:rFonts w:asciiTheme="minorHAnsi" w:hAnsiTheme="minorHAnsi" w:cstheme="minorHAnsi"/>
                <w:b/>
                <w:bCs/>
                <w:spacing w:val="23"/>
                <w:sz w:val="18"/>
                <w:szCs w:val="18"/>
              </w:rPr>
              <w:t xml:space="preserve"> </w:t>
            </w:r>
            <w:r w:rsidRPr="00D54302">
              <w:rPr>
                <w:rFonts w:asciiTheme="minorHAnsi" w:hAnsiTheme="minorHAnsi" w:cstheme="minorHAnsi"/>
                <w:b/>
                <w:bCs/>
                <w:sz w:val="18"/>
                <w:szCs w:val="18"/>
              </w:rPr>
              <w:t>total</w:t>
            </w:r>
            <w:r w:rsidRPr="00D54302">
              <w:rPr>
                <w:rFonts w:asciiTheme="minorHAnsi" w:hAnsiTheme="minorHAnsi" w:cstheme="minorHAnsi"/>
                <w:b/>
                <w:bCs/>
                <w:spacing w:val="21"/>
                <w:sz w:val="18"/>
                <w:szCs w:val="18"/>
              </w:rPr>
              <w:t xml:space="preserve"> </w:t>
            </w:r>
            <w:r w:rsidRPr="00D54302">
              <w:rPr>
                <w:rFonts w:asciiTheme="minorHAnsi" w:hAnsiTheme="minorHAnsi" w:cstheme="minorHAnsi"/>
                <w:b/>
                <w:bCs/>
                <w:sz w:val="18"/>
                <w:szCs w:val="18"/>
              </w:rPr>
              <w:t>credits</w:t>
            </w:r>
            <w:r w:rsidRPr="00D54302">
              <w:rPr>
                <w:rFonts w:asciiTheme="minorHAnsi" w:hAnsiTheme="minorHAnsi" w:cstheme="minorHAnsi"/>
                <w:b/>
                <w:bCs/>
                <w:spacing w:val="23"/>
                <w:sz w:val="18"/>
                <w:szCs w:val="18"/>
              </w:rPr>
              <w:t xml:space="preserve"> </w:t>
            </w:r>
            <w:r w:rsidRPr="00D54302">
              <w:rPr>
                <w:rFonts w:asciiTheme="minorHAnsi" w:hAnsiTheme="minorHAnsi" w:cstheme="minorHAnsi"/>
                <w:b/>
                <w:bCs/>
                <w:sz w:val="18"/>
                <w:szCs w:val="18"/>
              </w:rPr>
              <w:t>shown</w:t>
            </w:r>
            <w:r w:rsidRPr="00D54302">
              <w:rPr>
                <w:rFonts w:asciiTheme="minorHAnsi" w:hAnsiTheme="minorHAnsi" w:cstheme="minorHAnsi"/>
                <w:b/>
                <w:bCs/>
                <w:spacing w:val="20"/>
                <w:sz w:val="18"/>
                <w:szCs w:val="18"/>
              </w:rPr>
              <w:t xml:space="preserve"> </w:t>
            </w:r>
            <w:r w:rsidRPr="00D54302">
              <w:rPr>
                <w:rFonts w:asciiTheme="minorHAnsi" w:hAnsiTheme="minorHAnsi" w:cstheme="minorHAnsi"/>
                <w:b/>
                <w:bCs/>
                <w:sz w:val="18"/>
                <w:szCs w:val="18"/>
              </w:rPr>
              <w:t>above,</w:t>
            </w:r>
            <w:r w:rsidRPr="00D54302">
              <w:rPr>
                <w:rFonts w:asciiTheme="minorHAnsi" w:hAnsiTheme="minorHAnsi" w:cstheme="minorHAnsi"/>
                <w:b/>
                <w:bCs/>
                <w:spacing w:val="22"/>
                <w:sz w:val="18"/>
                <w:szCs w:val="18"/>
              </w:rPr>
              <w:t xml:space="preserve"> </w:t>
            </w:r>
            <w:r w:rsidRPr="00D54302">
              <w:rPr>
                <w:rFonts w:asciiTheme="minorHAnsi" w:hAnsiTheme="minorHAnsi" w:cstheme="minorHAnsi"/>
                <w:b/>
                <w:bCs/>
                <w:sz w:val="18"/>
                <w:szCs w:val="18"/>
              </w:rPr>
              <w:t>students</w:t>
            </w:r>
            <w:r w:rsidRPr="00D54302">
              <w:rPr>
                <w:rFonts w:asciiTheme="minorHAnsi" w:hAnsiTheme="minorHAnsi" w:cstheme="minorHAnsi"/>
                <w:b/>
                <w:bCs/>
                <w:spacing w:val="18"/>
                <w:sz w:val="18"/>
                <w:szCs w:val="18"/>
              </w:rPr>
              <w:t xml:space="preserve"> </w:t>
            </w:r>
            <w:r w:rsidRPr="00D54302">
              <w:rPr>
                <w:rFonts w:asciiTheme="minorHAnsi" w:hAnsiTheme="minorHAnsi" w:cstheme="minorHAnsi"/>
                <w:b/>
                <w:bCs/>
                <w:sz w:val="18"/>
                <w:szCs w:val="18"/>
              </w:rPr>
              <w:t>must</w:t>
            </w:r>
            <w:r w:rsidRPr="00D54302">
              <w:rPr>
                <w:rFonts w:asciiTheme="minorHAnsi" w:hAnsiTheme="minorHAnsi" w:cstheme="minorHAnsi"/>
                <w:b/>
                <w:bCs/>
                <w:spacing w:val="18"/>
                <w:sz w:val="18"/>
                <w:szCs w:val="18"/>
              </w:rPr>
              <w:t xml:space="preserve"> </w:t>
            </w:r>
            <w:r w:rsidRPr="00D54302">
              <w:rPr>
                <w:rFonts w:asciiTheme="minorHAnsi" w:hAnsiTheme="minorHAnsi" w:cstheme="minorHAnsi"/>
                <w:b/>
                <w:bCs/>
                <w:sz w:val="18"/>
                <w:szCs w:val="18"/>
              </w:rPr>
              <w:t>earn</w:t>
            </w:r>
            <w:r w:rsidRPr="00D54302">
              <w:rPr>
                <w:rFonts w:asciiTheme="minorHAnsi" w:hAnsiTheme="minorHAnsi" w:cstheme="minorHAnsi"/>
                <w:b/>
                <w:bCs/>
                <w:spacing w:val="24"/>
                <w:sz w:val="18"/>
                <w:szCs w:val="18"/>
              </w:rPr>
              <w:t xml:space="preserve"> </w:t>
            </w:r>
            <w:r w:rsidRPr="00D54302">
              <w:rPr>
                <w:rFonts w:asciiTheme="minorHAnsi" w:hAnsiTheme="minorHAnsi" w:cstheme="minorHAnsi"/>
                <w:b/>
                <w:bCs/>
                <w:sz w:val="18"/>
                <w:szCs w:val="18"/>
              </w:rPr>
              <w:t>a</w:t>
            </w:r>
            <w:r w:rsidRPr="00D54302">
              <w:rPr>
                <w:rFonts w:asciiTheme="minorHAnsi" w:hAnsiTheme="minorHAnsi" w:cstheme="minorHAnsi"/>
                <w:b/>
                <w:bCs/>
                <w:spacing w:val="18"/>
                <w:sz w:val="18"/>
                <w:szCs w:val="18"/>
              </w:rPr>
              <w:t xml:space="preserve"> </w:t>
            </w:r>
            <w:r w:rsidRPr="00D54302">
              <w:rPr>
                <w:rFonts w:asciiTheme="minorHAnsi" w:hAnsiTheme="minorHAnsi" w:cstheme="minorHAnsi"/>
                <w:b/>
                <w:bCs/>
                <w:sz w:val="18"/>
                <w:szCs w:val="18"/>
              </w:rPr>
              <w:t>minimum</w:t>
            </w:r>
            <w:r w:rsidRPr="00D54302">
              <w:rPr>
                <w:rFonts w:asciiTheme="minorHAnsi" w:hAnsiTheme="minorHAnsi" w:cstheme="minorHAnsi"/>
                <w:b/>
                <w:bCs/>
                <w:spacing w:val="17"/>
                <w:sz w:val="18"/>
                <w:szCs w:val="18"/>
              </w:rPr>
              <w:t xml:space="preserve"> </w:t>
            </w:r>
            <w:r w:rsidRPr="00D54302">
              <w:rPr>
                <w:rFonts w:asciiTheme="minorHAnsi" w:hAnsiTheme="minorHAnsi" w:cstheme="minorHAnsi"/>
                <w:b/>
                <w:bCs/>
                <w:sz w:val="18"/>
                <w:szCs w:val="18"/>
              </w:rPr>
              <w:t>of</w:t>
            </w:r>
            <w:r w:rsidRPr="00D54302">
              <w:rPr>
                <w:rFonts w:asciiTheme="minorHAnsi" w:hAnsiTheme="minorHAnsi" w:cstheme="minorHAnsi"/>
                <w:b/>
                <w:bCs/>
                <w:spacing w:val="24"/>
                <w:sz w:val="18"/>
                <w:szCs w:val="18"/>
              </w:rPr>
              <w:t xml:space="preserve"> </w:t>
            </w:r>
            <w:r w:rsidR="00BD03C5" w:rsidRPr="00D54302">
              <w:rPr>
                <w:rFonts w:asciiTheme="minorHAnsi" w:hAnsiTheme="minorHAnsi" w:cstheme="minorHAnsi"/>
                <w:b/>
                <w:bCs/>
                <w:sz w:val="18"/>
                <w:szCs w:val="18"/>
              </w:rPr>
              <w:t>FIVE</w:t>
            </w:r>
            <w:r w:rsidR="00BD03C5">
              <w:rPr>
                <w:rFonts w:asciiTheme="minorHAnsi" w:hAnsiTheme="minorHAnsi" w:cstheme="minorHAnsi"/>
                <w:b/>
                <w:bCs/>
                <w:sz w:val="18"/>
                <w:szCs w:val="18"/>
              </w:rPr>
              <w:t xml:space="preserve"> verified</w:t>
            </w:r>
            <w:r w:rsidRPr="00D54302">
              <w:rPr>
                <w:rFonts w:asciiTheme="minorHAnsi" w:hAnsiTheme="minorHAnsi" w:cstheme="minorHAnsi"/>
                <w:b/>
                <w:bCs/>
                <w:spacing w:val="-2"/>
                <w:sz w:val="18"/>
                <w:szCs w:val="18"/>
              </w:rPr>
              <w:t xml:space="preserve"> </w:t>
            </w:r>
            <w:r w:rsidR="00BD03C5">
              <w:rPr>
                <w:rFonts w:asciiTheme="minorHAnsi" w:hAnsiTheme="minorHAnsi" w:cstheme="minorHAnsi"/>
                <w:b/>
                <w:bCs/>
                <w:sz w:val="18"/>
                <w:szCs w:val="18"/>
              </w:rPr>
              <w:t>credits</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from</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5"/>
                <w:sz w:val="18"/>
                <w:szCs w:val="18"/>
              </w:rPr>
              <w:t xml:space="preserve"> </w:t>
            </w:r>
            <w:r w:rsidRPr="00D54302">
              <w:rPr>
                <w:rFonts w:asciiTheme="minorHAnsi" w:hAnsiTheme="minorHAnsi" w:cstheme="minorHAnsi"/>
                <w:b/>
                <w:bCs/>
                <w:sz w:val="18"/>
                <w:szCs w:val="18"/>
              </w:rPr>
              <w:t>following</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disciplines:</w:t>
            </w:r>
          </w:p>
        </w:tc>
        <w:tc>
          <w:tcPr>
            <w:tcW w:w="5544" w:type="dxa"/>
            <w:gridSpan w:val="2"/>
            <w:tcBorders>
              <w:top w:val="single" w:sz="6" w:space="0" w:color="000000"/>
              <w:left w:val="single" w:sz="12" w:space="0" w:color="000000"/>
              <w:bottom w:val="single" w:sz="6" w:space="0" w:color="000000"/>
              <w:right w:val="double" w:sz="2" w:space="0" w:color="000000"/>
            </w:tcBorders>
            <w:shd w:val="clear" w:color="auto" w:fill="D9D9D9"/>
          </w:tcPr>
          <w:p w14:paraId="72639A43" w14:textId="1B790A60" w:rsidR="001F70EA" w:rsidRPr="00D54302" w:rsidRDefault="001F70EA" w:rsidP="007E5E89">
            <w:pPr>
              <w:pStyle w:val="TableParagraph"/>
              <w:kinsoku w:val="0"/>
              <w:overflowPunct w:val="0"/>
              <w:spacing w:before="28"/>
              <w:ind w:left="76"/>
              <w:rPr>
                <w:rFonts w:asciiTheme="minorHAnsi" w:hAnsiTheme="minorHAnsi" w:cstheme="minorHAnsi"/>
                <w:b/>
                <w:bCs/>
                <w:sz w:val="18"/>
                <w:szCs w:val="18"/>
              </w:rPr>
            </w:pPr>
            <w:r w:rsidRPr="00D54302">
              <w:rPr>
                <w:rFonts w:asciiTheme="minorHAnsi" w:hAnsiTheme="minorHAnsi" w:cstheme="minorHAnsi"/>
                <w:b/>
                <w:bCs/>
                <w:sz w:val="18"/>
                <w:szCs w:val="18"/>
              </w:rPr>
              <w:t>Of</w:t>
            </w:r>
            <w:r w:rsidRPr="00D54302">
              <w:rPr>
                <w:rFonts w:asciiTheme="minorHAnsi" w:hAnsiTheme="minorHAnsi" w:cstheme="minorHAnsi"/>
                <w:b/>
                <w:bCs/>
                <w:spacing w:val="23"/>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23"/>
                <w:sz w:val="18"/>
                <w:szCs w:val="18"/>
              </w:rPr>
              <w:t xml:space="preserve"> </w:t>
            </w:r>
            <w:r w:rsidRPr="00D54302">
              <w:rPr>
                <w:rFonts w:asciiTheme="minorHAnsi" w:hAnsiTheme="minorHAnsi" w:cstheme="minorHAnsi"/>
                <w:b/>
                <w:bCs/>
                <w:sz w:val="18"/>
                <w:szCs w:val="18"/>
              </w:rPr>
              <w:t>total</w:t>
            </w:r>
            <w:r w:rsidRPr="00D54302">
              <w:rPr>
                <w:rFonts w:asciiTheme="minorHAnsi" w:hAnsiTheme="minorHAnsi" w:cstheme="minorHAnsi"/>
                <w:b/>
                <w:bCs/>
                <w:spacing w:val="21"/>
                <w:sz w:val="18"/>
                <w:szCs w:val="18"/>
              </w:rPr>
              <w:t xml:space="preserve"> </w:t>
            </w:r>
            <w:r w:rsidRPr="00D54302">
              <w:rPr>
                <w:rFonts w:asciiTheme="minorHAnsi" w:hAnsiTheme="minorHAnsi" w:cstheme="minorHAnsi"/>
                <w:b/>
                <w:bCs/>
                <w:sz w:val="18"/>
                <w:szCs w:val="18"/>
              </w:rPr>
              <w:t>credits</w:t>
            </w:r>
            <w:r w:rsidRPr="00D54302">
              <w:rPr>
                <w:rFonts w:asciiTheme="minorHAnsi" w:hAnsiTheme="minorHAnsi" w:cstheme="minorHAnsi"/>
                <w:b/>
                <w:bCs/>
                <w:spacing w:val="23"/>
                <w:sz w:val="18"/>
                <w:szCs w:val="18"/>
              </w:rPr>
              <w:t xml:space="preserve"> </w:t>
            </w:r>
            <w:r w:rsidRPr="00D54302">
              <w:rPr>
                <w:rFonts w:asciiTheme="minorHAnsi" w:hAnsiTheme="minorHAnsi" w:cstheme="minorHAnsi"/>
                <w:b/>
                <w:bCs/>
                <w:sz w:val="18"/>
                <w:szCs w:val="18"/>
              </w:rPr>
              <w:t>shown</w:t>
            </w:r>
            <w:r w:rsidRPr="00D54302">
              <w:rPr>
                <w:rFonts w:asciiTheme="minorHAnsi" w:hAnsiTheme="minorHAnsi" w:cstheme="minorHAnsi"/>
                <w:b/>
                <w:bCs/>
                <w:spacing w:val="20"/>
                <w:sz w:val="18"/>
                <w:szCs w:val="18"/>
              </w:rPr>
              <w:t xml:space="preserve"> </w:t>
            </w:r>
            <w:r w:rsidRPr="00D54302">
              <w:rPr>
                <w:rFonts w:asciiTheme="minorHAnsi" w:hAnsiTheme="minorHAnsi" w:cstheme="minorHAnsi"/>
                <w:b/>
                <w:bCs/>
                <w:sz w:val="18"/>
                <w:szCs w:val="18"/>
              </w:rPr>
              <w:t>above,</w:t>
            </w:r>
            <w:r w:rsidRPr="00D54302">
              <w:rPr>
                <w:rFonts w:asciiTheme="minorHAnsi" w:hAnsiTheme="minorHAnsi" w:cstheme="minorHAnsi"/>
                <w:b/>
                <w:bCs/>
                <w:spacing w:val="22"/>
                <w:sz w:val="18"/>
                <w:szCs w:val="18"/>
              </w:rPr>
              <w:t xml:space="preserve"> </w:t>
            </w:r>
            <w:r w:rsidRPr="00D54302">
              <w:rPr>
                <w:rFonts w:asciiTheme="minorHAnsi" w:hAnsiTheme="minorHAnsi" w:cstheme="minorHAnsi"/>
                <w:b/>
                <w:bCs/>
                <w:sz w:val="18"/>
                <w:szCs w:val="18"/>
              </w:rPr>
              <w:t>students</w:t>
            </w:r>
            <w:r w:rsidRPr="00D54302">
              <w:rPr>
                <w:rFonts w:asciiTheme="minorHAnsi" w:hAnsiTheme="minorHAnsi" w:cstheme="minorHAnsi"/>
                <w:b/>
                <w:bCs/>
                <w:spacing w:val="18"/>
                <w:sz w:val="18"/>
                <w:szCs w:val="18"/>
              </w:rPr>
              <w:t xml:space="preserve"> </w:t>
            </w:r>
            <w:r w:rsidRPr="00D54302">
              <w:rPr>
                <w:rFonts w:asciiTheme="minorHAnsi" w:hAnsiTheme="minorHAnsi" w:cstheme="minorHAnsi"/>
                <w:b/>
                <w:bCs/>
                <w:sz w:val="18"/>
                <w:szCs w:val="18"/>
              </w:rPr>
              <w:t>must</w:t>
            </w:r>
            <w:r w:rsidRPr="00D54302">
              <w:rPr>
                <w:rFonts w:asciiTheme="minorHAnsi" w:hAnsiTheme="minorHAnsi" w:cstheme="minorHAnsi"/>
                <w:b/>
                <w:bCs/>
                <w:spacing w:val="18"/>
                <w:sz w:val="18"/>
                <w:szCs w:val="18"/>
              </w:rPr>
              <w:t xml:space="preserve"> </w:t>
            </w:r>
            <w:r w:rsidRPr="00D54302">
              <w:rPr>
                <w:rFonts w:asciiTheme="minorHAnsi" w:hAnsiTheme="minorHAnsi" w:cstheme="minorHAnsi"/>
                <w:b/>
                <w:bCs/>
                <w:sz w:val="18"/>
                <w:szCs w:val="18"/>
              </w:rPr>
              <w:t>earn</w:t>
            </w:r>
            <w:r w:rsidRPr="00D54302">
              <w:rPr>
                <w:rFonts w:asciiTheme="minorHAnsi" w:hAnsiTheme="minorHAnsi" w:cstheme="minorHAnsi"/>
                <w:b/>
                <w:bCs/>
                <w:spacing w:val="24"/>
                <w:sz w:val="18"/>
                <w:szCs w:val="18"/>
              </w:rPr>
              <w:t xml:space="preserve"> </w:t>
            </w:r>
            <w:r w:rsidRPr="00D54302">
              <w:rPr>
                <w:rFonts w:asciiTheme="minorHAnsi" w:hAnsiTheme="minorHAnsi" w:cstheme="minorHAnsi"/>
                <w:b/>
                <w:bCs/>
                <w:sz w:val="18"/>
                <w:szCs w:val="18"/>
              </w:rPr>
              <w:t>a</w:t>
            </w:r>
            <w:r w:rsidRPr="00D54302">
              <w:rPr>
                <w:rFonts w:asciiTheme="minorHAnsi" w:hAnsiTheme="minorHAnsi" w:cstheme="minorHAnsi"/>
                <w:b/>
                <w:bCs/>
                <w:spacing w:val="18"/>
                <w:sz w:val="18"/>
                <w:szCs w:val="18"/>
              </w:rPr>
              <w:t xml:space="preserve"> </w:t>
            </w:r>
            <w:r w:rsidRPr="00D54302">
              <w:rPr>
                <w:rFonts w:asciiTheme="minorHAnsi" w:hAnsiTheme="minorHAnsi" w:cstheme="minorHAnsi"/>
                <w:b/>
                <w:bCs/>
                <w:sz w:val="18"/>
                <w:szCs w:val="18"/>
              </w:rPr>
              <w:t>minimum</w:t>
            </w:r>
            <w:r w:rsidRPr="00D54302">
              <w:rPr>
                <w:rFonts w:asciiTheme="minorHAnsi" w:hAnsiTheme="minorHAnsi" w:cstheme="minorHAnsi"/>
                <w:b/>
                <w:bCs/>
                <w:spacing w:val="17"/>
                <w:sz w:val="18"/>
                <w:szCs w:val="18"/>
              </w:rPr>
              <w:t xml:space="preserve"> </w:t>
            </w:r>
            <w:r w:rsidRPr="00D54302">
              <w:rPr>
                <w:rFonts w:asciiTheme="minorHAnsi" w:hAnsiTheme="minorHAnsi" w:cstheme="minorHAnsi"/>
                <w:b/>
                <w:bCs/>
                <w:sz w:val="18"/>
                <w:szCs w:val="18"/>
              </w:rPr>
              <w:t>of</w:t>
            </w:r>
            <w:r w:rsidRPr="00D54302">
              <w:rPr>
                <w:rFonts w:asciiTheme="minorHAnsi" w:hAnsiTheme="minorHAnsi" w:cstheme="minorHAnsi"/>
                <w:b/>
                <w:bCs/>
                <w:spacing w:val="24"/>
                <w:sz w:val="18"/>
                <w:szCs w:val="18"/>
              </w:rPr>
              <w:t xml:space="preserve"> </w:t>
            </w:r>
            <w:r w:rsidR="00BD03C5" w:rsidRPr="00D54302">
              <w:rPr>
                <w:rFonts w:asciiTheme="minorHAnsi" w:hAnsiTheme="minorHAnsi" w:cstheme="minorHAnsi"/>
                <w:b/>
                <w:bCs/>
                <w:sz w:val="18"/>
                <w:szCs w:val="18"/>
              </w:rPr>
              <w:t>FIVE</w:t>
            </w:r>
            <w:r w:rsidR="00BD03C5">
              <w:rPr>
                <w:rFonts w:asciiTheme="minorHAnsi" w:hAnsiTheme="minorHAnsi" w:cstheme="minorHAnsi"/>
                <w:b/>
                <w:bCs/>
                <w:sz w:val="18"/>
                <w:szCs w:val="18"/>
              </w:rPr>
              <w:t xml:space="preserve"> verified credits</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from</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following</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disciplines:</w:t>
            </w:r>
          </w:p>
        </w:tc>
      </w:tr>
      <w:tr w:rsidR="001F70EA" w:rsidRPr="00D54302" w14:paraId="445711D7" w14:textId="77777777" w:rsidTr="007E5E89">
        <w:trPr>
          <w:trHeight w:val="268"/>
        </w:trPr>
        <w:tc>
          <w:tcPr>
            <w:tcW w:w="4937" w:type="dxa"/>
            <w:tcBorders>
              <w:top w:val="single" w:sz="6" w:space="0" w:color="000000"/>
              <w:left w:val="double" w:sz="2" w:space="0" w:color="000000"/>
              <w:bottom w:val="single" w:sz="6" w:space="0" w:color="000000"/>
              <w:right w:val="single" w:sz="6" w:space="0" w:color="000000"/>
            </w:tcBorders>
          </w:tcPr>
          <w:p w14:paraId="1C60D824"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English</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11 *Writing</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&amp;</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Reading/Literature/Research</w:t>
            </w:r>
          </w:p>
        </w:tc>
        <w:tc>
          <w:tcPr>
            <w:tcW w:w="607" w:type="dxa"/>
            <w:tcBorders>
              <w:top w:val="single" w:sz="6" w:space="0" w:color="000000"/>
              <w:left w:val="single" w:sz="6" w:space="0" w:color="000000"/>
              <w:bottom w:val="single" w:sz="6" w:space="0" w:color="000000"/>
              <w:right w:val="single" w:sz="12" w:space="0" w:color="000000"/>
            </w:tcBorders>
          </w:tcPr>
          <w:p w14:paraId="4A5097BF"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2</w:t>
            </w:r>
          </w:p>
        </w:tc>
        <w:tc>
          <w:tcPr>
            <w:tcW w:w="4884" w:type="dxa"/>
            <w:tcBorders>
              <w:top w:val="single" w:sz="6" w:space="0" w:color="000000"/>
              <w:left w:val="single" w:sz="12" w:space="0" w:color="000000"/>
              <w:bottom w:val="single" w:sz="6" w:space="0" w:color="000000"/>
              <w:right w:val="single" w:sz="6" w:space="0" w:color="000000"/>
            </w:tcBorders>
          </w:tcPr>
          <w:p w14:paraId="10DA5CD8"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English</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11 *Writing</w:t>
            </w:r>
            <w:r w:rsidRPr="00D54302">
              <w:rPr>
                <w:rFonts w:asciiTheme="minorHAnsi" w:hAnsiTheme="minorHAnsi" w:cstheme="minorHAnsi"/>
                <w:spacing w:val="-6"/>
                <w:sz w:val="18"/>
                <w:szCs w:val="18"/>
              </w:rPr>
              <w:t xml:space="preserve"> </w:t>
            </w:r>
            <w:r w:rsidRPr="00D54302">
              <w:rPr>
                <w:rFonts w:asciiTheme="minorHAnsi" w:hAnsiTheme="minorHAnsi" w:cstheme="minorHAnsi"/>
                <w:sz w:val="18"/>
                <w:szCs w:val="18"/>
              </w:rPr>
              <w:t>&amp;</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Reading/Literature/Research</w:t>
            </w:r>
          </w:p>
        </w:tc>
        <w:tc>
          <w:tcPr>
            <w:tcW w:w="660" w:type="dxa"/>
            <w:tcBorders>
              <w:top w:val="single" w:sz="6" w:space="0" w:color="000000"/>
              <w:left w:val="single" w:sz="6" w:space="0" w:color="000000"/>
              <w:bottom w:val="single" w:sz="6" w:space="0" w:color="000000"/>
              <w:right w:val="double" w:sz="2" w:space="0" w:color="000000"/>
            </w:tcBorders>
          </w:tcPr>
          <w:p w14:paraId="242897DF"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2</w:t>
            </w:r>
          </w:p>
        </w:tc>
      </w:tr>
      <w:tr w:rsidR="001F70EA" w:rsidRPr="00D54302" w14:paraId="3AE1AA52"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tcPr>
          <w:p w14:paraId="5B54380D"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Mathematics</w:t>
            </w:r>
          </w:p>
        </w:tc>
        <w:tc>
          <w:tcPr>
            <w:tcW w:w="607" w:type="dxa"/>
            <w:tcBorders>
              <w:top w:val="single" w:sz="6" w:space="0" w:color="000000"/>
              <w:left w:val="single" w:sz="6" w:space="0" w:color="000000"/>
              <w:bottom w:val="single" w:sz="6" w:space="0" w:color="000000"/>
              <w:right w:val="single" w:sz="12" w:space="0" w:color="000000"/>
            </w:tcBorders>
          </w:tcPr>
          <w:p w14:paraId="48F7277C"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c>
          <w:tcPr>
            <w:tcW w:w="4884" w:type="dxa"/>
            <w:tcBorders>
              <w:top w:val="single" w:sz="6" w:space="0" w:color="000000"/>
              <w:left w:val="single" w:sz="12" w:space="0" w:color="000000"/>
              <w:bottom w:val="single" w:sz="6" w:space="0" w:color="000000"/>
              <w:right w:val="single" w:sz="6" w:space="0" w:color="000000"/>
            </w:tcBorders>
          </w:tcPr>
          <w:p w14:paraId="4CB294F1"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Mathematics</w:t>
            </w:r>
          </w:p>
        </w:tc>
        <w:tc>
          <w:tcPr>
            <w:tcW w:w="660" w:type="dxa"/>
            <w:tcBorders>
              <w:top w:val="single" w:sz="6" w:space="0" w:color="000000"/>
              <w:left w:val="single" w:sz="6" w:space="0" w:color="000000"/>
              <w:bottom w:val="single" w:sz="6" w:space="0" w:color="000000"/>
              <w:right w:val="double" w:sz="2" w:space="0" w:color="000000"/>
            </w:tcBorders>
          </w:tcPr>
          <w:p w14:paraId="7A08B3AB"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r>
      <w:tr w:rsidR="001F70EA" w:rsidRPr="00D54302" w14:paraId="17B6F041"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tcPr>
          <w:p w14:paraId="7E4FE7B9"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Science</w:t>
            </w:r>
          </w:p>
        </w:tc>
        <w:tc>
          <w:tcPr>
            <w:tcW w:w="607" w:type="dxa"/>
            <w:tcBorders>
              <w:top w:val="single" w:sz="6" w:space="0" w:color="000000"/>
              <w:left w:val="single" w:sz="6" w:space="0" w:color="000000"/>
              <w:bottom w:val="single" w:sz="6" w:space="0" w:color="000000"/>
              <w:right w:val="single" w:sz="12" w:space="0" w:color="000000"/>
            </w:tcBorders>
          </w:tcPr>
          <w:p w14:paraId="5A799F8A"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c>
          <w:tcPr>
            <w:tcW w:w="4884" w:type="dxa"/>
            <w:tcBorders>
              <w:top w:val="single" w:sz="6" w:space="0" w:color="000000"/>
              <w:left w:val="single" w:sz="12" w:space="0" w:color="000000"/>
              <w:bottom w:val="single" w:sz="6" w:space="0" w:color="000000"/>
              <w:right w:val="single" w:sz="6" w:space="0" w:color="000000"/>
            </w:tcBorders>
          </w:tcPr>
          <w:p w14:paraId="06EA4A60"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Science</w:t>
            </w:r>
          </w:p>
        </w:tc>
        <w:tc>
          <w:tcPr>
            <w:tcW w:w="660" w:type="dxa"/>
            <w:tcBorders>
              <w:top w:val="single" w:sz="6" w:space="0" w:color="000000"/>
              <w:left w:val="single" w:sz="6" w:space="0" w:color="000000"/>
              <w:bottom w:val="single" w:sz="6" w:space="0" w:color="000000"/>
              <w:right w:val="double" w:sz="2" w:space="0" w:color="000000"/>
            </w:tcBorders>
          </w:tcPr>
          <w:p w14:paraId="65340529"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r>
      <w:tr w:rsidR="001F70EA" w:rsidRPr="00D54302" w14:paraId="3D4DC373" w14:textId="77777777" w:rsidTr="007E5E89">
        <w:trPr>
          <w:trHeight w:val="263"/>
        </w:trPr>
        <w:tc>
          <w:tcPr>
            <w:tcW w:w="4937" w:type="dxa"/>
            <w:tcBorders>
              <w:top w:val="single" w:sz="6" w:space="0" w:color="000000"/>
              <w:left w:val="double" w:sz="2" w:space="0" w:color="000000"/>
              <w:bottom w:val="single" w:sz="6" w:space="0" w:color="000000"/>
              <w:right w:val="single" w:sz="6" w:space="0" w:color="000000"/>
            </w:tcBorders>
          </w:tcPr>
          <w:p w14:paraId="602BB8D7"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History/Social</w:t>
            </w:r>
            <w:r w:rsidRPr="00D54302">
              <w:rPr>
                <w:rFonts w:asciiTheme="minorHAnsi" w:hAnsiTheme="minorHAnsi" w:cstheme="minorHAnsi"/>
                <w:spacing w:val="-2"/>
                <w:sz w:val="18"/>
                <w:szCs w:val="18"/>
              </w:rPr>
              <w:t xml:space="preserve"> </w:t>
            </w:r>
            <w:r w:rsidRPr="00D54302">
              <w:rPr>
                <w:rFonts w:asciiTheme="minorHAnsi" w:hAnsiTheme="minorHAnsi" w:cstheme="minorHAnsi"/>
                <w:sz w:val="18"/>
                <w:szCs w:val="18"/>
              </w:rPr>
              <w:t>Science</w:t>
            </w:r>
          </w:p>
        </w:tc>
        <w:tc>
          <w:tcPr>
            <w:tcW w:w="607" w:type="dxa"/>
            <w:tcBorders>
              <w:top w:val="single" w:sz="6" w:space="0" w:color="000000"/>
              <w:left w:val="single" w:sz="6" w:space="0" w:color="000000"/>
              <w:bottom w:val="single" w:sz="6" w:space="0" w:color="000000"/>
              <w:right w:val="single" w:sz="12" w:space="0" w:color="000000"/>
            </w:tcBorders>
          </w:tcPr>
          <w:p w14:paraId="085EF809" w14:textId="77777777" w:rsidR="001F70EA" w:rsidRPr="00D54302" w:rsidRDefault="001F70EA" w:rsidP="007E5E89">
            <w:pPr>
              <w:pStyle w:val="TableParagraph"/>
              <w:kinsoku w:val="0"/>
              <w:overflowPunct w:val="0"/>
              <w:spacing w:before="28"/>
              <w:ind w:left="251"/>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c>
          <w:tcPr>
            <w:tcW w:w="4884" w:type="dxa"/>
            <w:tcBorders>
              <w:top w:val="single" w:sz="6" w:space="0" w:color="000000"/>
              <w:left w:val="single" w:sz="12" w:space="0" w:color="000000"/>
              <w:bottom w:val="single" w:sz="6" w:space="0" w:color="000000"/>
              <w:right w:val="single" w:sz="6" w:space="0" w:color="000000"/>
            </w:tcBorders>
          </w:tcPr>
          <w:p w14:paraId="3E5E2246" w14:textId="77777777"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History/Social</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Science</w:t>
            </w:r>
          </w:p>
        </w:tc>
        <w:tc>
          <w:tcPr>
            <w:tcW w:w="660" w:type="dxa"/>
            <w:tcBorders>
              <w:top w:val="single" w:sz="6" w:space="0" w:color="000000"/>
              <w:left w:val="single" w:sz="6" w:space="0" w:color="000000"/>
              <w:bottom w:val="single" w:sz="6" w:space="0" w:color="000000"/>
              <w:right w:val="double" w:sz="2" w:space="0" w:color="000000"/>
            </w:tcBorders>
          </w:tcPr>
          <w:p w14:paraId="3C55A954" w14:textId="77777777" w:rsidR="001F70EA" w:rsidRPr="00D54302" w:rsidRDefault="001F70EA" w:rsidP="007E5E89">
            <w:pPr>
              <w:pStyle w:val="TableParagraph"/>
              <w:kinsoku w:val="0"/>
              <w:overflowPunct w:val="0"/>
              <w:spacing w:before="28"/>
              <w:ind w:left="13"/>
              <w:jc w:val="center"/>
              <w:rPr>
                <w:rFonts w:asciiTheme="minorHAnsi" w:hAnsiTheme="minorHAnsi" w:cstheme="minorHAnsi"/>
                <w:b/>
                <w:bCs/>
                <w:w w:val="101"/>
                <w:sz w:val="18"/>
                <w:szCs w:val="18"/>
              </w:rPr>
            </w:pPr>
            <w:r w:rsidRPr="00D54302">
              <w:rPr>
                <w:rFonts w:asciiTheme="minorHAnsi" w:hAnsiTheme="minorHAnsi" w:cstheme="minorHAnsi"/>
                <w:b/>
                <w:bCs/>
                <w:w w:val="101"/>
                <w:sz w:val="18"/>
                <w:szCs w:val="18"/>
              </w:rPr>
              <w:t>1</w:t>
            </w:r>
          </w:p>
        </w:tc>
      </w:tr>
      <w:tr w:rsidR="001F70EA" w:rsidRPr="00D54302" w14:paraId="61239E11" w14:textId="77777777" w:rsidTr="007E5E89">
        <w:trPr>
          <w:trHeight w:val="474"/>
        </w:trPr>
        <w:tc>
          <w:tcPr>
            <w:tcW w:w="5544" w:type="dxa"/>
            <w:gridSpan w:val="2"/>
            <w:tcBorders>
              <w:top w:val="single" w:sz="6" w:space="0" w:color="000000"/>
              <w:left w:val="double" w:sz="2" w:space="0" w:color="000000"/>
              <w:bottom w:val="single" w:sz="4" w:space="0" w:color="000000"/>
              <w:right w:val="single" w:sz="12" w:space="0" w:color="000000"/>
            </w:tcBorders>
          </w:tcPr>
          <w:p w14:paraId="6B4FD4A3" w14:textId="52007250"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*The</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writing</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SOL</w:t>
            </w:r>
            <w:r w:rsidRPr="00D54302">
              <w:rPr>
                <w:rFonts w:asciiTheme="minorHAnsi" w:hAnsiTheme="minorHAnsi" w:cstheme="minorHAnsi"/>
                <w:spacing w:val="24"/>
                <w:sz w:val="18"/>
                <w:szCs w:val="18"/>
              </w:rPr>
              <w:t xml:space="preserve"> </w:t>
            </w:r>
            <w:r w:rsidRPr="00D54302">
              <w:rPr>
                <w:rFonts w:asciiTheme="minorHAnsi" w:hAnsiTheme="minorHAnsi" w:cstheme="minorHAnsi"/>
                <w:sz w:val="18"/>
                <w:szCs w:val="18"/>
              </w:rPr>
              <w:t>can</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be</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earned</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through</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locally</w:t>
            </w:r>
            <w:r w:rsidRPr="00D54302">
              <w:rPr>
                <w:rFonts w:asciiTheme="minorHAnsi" w:hAnsiTheme="minorHAnsi" w:cstheme="minorHAnsi"/>
                <w:spacing w:val="28"/>
                <w:sz w:val="18"/>
                <w:szCs w:val="18"/>
              </w:rPr>
              <w:t xml:space="preserve"> </w:t>
            </w:r>
            <w:r w:rsidRPr="00D54302">
              <w:rPr>
                <w:rFonts w:asciiTheme="minorHAnsi" w:hAnsiTheme="minorHAnsi" w:cstheme="minorHAnsi"/>
                <w:sz w:val="18"/>
                <w:szCs w:val="18"/>
              </w:rPr>
              <w:t>developed</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locally</w:t>
            </w:r>
            <w:r w:rsidRPr="00D54302">
              <w:rPr>
                <w:rFonts w:asciiTheme="minorHAnsi" w:hAnsiTheme="minorHAnsi" w:cstheme="minorHAnsi"/>
                <w:spacing w:val="28"/>
                <w:sz w:val="18"/>
                <w:szCs w:val="18"/>
              </w:rPr>
              <w:t xml:space="preserve"> </w:t>
            </w:r>
            <w:proofErr w:type="gramStart"/>
            <w:r w:rsidRPr="00D54302">
              <w:rPr>
                <w:rFonts w:asciiTheme="minorHAnsi" w:hAnsiTheme="minorHAnsi" w:cstheme="minorHAnsi"/>
                <w:sz w:val="18"/>
                <w:szCs w:val="18"/>
              </w:rPr>
              <w:t>scored</w:t>
            </w:r>
            <w:r w:rsidR="00044781">
              <w:rPr>
                <w:rFonts w:asciiTheme="minorHAnsi" w:hAnsiTheme="minorHAnsi" w:cstheme="minorHAnsi"/>
                <w:sz w:val="18"/>
                <w:szCs w:val="18"/>
              </w:rPr>
              <w:t xml:space="preserve"> </w:t>
            </w:r>
            <w:r w:rsidRPr="00D54302">
              <w:rPr>
                <w:rFonts w:asciiTheme="minorHAnsi" w:hAnsiTheme="minorHAnsi" w:cstheme="minorHAnsi"/>
                <w:spacing w:val="-38"/>
                <w:sz w:val="18"/>
                <w:szCs w:val="18"/>
              </w:rPr>
              <w:t xml:space="preserve"> </w:t>
            </w:r>
            <w:r w:rsidRPr="00D54302">
              <w:rPr>
                <w:rFonts w:asciiTheme="minorHAnsi" w:hAnsiTheme="minorHAnsi" w:cstheme="minorHAnsi"/>
                <w:sz w:val="18"/>
                <w:szCs w:val="18"/>
              </w:rPr>
              <w:t>“</w:t>
            </w:r>
            <w:proofErr w:type="gramEnd"/>
            <w:r w:rsidRPr="00D54302">
              <w:rPr>
                <w:rFonts w:asciiTheme="minorHAnsi" w:hAnsiTheme="minorHAnsi" w:cstheme="minorHAnsi"/>
                <w:sz w:val="18"/>
                <w:szCs w:val="18"/>
              </w:rPr>
              <w:t>authentic</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performance assessments”.</w:t>
            </w:r>
          </w:p>
        </w:tc>
        <w:tc>
          <w:tcPr>
            <w:tcW w:w="5544" w:type="dxa"/>
            <w:gridSpan w:val="2"/>
            <w:tcBorders>
              <w:top w:val="single" w:sz="6" w:space="0" w:color="000000"/>
              <w:left w:val="single" w:sz="12" w:space="0" w:color="000000"/>
              <w:bottom w:val="single" w:sz="4" w:space="0" w:color="000000"/>
              <w:right w:val="double" w:sz="2" w:space="0" w:color="000000"/>
            </w:tcBorders>
          </w:tcPr>
          <w:p w14:paraId="709D6474" w14:textId="762E55BB" w:rsidR="001F70EA" w:rsidRPr="00D54302" w:rsidRDefault="001F70EA" w:rsidP="007E5E89">
            <w:pPr>
              <w:pStyle w:val="TableParagraph"/>
              <w:kinsoku w:val="0"/>
              <w:overflowPunct w:val="0"/>
              <w:spacing w:before="28"/>
              <w:ind w:left="76"/>
              <w:rPr>
                <w:rFonts w:asciiTheme="minorHAnsi" w:hAnsiTheme="minorHAnsi" w:cstheme="minorHAnsi"/>
                <w:sz w:val="18"/>
                <w:szCs w:val="18"/>
              </w:rPr>
            </w:pPr>
            <w:r w:rsidRPr="00D54302">
              <w:rPr>
                <w:rFonts w:asciiTheme="minorHAnsi" w:hAnsiTheme="minorHAnsi" w:cstheme="minorHAnsi"/>
                <w:sz w:val="18"/>
                <w:szCs w:val="18"/>
              </w:rPr>
              <w:t>*The</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writing</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SOL</w:t>
            </w:r>
            <w:r w:rsidRPr="00D54302">
              <w:rPr>
                <w:rFonts w:asciiTheme="minorHAnsi" w:hAnsiTheme="minorHAnsi" w:cstheme="minorHAnsi"/>
                <w:spacing w:val="24"/>
                <w:sz w:val="18"/>
                <w:szCs w:val="18"/>
              </w:rPr>
              <w:t xml:space="preserve"> </w:t>
            </w:r>
            <w:r w:rsidRPr="00D54302">
              <w:rPr>
                <w:rFonts w:asciiTheme="minorHAnsi" w:hAnsiTheme="minorHAnsi" w:cstheme="minorHAnsi"/>
                <w:sz w:val="18"/>
                <w:szCs w:val="18"/>
              </w:rPr>
              <w:t>can</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be</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earned</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through</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locally</w:t>
            </w:r>
            <w:r w:rsidRPr="00D54302">
              <w:rPr>
                <w:rFonts w:asciiTheme="minorHAnsi" w:hAnsiTheme="minorHAnsi" w:cstheme="minorHAnsi"/>
                <w:spacing w:val="28"/>
                <w:sz w:val="18"/>
                <w:szCs w:val="18"/>
              </w:rPr>
              <w:t xml:space="preserve"> </w:t>
            </w:r>
            <w:r w:rsidRPr="00D54302">
              <w:rPr>
                <w:rFonts w:asciiTheme="minorHAnsi" w:hAnsiTheme="minorHAnsi" w:cstheme="minorHAnsi"/>
                <w:sz w:val="18"/>
                <w:szCs w:val="18"/>
              </w:rPr>
              <w:t>developed</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and</w:t>
            </w:r>
            <w:r w:rsidRPr="00D54302">
              <w:rPr>
                <w:rFonts w:asciiTheme="minorHAnsi" w:hAnsiTheme="minorHAnsi" w:cstheme="minorHAnsi"/>
                <w:spacing w:val="29"/>
                <w:sz w:val="18"/>
                <w:szCs w:val="18"/>
              </w:rPr>
              <w:t xml:space="preserve"> </w:t>
            </w:r>
            <w:r w:rsidRPr="00D54302">
              <w:rPr>
                <w:rFonts w:asciiTheme="minorHAnsi" w:hAnsiTheme="minorHAnsi" w:cstheme="minorHAnsi"/>
                <w:sz w:val="18"/>
                <w:szCs w:val="18"/>
              </w:rPr>
              <w:t>locally</w:t>
            </w:r>
            <w:r w:rsidRPr="00D54302">
              <w:rPr>
                <w:rFonts w:asciiTheme="minorHAnsi" w:hAnsiTheme="minorHAnsi" w:cstheme="minorHAnsi"/>
                <w:spacing w:val="28"/>
                <w:sz w:val="18"/>
                <w:szCs w:val="18"/>
              </w:rPr>
              <w:t xml:space="preserve"> </w:t>
            </w:r>
            <w:proofErr w:type="gramStart"/>
            <w:r w:rsidRPr="00D54302">
              <w:rPr>
                <w:rFonts w:asciiTheme="minorHAnsi" w:hAnsiTheme="minorHAnsi" w:cstheme="minorHAnsi"/>
                <w:sz w:val="18"/>
                <w:szCs w:val="18"/>
              </w:rPr>
              <w:t>scored</w:t>
            </w:r>
            <w:r w:rsidR="00044781">
              <w:rPr>
                <w:rFonts w:asciiTheme="minorHAnsi" w:hAnsiTheme="minorHAnsi" w:cstheme="minorHAnsi"/>
                <w:sz w:val="18"/>
                <w:szCs w:val="18"/>
              </w:rPr>
              <w:t xml:space="preserve"> </w:t>
            </w:r>
            <w:r w:rsidRPr="00D54302">
              <w:rPr>
                <w:rFonts w:asciiTheme="minorHAnsi" w:hAnsiTheme="minorHAnsi" w:cstheme="minorHAnsi"/>
                <w:spacing w:val="-38"/>
                <w:sz w:val="18"/>
                <w:szCs w:val="18"/>
              </w:rPr>
              <w:t xml:space="preserve"> </w:t>
            </w:r>
            <w:r w:rsidRPr="00D54302">
              <w:rPr>
                <w:rFonts w:asciiTheme="minorHAnsi" w:hAnsiTheme="minorHAnsi" w:cstheme="minorHAnsi"/>
                <w:sz w:val="18"/>
                <w:szCs w:val="18"/>
              </w:rPr>
              <w:t>“</w:t>
            </w:r>
            <w:proofErr w:type="gramEnd"/>
            <w:r w:rsidRPr="00D54302">
              <w:rPr>
                <w:rFonts w:asciiTheme="minorHAnsi" w:hAnsiTheme="minorHAnsi" w:cstheme="minorHAnsi"/>
                <w:sz w:val="18"/>
                <w:szCs w:val="18"/>
              </w:rPr>
              <w:t>authentic</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performance assessments”.</w:t>
            </w:r>
          </w:p>
        </w:tc>
      </w:tr>
      <w:tr w:rsidR="001F70EA" w:rsidRPr="00D54302" w14:paraId="2B0A8B44" w14:textId="77777777" w:rsidTr="007E5E89">
        <w:trPr>
          <w:trHeight w:val="263"/>
        </w:trPr>
        <w:tc>
          <w:tcPr>
            <w:tcW w:w="11088" w:type="dxa"/>
            <w:gridSpan w:val="4"/>
            <w:tcBorders>
              <w:top w:val="single" w:sz="4" w:space="0" w:color="000000"/>
              <w:left w:val="double" w:sz="2" w:space="0" w:color="000000"/>
              <w:bottom w:val="single" w:sz="12" w:space="0" w:color="000000"/>
              <w:right w:val="double" w:sz="2" w:space="0" w:color="000000"/>
            </w:tcBorders>
          </w:tcPr>
          <w:p w14:paraId="2E73C99E" w14:textId="77777777" w:rsidR="001F70EA" w:rsidRPr="00D54302" w:rsidRDefault="001F70EA" w:rsidP="007E5E89">
            <w:pPr>
              <w:pStyle w:val="TableParagraph"/>
              <w:kinsoku w:val="0"/>
              <w:overflowPunct w:val="0"/>
              <w:spacing w:before="28"/>
              <w:ind w:left="1309" w:right="1297"/>
              <w:jc w:val="center"/>
              <w:rPr>
                <w:rFonts w:asciiTheme="minorHAnsi" w:hAnsiTheme="minorHAnsi" w:cstheme="minorHAnsi"/>
                <w:b/>
                <w:bCs/>
                <w:sz w:val="18"/>
                <w:szCs w:val="18"/>
              </w:rPr>
            </w:pPr>
            <w:r w:rsidRPr="00D54302">
              <w:rPr>
                <w:rFonts w:asciiTheme="minorHAnsi" w:hAnsiTheme="minorHAnsi" w:cstheme="minorHAnsi"/>
                <w:b/>
                <w:bCs/>
                <w:sz w:val="18"/>
                <w:szCs w:val="18"/>
              </w:rPr>
              <w:t>VERIFIED</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CREDIT</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means</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passing</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course</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and</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end-of-course</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SOL test.</w:t>
            </w:r>
          </w:p>
        </w:tc>
      </w:tr>
    </w:tbl>
    <w:p w14:paraId="45A3FF1E" w14:textId="77777777" w:rsidR="001F70EA" w:rsidRDefault="001F70EA" w:rsidP="001F70EA">
      <w:pPr>
        <w:rPr>
          <w:rFonts w:ascii="Calibri" w:hAnsi="Calibri" w:cs="Calibri"/>
          <w:b/>
          <w:bCs/>
        </w:rPr>
      </w:pPr>
    </w:p>
    <w:tbl>
      <w:tblPr>
        <w:tblpPr w:leftFromText="180" w:rightFromText="180" w:vertAnchor="text" w:horzAnchor="margin" w:tblpY="-121"/>
        <w:tblW w:w="11088" w:type="dxa"/>
        <w:tblLayout w:type="fixed"/>
        <w:tblCellMar>
          <w:left w:w="0" w:type="dxa"/>
          <w:right w:w="0" w:type="dxa"/>
        </w:tblCellMar>
        <w:tblLook w:val="0000" w:firstRow="0" w:lastRow="0" w:firstColumn="0" w:lastColumn="0" w:noHBand="0" w:noVBand="0"/>
      </w:tblPr>
      <w:tblGrid>
        <w:gridCol w:w="11088"/>
      </w:tblGrid>
      <w:tr w:rsidR="006264DD" w14:paraId="2AD8366A" w14:textId="77777777" w:rsidTr="006264DD">
        <w:trPr>
          <w:trHeight w:val="305"/>
        </w:trPr>
        <w:tc>
          <w:tcPr>
            <w:tcW w:w="11088" w:type="dxa"/>
            <w:tcBorders>
              <w:top w:val="single" w:sz="12" w:space="0" w:color="000000"/>
              <w:left w:val="double" w:sz="2" w:space="0" w:color="000000"/>
              <w:bottom w:val="single" w:sz="12" w:space="0" w:color="000000"/>
              <w:right w:val="double" w:sz="2" w:space="0" w:color="000000"/>
            </w:tcBorders>
            <w:shd w:val="clear" w:color="auto" w:fill="0D0D0D"/>
          </w:tcPr>
          <w:p w14:paraId="3475EB7F" w14:textId="77777777" w:rsidR="006264DD" w:rsidRPr="00D54302" w:rsidRDefault="006264DD" w:rsidP="006264DD">
            <w:pPr>
              <w:pStyle w:val="TableParagraph"/>
              <w:kinsoku w:val="0"/>
              <w:overflowPunct w:val="0"/>
              <w:spacing w:before="5"/>
              <w:ind w:left="105"/>
              <w:rPr>
                <w:rFonts w:asciiTheme="minorHAnsi" w:hAnsiTheme="minorHAnsi" w:cstheme="minorHAnsi"/>
                <w:color w:val="FFFFFF"/>
              </w:rPr>
            </w:pPr>
            <w:r w:rsidRPr="00D54302">
              <w:rPr>
                <w:rFonts w:asciiTheme="minorHAnsi" w:hAnsiTheme="minorHAnsi" w:cstheme="minorHAnsi"/>
                <w:color w:val="FFFFFF"/>
              </w:rPr>
              <w:lastRenderedPageBreak/>
              <w:t>Additional</w:t>
            </w:r>
            <w:r w:rsidRPr="00D54302">
              <w:rPr>
                <w:rFonts w:asciiTheme="minorHAnsi" w:hAnsiTheme="minorHAnsi" w:cstheme="minorHAnsi"/>
                <w:color w:val="FFFFFF"/>
                <w:spacing w:val="-5"/>
              </w:rPr>
              <w:t xml:space="preserve"> </w:t>
            </w:r>
            <w:r w:rsidRPr="00D54302">
              <w:rPr>
                <w:rFonts w:asciiTheme="minorHAnsi" w:hAnsiTheme="minorHAnsi" w:cstheme="minorHAnsi"/>
                <w:color w:val="FFFFFF"/>
              </w:rPr>
              <w:t>graduation</w:t>
            </w:r>
            <w:r w:rsidRPr="00D54302">
              <w:rPr>
                <w:rFonts w:asciiTheme="minorHAnsi" w:hAnsiTheme="minorHAnsi" w:cstheme="minorHAnsi"/>
                <w:color w:val="FFFFFF"/>
                <w:spacing w:val="-3"/>
              </w:rPr>
              <w:t xml:space="preserve"> </w:t>
            </w:r>
            <w:r w:rsidRPr="00D54302">
              <w:rPr>
                <w:rFonts w:asciiTheme="minorHAnsi" w:hAnsiTheme="minorHAnsi" w:cstheme="minorHAnsi"/>
                <w:color w:val="FFFFFF"/>
              </w:rPr>
              <w:t>requirements</w:t>
            </w:r>
            <w:r w:rsidRPr="00D54302">
              <w:rPr>
                <w:rFonts w:asciiTheme="minorHAnsi" w:hAnsiTheme="minorHAnsi" w:cstheme="minorHAnsi"/>
                <w:color w:val="FFFFFF"/>
                <w:spacing w:val="-2"/>
              </w:rPr>
              <w:t xml:space="preserve"> </w:t>
            </w:r>
            <w:r w:rsidRPr="00D54302">
              <w:rPr>
                <w:rFonts w:asciiTheme="minorHAnsi" w:hAnsiTheme="minorHAnsi" w:cstheme="minorHAnsi"/>
                <w:color w:val="FFFFFF"/>
              </w:rPr>
              <w:t>for</w:t>
            </w:r>
            <w:r w:rsidRPr="00D54302">
              <w:rPr>
                <w:rFonts w:asciiTheme="minorHAnsi" w:hAnsiTheme="minorHAnsi" w:cstheme="minorHAnsi"/>
                <w:color w:val="FFFFFF"/>
                <w:spacing w:val="-3"/>
              </w:rPr>
              <w:t xml:space="preserve"> </w:t>
            </w:r>
            <w:r w:rsidRPr="00D54302">
              <w:rPr>
                <w:rFonts w:asciiTheme="minorHAnsi" w:hAnsiTheme="minorHAnsi" w:cstheme="minorHAnsi"/>
                <w:color w:val="FFFFFF"/>
              </w:rPr>
              <w:t>the</w:t>
            </w:r>
            <w:r w:rsidRPr="00D54302">
              <w:rPr>
                <w:rFonts w:asciiTheme="minorHAnsi" w:hAnsiTheme="minorHAnsi" w:cstheme="minorHAnsi"/>
                <w:color w:val="FFFFFF"/>
                <w:spacing w:val="-4"/>
              </w:rPr>
              <w:t xml:space="preserve"> </w:t>
            </w:r>
            <w:r w:rsidRPr="00D54302">
              <w:rPr>
                <w:rFonts w:asciiTheme="minorHAnsi" w:hAnsiTheme="minorHAnsi" w:cstheme="minorHAnsi"/>
                <w:color w:val="FFFFFF"/>
              </w:rPr>
              <w:t>freshman</w:t>
            </w:r>
            <w:r w:rsidRPr="00D54302">
              <w:rPr>
                <w:rFonts w:asciiTheme="minorHAnsi" w:hAnsiTheme="minorHAnsi" w:cstheme="minorHAnsi"/>
                <w:color w:val="FFFFFF"/>
                <w:spacing w:val="-3"/>
              </w:rPr>
              <w:t xml:space="preserve"> </w:t>
            </w:r>
            <w:r w:rsidRPr="00D54302">
              <w:rPr>
                <w:rFonts w:asciiTheme="minorHAnsi" w:hAnsiTheme="minorHAnsi" w:cstheme="minorHAnsi"/>
                <w:color w:val="FFFFFF"/>
              </w:rPr>
              <w:t>class</w:t>
            </w:r>
            <w:r w:rsidRPr="00D54302">
              <w:rPr>
                <w:rFonts w:asciiTheme="minorHAnsi" w:hAnsiTheme="minorHAnsi" w:cstheme="minorHAnsi"/>
                <w:color w:val="FFFFFF"/>
                <w:spacing w:val="-2"/>
              </w:rPr>
              <w:t xml:space="preserve"> </w:t>
            </w:r>
            <w:r w:rsidRPr="00D54302">
              <w:rPr>
                <w:rFonts w:asciiTheme="minorHAnsi" w:hAnsiTheme="minorHAnsi" w:cstheme="minorHAnsi"/>
                <w:color w:val="FFFFFF"/>
              </w:rPr>
              <w:t>of</w:t>
            </w:r>
            <w:r w:rsidRPr="00D54302">
              <w:rPr>
                <w:rFonts w:asciiTheme="minorHAnsi" w:hAnsiTheme="minorHAnsi" w:cstheme="minorHAnsi"/>
                <w:color w:val="FFFFFF"/>
                <w:spacing w:val="-5"/>
              </w:rPr>
              <w:t xml:space="preserve"> </w:t>
            </w:r>
            <w:r w:rsidRPr="00D54302">
              <w:rPr>
                <w:rFonts w:asciiTheme="minorHAnsi" w:hAnsiTheme="minorHAnsi" w:cstheme="minorHAnsi"/>
                <w:color w:val="FFFFFF"/>
              </w:rPr>
              <w:t>2018</w:t>
            </w:r>
            <w:r w:rsidRPr="00D54302">
              <w:rPr>
                <w:rFonts w:asciiTheme="minorHAnsi" w:hAnsiTheme="minorHAnsi" w:cstheme="minorHAnsi"/>
                <w:color w:val="FFFFFF"/>
                <w:spacing w:val="-3"/>
              </w:rPr>
              <w:t xml:space="preserve"> </w:t>
            </w:r>
            <w:r w:rsidRPr="00D54302">
              <w:rPr>
                <w:rFonts w:asciiTheme="minorHAnsi" w:hAnsiTheme="minorHAnsi" w:cstheme="minorHAnsi"/>
                <w:color w:val="FFFFFF"/>
              </w:rPr>
              <w:t>and</w:t>
            </w:r>
            <w:r w:rsidRPr="00D54302">
              <w:rPr>
                <w:rFonts w:asciiTheme="minorHAnsi" w:hAnsiTheme="minorHAnsi" w:cstheme="minorHAnsi"/>
                <w:color w:val="FFFFFF"/>
                <w:spacing w:val="-3"/>
              </w:rPr>
              <w:t xml:space="preserve"> </w:t>
            </w:r>
            <w:r w:rsidRPr="00D54302">
              <w:rPr>
                <w:rFonts w:asciiTheme="minorHAnsi" w:hAnsiTheme="minorHAnsi" w:cstheme="minorHAnsi"/>
                <w:color w:val="FFFFFF"/>
              </w:rPr>
              <w:t>beyond.</w:t>
            </w:r>
          </w:p>
        </w:tc>
      </w:tr>
      <w:tr w:rsidR="006264DD" w14:paraId="491880C2" w14:textId="77777777" w:rsidTr="006264DD">
        <w:trPr>
          <w:trHeight w:val="3109"/>
        </w:trPr>
        <w:tc>
          <w:tcPr>
            <w:tcW w:w="11088" w:type="dxa"/>
            <w:tcBorders>
              <w:top w:val="single" w:sz="12" w:space="0" w:color="000000"/>
              <w:left w:val="double" w:sz="2" w:space="0" w:color="000000"/>
              <w:bottom w:val="single" w:sz="12" w:space="0" w:color="000000"/>
              <w:right w:val="double" w:sz="2" w:space="0" w:color="000000"/>
            </w:tcBorders>
          </w:tcPr>
          <w:p w14:paraId="43AC3ABA" w14:textId="77777777" w:rsidR="006264DD" w:rsidRPr="00D54302" w:rsidRDefault="006264DD" w:rsidP="006264DD">
            <w:pPr>
              <w:pStyle w:val="TableParagraph"/>
              <w:kinsoku w:val="0"/>
              <w:overflowPunct w:val="0"/>
              <w:spacing w:before="4" w:line="228" w:lineRule="exact"/>
              <w:ind w:left="105"/>
              <w:jc w:val="both"/>
              <w:rPr>
                <w:rFonts w:asciiTheme="minorHAnsi" w:hAnsiTheme="minorHAnsi" w:cstheme="minorHAnsi"/>
                <w:b/>
                <w:bCs/>
                <w:sz w:val="18"/>
                <w:szCs w:val="18"/>
              </w:rPr>
            </w:pPr>
            <w:r w:rsidRPr="00D54302">
              <w:rPr>
                <w:rFonts w:asciiTheme="minorHAnsi" w:hAnsiTheme="minorHAnsi" w:cstheme="minorHAnsi"/>
                <w:b/>
                <w:bCs/>
                <w:sz w:val="18"/>
                <w:szCs w:val="18"/>
              </w:rPr>
              <w:t>Demonstration</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of</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the</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5</w:t>
            </w:r>
            <w:r w:rsidRPr="00D54302">
              <w:rPr>
                <w:rFonts w:asciiTheme="minorHAnsi" w:hAnsiTheme="minorHAnsi" w:cstheme="minorHAnsi"/>
                <w:b/>
                <w:bCs/>
                <w:spacing w:val="-4"/>
                <w:sz w:val="18"/>
                <w:szCs w:val="18"/>
              </w:rPr>
              <w:t xml:space="preserve"> </w:t>
            </w:r>
            <w:r w:rsidRPr="00D54302">
              <w:rPr>
                <w:rFonts w:asciiTheme="minorHAnsi" w:hAnsiTheme="minorHAnsi" w:cstheme="minorHAnsi"/>
                <w:b/>
                <w:bCs/>
                <w:sz w:val="18"/>
                <w:szCs w:val="18"/>
              </w:rPr>
              <w:t>Cs</w:t>
            </w:r>
          </w:p>
          <w:p w14:paraId="4155D094" w14:textId="77777777" w:rsidR="006264DD" w:rsidRPr="00D54302" w:rsidRDefault="006264DD" w:rsidP="006264DD">
            <w:pPr>
              <w:pStyle w:val="TableParagraph"/>
              <w:kinsoku w:val="0"/>
              <w:overflowPunct w:val="0"/>
              <w:ind w:left="393" w:right="93"/>
              <w:jc w:val="both"/>
              <w:rPr>
                <w:rFonts w:asciiTheme="minorHAnsi" w:hAnsiTheme="minorHAnsi" w:cstheme="minorHAnsi"/>
                <w:sz w:val="18"/>
                <w:szCs w:val="18"/>
              </w:rPr>
            </w:pPr>
            <w:r w:rsidRPr="00D54302">
              <w:rPr>
                <w:rFonts w:asciiTheme="minorHAnsi" w:hAnsiTheme="minorHAnsi" w:cstheme="minorHAnsi"/>
                <w:sz w:val="18"/>
                <w:szCs w:val="18"/>
              </w:rPr>
              <w:t>Students shall acquire and demonstrate foundational skills in critical thinking, creative thinking, collaboration, communication, and citizenship in</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accordance with</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Profile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of</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Virginia</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Graduate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approved</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by</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8"/>
                <w:sz w:val="18"/>
                <w:szCs w:val="18"/>
              </w:rPr>
              <w:t xml:space="preserve"> </w:t>
            </w:r>
            <w:r w:rsidRPr="00D54302">
              <w:rPr>
                <w:rFonts w:asciiTheme="minorHAnsi" w:hAnsiTheme="minorHAnsi" w:cstheme="minorHAnsi"/>
                <w:sz w:val="18"/>
                <w:szCs w:val="18"/>
              </w:rPr>
              <w:t>board.</w:t>
            </w:r>
          </w:p>
          <w:p w14:paraId="142FA3E5" w14:textId="77777777" w:rsidR="006264DD" w:rsidRPr="00D54302" w:rsidRDefault="006264DD" w:rsidP="006264DD">
            <w:pPr>
              <w:pStyle w:val="TableParagraph"/>
              <w:kinsoku w:val="0"/>
              <w:overflowPunct w:val="0"/>
              <w:spacing w:before="63" w:line="225" w:lineRule="exact"/>
              <w:ind w:left="104"/>
              <w:jc w:val="both"/>
              <w:rPr>
                <w:rFonts w:asciiTheme="minorHAnsi" w:hAnsiTheme="minorHAnsi" w:cstheme="minorHAnsi"/>
                <w:b/>
                <w:bCs/>
                <w:sz w:val="18"/>
                <w:szCs w:val="18"/>
              </w:rPr>
            </w:pPr>
            <w:r w:rsidRPr="00D54302">
              <w:rPr>
                <w:rFonts w:asciiTheme="minorHAnsi" w:hAnsiTheme="minorHAnsi" w:cstheme="minorHAnsi"/>
                <w:b/>
                <w:bCs/>
                <w:sz w:val="18"/>
                <w:szCs w:val="18"/>
              </w:rPr>
              <w:t>Advanced</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Placement,</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Honors,</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or</w:t>
            </w:r>
            <w:r w:rsidRPr="00D54302">
              <w:rPr>
                <w:rFonts w:asciiTheme="minorHAnsi" w:hAnsiTheme="minorHAnsi" w:cstheme="minorHAnsi"/>
                <w:b/>
                <w:bCs/>
                <w:spacing w:val="-7"/>
                <w:sz w:val="18"/>
                <w:szCs w:val="18"/>
              </w:rPr>
              <w:t xml:space="preserve"> </w:t>
            </w:r>
            <w:r w:rsidRPr="00D54302">
              <w:rPr>
                <w:rFonts w:asciiTheme="minorHAnsi" w:hAnsiTheme="minorHAnsi" w:cstheme="minorHAnsi"/>
                <w:b/>
                <w:bCs/>
                <w:sz w:val="18"/>
                <w:szCs w:val="18"/>
              </w:rPr>
              <w:t>International</w:t>
            </w:r>
            <w:r w:rsidRPr="00D54302">
              <w:rPr>
                <w:rFonts w:asciiTheme="minorHAnsi" w:hAnsiTheme="minorHAnsi" w:cstheme="minorHAnsi"/>
                <w:b/>
                <w:bCs/>
                <w:spacing w:val="-3"/>
                <w:sz w:val="18"/>
                <w:szCs w:val="18"/>
              </w:rPr>
              <w:t xml:space="preserve"> </w:t>
            </w:r>
            <w:r w:rsidRPr="00D54302">
              <w:rPr>
                <w:rFonts w:asciiTheme="minorHAnsi" w:hAnsiTheme="minorHAnsi" w:cstheme="minorHAnsi"/>
                <w:b/>
                <w:bCs/>
                <w:sz w:val="18"/>
                <w:szCs w:val="18"/>
              </w:rPr>
              <w:t>Baccalaureate</w:t>
            </w:r>
            <w:r w:rsidRPr="00D54302">
              <w:rPr>
                <w:rFonts w:asciiTheme="minorHAnsi" w:hAnsiTheme="minorHAnsi" w:cstheme="minorHAnsi"/>
                <w:b/>
                <w:bCs/>
                <w:spacing w:val="-6"/>
                <w:sz w:val="18"/>
                <w:szCs w:val="18"/>
              </w:rPr>
              <w:t xml:space="preserve"> </w:t>
            </w:r>
            <w:r w:rsidRPr="00D54302">
              <w:rPr>
                <w:rFonts w:asciiTheme="minorHAnsi" w:hAnsiTheme="minorHAnsi" w:cstheme="minorHAnsi"/>
                <w:b/>
                <w:bCs/>
                <w:sz w:val="18"/>
                <w:szCs w:val="18"/>
              </w:rPr>
              <w:t>Course</w:t>
            </w:r>
            <w:r w:rsidRPr="00D54302">
              <w:rPr>
                <w:rFonts w:asciiTheme="minorHAnsi" w:hAnsiTheme="minorHAnsi" w:cstheme="minorHAnsi"/>
                <w:b/>
                <w:bCs/>
                <w:spacing w:val="-1"/>
                <w:sz w:val="18"/>
                <w:szCs w:val="18"/>
              </w:rPr>
              <w:t xml:space="preserve"> </w:t>
            </w:r>
            <w:r w:rsidRPr="00D54302">
              <w:rPr>
                <w:rFonts w:asciiTheme="minorHAnsi" w:hAnsiTheme="minorHAnsi" w:cstheme="minorHAnsi"/>
                <w:b/>
                <w:bCs/>
                <w:sz w:val="18"/>
                <w:szCs w:val="18"/>
              </w:rPr>
              <w:t>or</w:t>
            </w:r>
            <w:r w:rsidRPr="00D54302">
              <w:rPr>
                <w:rFonts w:asciiTheme="minorHAnsi" w:hAnsiTheme="minorHAnsi" w:cstheme="minorHAnsi"/>
                <w:b/>
                <w:bCs/>
                <w:spacing w:val="-7"/>
                <w:sz w:val="18"/>
                <w:szCs w:val="18"/>
              </w:rPr>
              <w:t xml:space="preserve"> </w:t>
            </w:r>
            <w:r w:rsidRPr="00D54302">
              <w:rPr>
                <w:rFonts w:asciiTheme="minorHAnsi" w:hAnsiTheme="minorHAnsi" w:cstheme="minorHAnsi"/>
                <w:b/>
                <w:bCs/>
                <w:sz w:val="18"/>
                <w:szCs w:val="18"/>
              </w:rPr>
              <w:t>Career</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and Technical</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Education</w:t>
            </w:r>
            <w:r w:rsidRPr="00D54302">
              <w:rPr>
                <w:rFonts w:asciiTheme="minorHAnsi" w:hAnsiTheme="minorHAnsi" w:cstheme="minorHAnsi"/>
                <w:b/>
                <w:bCs/>
                <w:spacing w:val="-5"/>
                <w:sz w:val="18"/>
                <w:szCs w:val="18"/>
              </w:rPr>
              <w:t xml:space="preserve"> </w:t>
            </w:r>
            <w:r w:rsidRPr="00D54302">
              <w:rPr>
                <w:rFonts w:asciiTheme="minorHAnsi" w:hAnsiTheme="minorHAnsi" w:cstheme="minorHAnsi"/>
                <w:b/>
                <w:bCs/>
                <w:sz w:val="18"/>
                <w:szCs w:val="18"/>
              </w:rPr>
              <w:t>Credential</w:t>
            </w:r>
          </w:p>
          <w:p w14:paraId="02AF51C6" w14:textId="77777777" w:rsidR="006264DD" w:rsidRPr="00D54302" w:rsidRDefault="006264DD" w:rsidP="006264DD">
            <w:pPr>
              <w:pStyle w:val="TableParagraph"/>
              <w:kinsoku w:val="0"/>
              <w:overflowPunct w:val="0"/>
              <w:ind w:left="392" w:right="92"/>
              <w:jc w:val="both"/>
              <w:rPr>
                <w:rFonts w:asciiTheme="minorHAnsi" w:hAnsiTheme="minorHAnsi" w:cstheme="minorHAnsi"/>
                <w:sz w:val="18"/>
                <w:szCs w:val="18"/>
              </w:rPr>
            </w:pPr>
            <w:r w:rsidRPr="00D54302">
              <w:rPr>
                <w:rFonts w:asciiTheme="minorHAnsi" w:hAnsiTheme="minorHAnsi" w:cstheme="minorHAnsi"/>
                <w:sz w:val="18"/>
                <w:szCs w:val="18"/>
              </w:rPr>
              <w:t>In</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accordance</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with</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the</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Standards</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of</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Quality,</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students</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shall</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either</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(i)</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complete</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an</w:t>
            </w:r>
            <w:r w:rsidRPr="00D54302">
              <w:rPr>
                <w:rFonts w:asciiTheme="minorHAnsi" w:hAnsiTheme="minorHAnsi" w:cstheme="minorHAnsi"/>
                <w:spacing w:val="11"/>
                <w:sz w:val="18"/>
                <w:szCs w:val="18"/>
              </w:rPr>
              <w:t xml:space="preserve"> </w:t>
            </w:r>
            <w:r w:rsidRPr="00D54302">
              <w:rPr>
                <w:rFonts w:asciiTheme="minorHAnsi" w:hAnsiTheme="minorHAnsi" w:cstheme="minorHAnsi"/>
                <w:sz w:val="18"/>
                <w:szCs w:val="18"/>
              </w:rPr>
              <w:t>Advanced</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Placement,</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honors,</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or</w:t>
            </w:r>
            <w:r w:rsidRPr="00D54302">
              <w:rPr>
                <w:rFonts w:asciiTheme="minorHAnsi" w:hAnsiTheme="minorHAnsi" w:cstheme="minorHAnsi"/>
                <w:spacing w:val="10"/>
                <w:sz w:val="18"/>
                <w:szCs w:val="18"/>
              </w:rPr>
              <w:t xml:space="preserve"> </w:t>
            </w:r>
            <w:r w:rsidRPr="00D54302">
              <w:rPr>
                <w:rFonts w:asciiTheme="minorHAnsi" w:hAnsiTheme="minorHAnsi" w:cstheme="minorHAnsi"/>
                <w:sz w:val="18"/>
                <w:szCs w:val="18"/>
              </w:rPr>
              <w:t>International</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Baccalaureate</w:t>
            </w:r>
            <w:r w:rsidRPr="00D54302">
              <w:rPr>
                <w:rFonts w:asciiTheme="minorHAnsi" w:hAnsiTheme="minorHAnsi" w:cstheme="minorHAnsi"/>
                <w:spacing w:val="9"/>
                <w:sz w:val="18"/>
                <w:szCs w:val="18"/>
              </w:rPr>
              <w:t xml:space="preserve"> </w:t>
            </w:r>
            <w:r w:rsidRPr="00D54302">
              <w:rPr>
                <w:rFonts w:asciiTheme="minorHAnsi" w:hAnsiTheme="minorHAnsi" w:cstheme="minorHAnsi"/>
                <w:sz w:val="18"/>
                <w:szCs w:val="18"/>
              </w:rPr>
              <w:t>course,</w:t>
            </w:r>
            <w:r w:rsidRPr="00D54302">
              <w:rPr>
                <w:rFonts w:asciiTheme="minorHAnsi" w:hAnsiTheme="minorHAnsi" w:cstheme="minorHAnsi"/>
                <w:spacing w:val="-41"/>
                <w:sz w:val="18"/>
                <w:szCs w:val="18"/>
              </w:rPr>
              <w:t xml:space="preserve"> </w:t>
            </w:r>
            <w:r w:rsidRPr="00D54302">
              <w:rPr>
                <w:rFonts w:asciiTheme="minorHAnsi" w:hAnsiTheme="minorHAnsi" w:cstheme="minorHAnsi"/>
                <w:sz w:val="18"/>
                <w:szCs w:val="18"/>
              </w:rPr>
              <w:t>or approved work-based experience, or (ii) earn a career and technical education credential approved by the board, except when a career and technical</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education credential in 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particular</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subject</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area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is</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not</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readily</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available</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or</w:t>
            </w:r>
            <w:r w:rsidRPr="00D54302">
              <w:rPr>
                <w:rFonts w:asciiTheme="minorHAnsi" w:hAnsiTheme="minorHAnsi" w:cstheme="minorHAnsi"/>
                <w:spacing w:val="44"/>
                <w:sz w:val="18"/>
                <w:szCs w:val="18"/>
              </w:rPr>
              <w:t xml:space="preserve"> </w:t>
            </w:r>
            <w:r w:rsidRPr="00D54302">
              <w:rPr>
                <w:rFonts w:asciiTheme="minorHAnsi" w:hAnsiTheme="minorHAnsi" w:cstheme="minorHAnsi"/>
                <w:sz w:val="18"/>
                <w:szCs w:val="18"/>
              </w:rPr>
              <w:t>appropriate</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or</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does</w:t>
            </w:r>
            <w:r w:rsidRPr="00D54302">
              <w:rPr>
                <w:rFonts w:asciiTheme="minorHAnsi" w:hAnsiTheme="minorHAnsi" w:cstheme="minorHAnsi"/>
                <w:spacing w:val="44"/>
                <w:sz w:val="18"/>
                <w:szCs w:val="18"/>
              </w:rPr>
              <w:t xml:space="preserve"> </w:t>
            </w:r>
            <w:r w:rsidRPr="00D54302">
              <w:rPr>
                <w:rFonts w:asciiTheme="minorHAnsi" w:hAnsiTheme="minorHAnsi" w:cstheme="minorHAnsi"/>
                <w:sz w:val="18"/>
                <w:szCs w:val="18"/>
              </w:rPr>
              <w:t>not</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adequately</w:t>
            </w:r>
            <w:r w:rsidRPr="00D54302">
              <w:rPr>
                <w:rFonts w:asciiTheme="minorHAnsi" w:hAnsiTheme="minorHAnsi" w:cstheme="minorHAnsi"/>
                <w:spacing w:val="43"/>
                <w:sz w:val="18"/>
                <w:szCs w:val="18"/>
              </w:rPr>
              <w:t xml:space="preserve"> </w:t>
            </w:r>
            <w:r w:rsidRPr="00D54302">
              <w:rPr>
                <w:rFonts w:asciiTheme="minorHAnsi" w:hAnsiTheme="minorHAnsi" w:cstheme="minorHAnsi"/>
                <w:sz w:val="18"/>
                <w:szCs w:val="18"/>
              </w:rPr>
              <w:t>measure</w:t>
            </w:r>
            <w:r w:rsidRPr="00D54302">
              <w:rPr>
                <w:rFonts w:asciiTheme="minorHAnsi" w:hAnsiTheme="minorHAnsi" w:cstheme="minorHAnsi"/>
                <w:spacing w:val="44"/>
                <w:sz w:val="18"/>
                <w:szCs w:val="18"/>
              </w:rPr>
              <w:t xml:space="preserve"> </w:t>
            </w:r>
            <w:r w:rsidRPr="00D54302">
              <w:rPr>
                <w:rFonts w:asciiTheme="minorHAnsi" w:hAnsiTheme="minorHAnsi" w:cstheme="minorHAnsi"/>
                <w:sz w:val="18"/>
                <w:szCs w:val="18"/>
              </w:rPr>
              <w:t>student competency, in</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which case the student shall receive satisfactory competency-based instruction in the subject area to satisfy the standard or advanced studies diploma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requirements. The career and technical education credential, when required, could include the successful completion of an industry certification, a state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licensure</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examination,</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national</w:t>
            </w:r>
            <w:r w:rsidRPr="00D54302">
              <w:rPr>
                <w:rFonts w:asciiTheme="minorHAnsi" w:hAnsiTheme="minorHAnsi" w:cstheme="minorHAnsi"/>
                <w:spacing w:val="-7"/>
                <w:sz w:val="18"/>
                <w:szCs w:val="18"/>
              </w:rPr>
              <w:t xml:space="preserve"> </w:t>
            </w:r>
            <w:r w:rsidRPr="00D54302">
              <w:rPr>
                <w:rFonts w:asciiTheme="minorHAnsi" w:hAnsiTheme="minorHAnsi" w:cstheme="minorHAnsi"/>
                <w:sz w:val="18"/>
                <w:szCs w:val="18"/>
              </w:rPr>
              <w:t>occupational</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competency assessment,</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or</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the Virginia</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workplace</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readiness assessment.</w:t>
            </w:r>
          </w:p>
          <w:p w14:paraId="1AE0DAA5" w14:textId="77777777" w:rsidR="006264DD" w:rsidRPr="00D54302" w:rsidRDefault="006264DD" w:rsidP="006264DD">
            <w:pPr>
              <w:pStyle w:val="TableParagraph"/>
              <w:kinsoku w:val="0"/>
              <w:overflowPunct w:val="0"/>
              <w:spacing w:before="147" w:line="220" w:lineRule="exact"/>
              <w:ind w:left="105"/>
              <w:jc w:val="both"/>
              <w:rPr>
                <w:rFonts w:asciiTheme="minorHAnsi" w:hAnsiTheme="minorHAnsi" w:cstheme="minorHAnsi"/>
                <w:b/>
                <w:bCs/>
                <w:sz w:val="18"/>
                <w:szCs w:val="18"/>
              </w:rPr>
            </w:pPr>
            <w:r w:rsidRPr="00D54302">
              <w:rPr>
                <w:rFonts w:asciiTheme="minorHAnsi" w:hAnsiTheme="minorHAnsi" w:cstheme="minorHAnsi"/>
                <w:b/>
                <w:bCs/>
                <w:sz w:val="18"/>
                <w:szCs w:val="18"/>
              </w:rPr>
              <w:t>Career</w:t>
            </w:r>
            <w:r w:rsidRPr="00D54302">
              <w:rPr>
                <w:rFonts w:asciiTheme="minorHAnsi" w:hAnsiTheme="minorHAnsi" w:cstheme="minorHAnsi"/>
                <w:b/>
                <w:bCs/>
                <w:spacing w:val="-2"/>
                <w:sz w:val="18"/>
                <w:szCs w:val="18"/>
              </w:rPr>
              <w:t xml:space="preserve"> </w:t>
            </w:r>
            <w:r w:rsidRPr="00D54302">
              <w:rPr>
                <w:rFonts w:asciiTheme="minorHAnsi" w:hAnsiTheme="minorHAnsi" w:cstheme="minorHAnsi"/>
                <w:b/>
                <w:bCs/>
                <w:sz w:val="18"/>
                <w:szCs w:val="18"/>
              </w:rPr>
              <w:t>Investigations:</w:t>
            </w:r>
          </w:p>
          <w:p w14:paraId="3F30AAE2" w14:textId="4BFB6851" w:rsidR="006264DD" w:rsidRPr="00D54302" w:rsidRDefault="006264DD" w:rsidP="006264DD">
            <w:pPr>
              <w:pStyle w:val="TableParagraph"/>
              <w:kinsoku w:val="0"/>
              <w:overflowPunct w:val="0"/>
              <w:spacing w:before="9" w:line="216" w:lineRule="auto"/>
              <w:ind w:left="393" w:right="93"/>
              <w:jc w:val="both"/>
              <w:rPr>
                <w:rFonts w:asciiTheme="minorHAnsi" w:hAnsiTheme="minorHAnsi" w:cstheme="minorHAnsi"/>
                <w:sz w:val="20"/>
                <w:szCs w:val="20"/>
              </w:rPr>
            </w:pPr>
            <w:r w:rsidRPr="00D54302">
              <w:rPr>
                <w:rFonts w:asciiTheme="minorHAnsi" w:hAnsiTheme="minorHAnsi" w:cstheme="minorHAnsi"/>
                <w:sz w:val="18"/>
                <w:szCs w:val="18"/>
              </w:rPr>
              <w:t xml:space="preserve">(6th graders and beyond) Students will </w:t>
            </w:r>
            <w:r w:rsidR="00044781">
              <w:rPr>
                <w:rFonts w:asciiTheme="minorHAnsi" w:hAnsiTheme="minorHAnsi" w:cstheme="minorHAnsi"/>
                <w:sz w:val="18"/>
                <w:szCs w:val="18"/>
              </w:rPr>
              <w:t>utilize</w:t>
            </w:r>
            <w:r w:rsidRPr="00D54302">
              <w:rPr>
                <w:rFonts w:asciiTheme="minorHAnsi" w:hAnsiTheme="minorHAnsi" w:cstheme="minorHAnsi"/>
                <w:sz w:val="18"/>
                <w:szCs w:val="18"/>
              </w:rPr>
              <w:t xml:space="preserve"> an online platform (Major Clarity) to explore careers and begin development of an Academic and</w:t>
            </w:r>
            <w:r w:rsidRPr="00D54302">
              <w:rPr>
                <w:rFonts w:asciiTheme="minorHAnsi" w:hAnsiTheme="minorHAnsi" w:cstheme="minorHAnsi"/>
                <w:spacing w:val="1"/>
                <w:sz w:val="18"/>
                <w:szCs w:val="18"/>
              </w:rPr>
              <w:t xml:space="preserve"> </w:t>
            </w:r>
            <w:r w:rsidRPr="00D54302">
              <w:rPr>
                <w:rFonts w:asciiTheme="minorHAnsi" w:hAnsiTheme="minorHAnsi" w:cstheme="minorHAnsi"/>
                <w:sz w:val="18"/>
                <w:szCs w:val="18"/>
              </w:rPr>
              <w:t>Career</w:t>
            </w:r>
            <w:r w:rsidRPr="00D54302">
              <w:rPr>
                <w:rFonts w:asciiTheme="minorHAnsi" w:hAnsiTheme="minorHAnsi" w:cstheme="minorHAnsi"/>
                <w:spacing w:val="3"/>
                <w:sz w:val="18"/>
                <w:szCs w:val="18"/>
              </w:rPr>
              <w:t xml:space="preserve"> </w:t>
            </w:r>
            <w:r w:rsidRPr="00D54302">
              <w:rPr>
                <w:rFonts w:asciiTheme="minorHAnsi" w:hAnsiTheme="minorHAnsi" w:cstheme="minorHAnsi"/>
                <w:sz w:val="18"/>
                <w:szCs w:val="18"/>
              </w:rPr>
              <w:t>plan</w:t>
            </w:r>
            <w:r w:rsidRPr="00D54302">
              <w:rPr>
                <w:rFonts w:asciiTheme="minorHAnsi" w:hAnsiTheme="minorHAnsi" w:cstheme="minorHAnsi"/>
                <w:spacing w:val="-4"/>
                <w:sz w:val="18"/>
                <w:szCs w:val="18"/>
              </w:rPr>
              <w:t xml:space="preserve"> </w:t>
            </w:r>
            <w:r w:rsidRPr="00D54302">
              <w:rPr>
                <w:rFonts w:asciiTheme="minorHAnsi" w:hAnsiTheme="minorHAnsi" w:cstheme="minorHAnsi"/>
                <w:sz w:val="18"/>
                <w:szCs w:val="18"/>
              </w:rPr>
              <w:t>(ACP</w:t>
            </w:r>
            <w:r w:rsidRPr="00D54302">
              <w:rPr>
                <w:rFonts w:asciiTheme="minorHAnsi" w:hAnsiTheme="minorHAnsi" w:cstheme="minorHAnsi"/>
                <w:sz w:val="20"/>
                <w:szCs w:val="20"/>
              </w:rPr>
              <w:t>).</w:t>
            </w:r>
          </w:p>
        </w:tc>
      </w:tr>
    </w:tbl>
    <w:tbl>
      <w:tblPr>
        <w:tblpPr w:leftFromText="180" w:rightFromText="180" w:vertAnchor="text" w:horzAnchor="margin" w:tblpY="3932"/>
        <w:tblW w:w="11088" w:type="dxa"/>
        <w:tblLayout w:type="fixed"/>
        <w:tblCellMar>
          <w:left w:w="0" w:type="dxa"/>
          <w:right w:w="0" w:type="dxa"/>
        </w:tblCellMar>
        <w:tblLook w:val="0000" w:firstRow="0" w:lastRow="0" w:firstColumn="0" w:lastColumn="0" w:noHBand="0" w:noVBand="0"/>
      </w:tblPr>
      <w:tblGrid>
        <w:gridCol w:w="11088"/>
      </w:tblGrid>
      <w:tr w:rsidR="006264DD" w14:paraId="60BECC78" w14:textId="77777777" w:rsidTr="007A30EA">
        <w:trPr>
          <w:trHeight w:val="497"/>
        </w:trPr>
        <w:tc>
          <w:tcPr>
            <w:tcW w:w="11088" w:type="dxa"/>
            <w:tcBorders>
              <w:top w:val="single" w:sz="12" w:space="0" w:color="000000"/>
              <w:left w:val="double" w:sz="2" w:space="0" w:color="000000"/>
              <w:bottom w:val="single" w:sz="12" w:space="0" w:color="000000"/>
              <w:right w:val="double" w:sz="2" w:space="0" w:color="000000"/>
            </w:tcBorders>
            <w:shd w:val="clear" w:color="auto" w:fill="0D0D0D"/>
          </w:tcPr>
          <w:p w14:paraId="6002A69D" w14:textId="77777777" w:rsidR="006264DD" w:rsidRPr="00D54302" w:rsidRDefault="006264DD" w:rsidP="007A30EA">
            <w:pPr>
              <w:pStyle w:val="TableParagraph"/>
              <w:kinsoku w:val="0"/>
              <w:overflowPunct w:val="0"/>
              <w:spacing w:line="478" w:lineRule="exact"/>
              <w:ind w:left="1309" w:right="1304"/>
              <w:jc w:val="center"/>
              <w:rPr>
                <w:rFonts w:asciiTheme="minorHAnsi" w:hAnsiTheme="minorHAnsi" w:cstheme="minorHAnsi"/>
                <w:b/>
                <w:bCs/>
                <w:color w:val="FFFFFF"/>
                <w:sz w:val="40"/>
                <w:szCs w:val="40"/>
              </w:rPr>
            </w:pPr>
            <w:r w:rsidRPr="00D54302">
              <w:rPr>
                <w:rFonts w:asciiTheme="minorHAnsi" w:hAnsiTheme="minorHAnsi" w:cstheme="minorHAnsi"/>
                <w:b/>
                <w:bCs/>
                <w:color w:val="FFFFFF"/>
                <w:sz w:val="40"/>
                <w:szCs w:val="40"/>
              </w:rPr>
              <w:t>GRADUATION</w:t>
            </w:r>
            <w:r w:rsidRPr="00D54302">
              <w:rPr>
                <w:rFonts w:asciiTheme="minorHAnsi" w:hAnsiTheme="minorHAnsi" w:cstheme="minorHAnsi"/>
                <w:b/>
                <w:bCs/>
                <w:color w:val="FFFFFF"/>
                <w:spacing w:val="-3"/>
                <w:sz w:val="40"/>
                <w:szCs w:val="40"/>
              </w:rPr>
              <w:t xml:space="preserve"> </w:t>
            </w:r>
            <w:r w:rsidRPr="00D54302">
              <w:rPr>
                <w:rFonts w:asciiTheme="minorHAnsi" w:hAnsiTheme="minorHAnsi" w:cstheme="minorHAnsi"/>
                <w:b/>
                <w:bCs/>
                <w:color w:val="FFFFFF"/>
                <w:sz w:val="40"/>
                <w:szCs w:val="40"/>
              </w:rPr>
              <w:t>(DIPLOMA)</w:t>
            </w:r>
            <w:r w:rsidRPr="00D54302">
              <w:rPr>
                <w:rFonts w:asciiTheme="minorHAnsi" w:hAnsiTheme="minorHAnsi" w:cstheme="minorHAnsi"/>
                <w:b/>
                <w:bCs/>
                <w:color w:val="FFFFFF"/>
                <w:spacing w:val="1"/>
                <w:sz w:val="40"/>
                <w:szCs w:val="40"/>
              </w:rPr>
              <w:t xml:space="preserve"> </w:t>
            </w:r>
            <w:r w:rsidRPr="00D54302">
              <w:rPr>
                <w:rFonts w:asciiTheme="minorHAnsi" w:hAnsiTheme="minorHAnsi" w:cstheme="minorHAnsi"/>
                <w:b/>
                <w:bCs/>
                <w:color w:val="FFFFFF"/>
                <w:sz w:val="40"/>
                <w:szCs w:val="40"/>
              </w:rPr>
              <w:t>SEALS</w:t>
            </w:r>
            <w:r w:rsidRPr="00D54302">
              <w:rPr>
                <w:rFonts w:asciiTheme="minorHAnsi" w:hAnsiTheme="minorHAnsi" w:cstheme="minorHAnsi"/>
                <w:b/>
                <w:bCs/>
                <w:color w:val="FFFFFF"/>
                <w:spacing w:val="-5"/>
                <w:sz w:val="40"/>
                <w:szCs w:val="40"/>
              </w:rPr>
              <w:t xml:space="preserve"> </w:t>
            </w:r>
            <w:r w:rsidRPr="00D54302">
              <w:rPr>
                <w:rFonts w:asciiTheme="minorHAnsi" w:hAnsiTheme="minorHAnsi" w:cstheme="minorHAnsi"/>
                <w:b/>
                <w:bCs/>
                <w:color w:val="FFFFFF"/>
                <w:sz w:val="40"/>
                <w:szCs w:val="40"/>
              </w:rPr>
              <w:t>OF</w:t>
            </w:r>
            <w:r w:rsidRPr="00D54302">
              <w:rPr>
                <w:rFonts w:asciiTheme="minorHAnsi" w:hAnsiTheme="minorHAnsi" w:cstheme="minorHAnsi"/>
                <w:b/>
                <w:bCs/>
                <w:color w:val="FFFFFF"/>
                <w:spacing w:val="-5"/>
                <w:sz w:val="40"/>
                <w:szCs w:val="40"/>
              </w:rPr>
              <w:t xml:space="preserve"> </w:t>
            </w:r>
            <w:r w:rsidRPr="00D54302">
              <w:rPr>
                <w:rFonts w:asciiTheme="minorHAnsi" w:hAnsiTheme="minorHAnsi" w:cstheme="minorHAnsi"/>
                <w:b/>
                <w:bCs/>
                <w:color w:val="FFFFFF"/>
                <w:sz w:val="40"/>
                <w:szCs w:val="40"/>
              </w:rPr>
              <w:t>ACHIEVEMENT</w:t>
            </w:r>
          </w:p>
        </w:tc>
      </w:tr>
      <w:tr w:rsidR="006264DD" w14:paraId="1014E694" w14:textId="77777777" w:rsidTr="007A30EA">
        <w:trPr>
          <w:trHeight w:val="7674"/>
        </w:trPr>
        <w:tc>
          <w:tcPr>
            <w:tcW w:w="11088" w:type="dxa"/>
            <w:tcBorders>
              <w:top w:val="single" w:sz="12" w:space="0" w:color="000000"/>
              <w:left w:val="double" w:sz="2" w:space="0" w:color="000000"/>
              <w:bottom w:val="single" w:sz="12" w:space="0" w:color="000000"/>
              <w:right w:val="double" w:sz="2" w:space="0" w:color="000000"/>
            </w:tcBorders>
          </w:tcPr>
          <w:p w14:paraId="12B705F7" w14:textId="77777777" w:rsidR="006264DD" w:rsidRPr="00D54302" w:rsidRDefault="006264DD" w:rsidP="007A30EA">
            <w:pPr>
              <w:pStyle w:val="TableParagraph"/>
              <w:kinsoku w:val="0"/>
              <w:overflowPunct w:val="0"/>
              <w:spacing w:before="28"/>
              <w:ind w:left="393" w:right="87" w:hanging="288"/>
              <w:jc w:val="both"/>
              <w:rPr>
                <w:rFonts w:asciiTheme="minorHAnsi" w:hAnsiTheme="minorHAnsi" w:cstheme="minorHAnsi"/>
                <w:sz w:val="20"/>
                <w:szCs w:val="20"/>
              </w:rPr>
            </w:pPr>
            <w:r w:rsidRPr="00D54302">
              <w:rPr>
                <w:rFonts w:asciiTheme="minorHAnsi" w:hAnsiTheme="minorHAnsi" w:cstheme="minorHAnsi"/>
                <w:b/>
                <w:bCs/>
                <w:sz w:val="20"/>
                <w:szCs w:val="20"/>
              </w:rPr>
              <w:t xml:space="preserve">BOARD OF EDUCATION SEAL OF BILITERACY </w:t>
            </w:r>
            <w:r w:rsidRPr="00D54302">
              <w:rPr>
                <w:rFonts w:asciiTheme="minorHAnsi" w:hAnsiTheme="minorHAnsi" w:cstheme="minorHAnsi"/>
                <w:sz w:val="20"/>
                <w:szCs w:val="20"/>
              </w:rPr>
              <w:t>will be awarded to students who earn a Board of Education approved diploma and (i) pass all</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required End-of-Course Assessments in English, reading, and writing at the proficient or higher level; and (ii) be proficient at the intermediate-mid</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level or higher in one or more languages other than English, as demonstrated through an assessment from a list to be approved by the</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Superintendent</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of</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Public</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Instruction.</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This</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assessment</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is</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at</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the</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student’s</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expense.</w:t>
            </w:r>
          </w:p>
          <w:p w14:paraId="126C9D90" w14:textId="77777777" w:rsidR="006264DD" w:rsidRPr="00D54302" w:rsidRDefault="006264DD" w:rsidP="007A30EA">
            <w:pPr>
              <w:pStyle w:val="TableParagraph"/>
              <w:kinsoku w:val="0"/>
              <w:overflowPunct w:val="0"/>
              <w:spacing w:before="119"/>
              <w:ind w:left="392" w:right="92" w:hanging="289"/>
              <w:jc w:val="both"/>
              <w:rPr>
                <w:rFonts w:asciiTheme="minorHAnsi" w:hAnsiTheme="minorHAnsi" w:cstheme="minorHAnsi"/>
                <w:sz w:val="20"/>
                <w:szCs w:val="20"/>
              </w:rPr>
            </w:pPr>
            <w:r w:rsidRPr="00D54302">
              <w:rPr>
                <w:rFonts w:asciiTheme="minorHAnsi" w:hAnsiTheme="minorHAnsi" w:cstheme="minorHAnsi"/>
                <w:b/>
                <w:bCs/>
                <w:sz w:val="20"/>
                <w:szCs w:val="20"/>
              </w:rPr>
              <w:t xml:space="preserve">BOARD OF EDUCATION SEAL </w:t>
            </w:r>
            <w:r w:rsidRPr="00D54302">
              <w:rPr>
                <w:rFonts w:asciiTheme="minorHAnsi" w:hAnsiTheme="minorHAnsi" w:cstheme="minorHAnsi"/>
                <w:sz w:val="20"/>
                <w:szCs w:val="20"/>
              </w:rPr>
              <w:t>will be awarded to students who complete the requirements for Standard or Advanced Studies Diploma with an</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average grade</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of</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"A”.</w:t>
            </w:r>
          </w:p>
          <w:p w14:paraId="6BE56611" w14:textId="77777777" w:rsidR="006264DD" w:rsidRPr="00D54302" w:rsidRDefault="006264DD" w:rsidP="007A30EA">
            <w:pPr>
              <w:pStyle w:val="TableParagraph"/>
              <w:kinsoku w:val="0"/>
              <w:overflowPunct w:val="0"/>
              <w:spacing w:before="121"/>
              <w:ind w:left="392" w:right="89" w:hanging="288"/>
              <w:jc w:val="both"/>
              <w:rPr>
                <w:rFonts w:asciiTheme="minorHAnsi" w:hAnsiTheme="minorHAnsi" w:cstheme="minorHAnsi"/>
                <w:sz w:val="20"/>
                <w:szCs w:val="20"/>
              </w:rPr>
            </w:pPr>
            <w:r w:rsidRPr="00D54302">
              <w:rPr>
                <w:rFonts w:asciiTheme="minorHAnsi" w:hAnsiTheme="minorHAnsi" w:cstheme="minorHAnsi"/>
                <w:b/>
                <w:bCs/>
                <w:sz w:val="20"/>
                <w:szCs w:val="20"/>
              </w:rPr>
              <w:t xml:space="preserve">CAREER AND TECHNICAL EDUCATION SEAL </w:t>
            </w:r>
            <w:r w:rsidRPr="00D54302">
              <w:rPr>
                <w:rFonts w:asciiTheme="minorHAnsi" w:hAnsiTheme="minorHAnsi" w:cstheme="minorHAnsi"/>
                <w:sz w:val="20"/>
                <w:szCs w:val="20"/>
              </w:rPr>
              <w:t>will be awarded to students who earn either a Standard or Advanced Studies Diploma, complete a</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prescribed sequence of courses in a career and technical education concentration, and (a) maintain a “B” or better average in each course, or (b)</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pass an examination in a career and technical education concentration, or (c) acquire a professional license in a career and technical education</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field</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from</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the</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Commonwealth</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of</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Virginia.</w:t>
            </w:r>
          </w:p>
          <w:p w14:paraId="5A898253" w14:textId="77777777" w:rsidR="006264DD" w:rsidRPr="00D54302" w:rsidRDefault="006264DD" w:rsidP="007A30EA">
            <w:pPr>
              <w:pStyle w:val="TableParagraph"/>
              <w:kinsoku w:val="0"/>
              <w:overflowPunct w:val="0"/>
              <w:spacing w:before="119"/>
              <w:ind w:left="105"/>
              <w:rPr>
                <w:rFonts w:asciiTheme="minorHAnsi" w:hAnsiTheme="minorHAnsi" w:cstheme="minorHAnsi"/>
                <w:sz w:val="20"/>
                <w:szCs w:val="20"/>
              </w:rPr>
            </w:pPr>
            <w:r w:rsidRPr="00D54302">
              <w:rPr>
                <w:rFonts w:asciiTheme="minorHAnsi" w:hAnsiTheme="minorHAnsi" w:cstheme="minorHAnsi"/>
                <w:b/>
                <w:bCs/>
                <w:sz w:val="20"/>
                <w:szCs w:val="20"/>
              </w:rPr>
              <w:t>CTE</w:t>
            </w:r>
            <w:r w:rsidRPr="00D54302">
              <w:rPr>
                <w:rFonts w:asciiTheme="minorHAnsi" w:hAnsiTheme="minorHAnsi" w:cstheme="minorHAnsi"/>
                <w:b/>
                <w:bCs/>
                <w:spacing w:val="-5"/>
                <w:sz w:val="20"/>
                <w:szCs w:val="20"/>
              </w:rPr>
              <w:t xml:space="preserve"> </w:t>
            </w:r>
            <w:r w:rsidRPr="00D54302">
              <w:rPr>
                <w:rFonts w:asciiTheme="minorHAnsi" w:hAnsiTheme="minorHAnsi" w:cstheme="minorHAnsi"/>
                <w:b/>
                <w:bCs/>
                <w:sz w:val="20"/>
                <w:szCs w:val="20"/>
              </w:rPr>
              <w:t>CREDENTIAL</w:t>
            </w:r>
            <w:r w:rsidRPr="00D54302">
              <w:rPr>
                <w:rFonts w:asciiTheme="minorHAnsi" w:hAnsiTheme="minorHAnsi" w:cstheme="minorHAnsi"/>
                <w:b/>
                <w:bCs/>
                <w:spacing w:val="-4"/>
                <w:sz w:val="20"/>
                <w:szCs w:val="20"/>
              </w:rPr>
              <w:t xml:space="preserve"> </w:t>
            </w:r>
            <w:r w:rsidRPr="00D54302">
              <w:rPr>
                <w:rFonts w:asciiTheme="minorHAnsi" w:hAnsiTheme="minorHAnsi" w:cstheme="minorHAnsi"/>
                <w:sz w:val="20"/>
                <w:szCs w:val="20"/>
              </w:rPr>
              <w:t>beginning</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with</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graduating</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class of</w:t>
            </w:r>
            <w:r w:rsidRPr="00D54302">
              <w:rPr>
                <w:rFonts w:asciiTheme="minorHAnsi" w:hAnsiTheme="minorHAnsi" w:cstheme="minorHAnsi"/>
                <w:spacing w:val="3"/>
                <w:sz w:val="20"/>
                <w:szCs w:val="20"/>
              </w:rPr>
              <w:t xml:space="preserve"> </w:t>
            </w:r>
            <w:r w:rsidRPr="00D54302">
              <w:rPr>
                <w:rFonts w:asciiTheme="minorHAnsi" w:hAnsiTheme="minorHAnsi" w:cstheme="minorHAnsi"/>
                <w:sz w:val="20"/>
                <w:szCs w:val="20"/>
              </w:rPr>
              <w:t>2017,</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students must</w:t>
            </w:r>
            <w:r w:rsidRPr="00D54302">
              <w:rPr>
                <w:rFonts w:asciiTheme="minorHAnsi" w:hAnsiTheme="minorHAnsi" w:cstheme="minorHAnsi"/>
                <w:spacing w:val="3"/>
                <w:sz w:val="20"/>
                <w:szCs w:val="20"/>
              </w:rPr>
              <w:t xml:space="preserve"> </w:t>
            </w:r>
            <w:r w:rsidRPr="00D54302">
              <w:rPr>
                <w:rFonts w:asciiTheme="minorHAnsi" w:hAnsiTheme="minorHAnsi" w:cstheme="minorHAnsi"/>
                <w:sz w:val="20"/>
                <w:szCs w:val="20"/>
              </w:rPr>
              <w:t>earn</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board</w:t>
            </w:r>
            <w:r w:rsidRPr="00D54302">
              <w:rPr>
                <w:rFonts w:asciiTheme="minorHAnsi" w:hAnsiTheme="minorHAnsi" w:cstheme="minorHAnsi"/>
                <w:spacing w:val="-6"/>
                <w:sz w:val="20"/>
                <w:szCs w:val="20"/>
              </w:rPr>
              <w:t xml:space="preserve"> </w:t>
            </w:r>
            <w:r w:rsidRPr="00D54302">
              <w:rPr>
                <w:rFonts w:asciiTheme="minorHAnsi" w:hAnsiTheme="minorHAnsi" w:cstheme="minorHAnsi"/>
                <w:sz w:val="20"/>
                <w:szCs w:val="20"/>
              </w:rPr>
              <w:t>approved</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CTE</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credential.</w:t>
            </w:r>
          </w:p>
          <w:p w14:paraId="68599692" w14:textId="77777777" w:rsidR="006264DD" w:rsidRPr="00D54302" w:rsidRDefault="006264DD" w:rsidP="007A30EA">
            <w:pPr>
              <w:pStyle w:val="TableParagraph"/>
              <w:kinsoku w:val="0"/>
              <w:overflowPunct w:val="0"/>
              <w:spacing w:before="121"/>
              <w:ind w:left="393" w:right="90" w:hanging="289"/>
              <w:jc w:val="both"/>
              <w:rPr>
                <w:rFonts w:asciiTheme="minorHAnsi" w:hAnsiTheme="minorHAnsi" w:cstheme="minorHAnsi"/>
                <w:sz w:val="20"/>
                <w:szCs w:val="20"/>
              </w:rPr>
            </w:pPr>
            <w:r w:rsidRPr="00D54302">
              <w:rPr>
                <w:rFonts w:asciiTheme="minorHAnsi" w:hAnsiTheme="minorHAnsi" w:cstheme="minorHAnsi"/>
                <w:b/>
                <w:bCs/>
                <w:sz w:val="20"/>
                <w:szCs w:val="20"/>
              </w:rPr>
              <w:t xml:space="preserve">EXCELLENCE IN CIVICS EDUCATION SEAL </w:t>
            </w:r>
            <w:r w:rsidRPr="00D54302">
              <w:rPr>
                <w:rFonts w:asciiTheme="minorHAnsi" w:hAnsiTheme="minorHAnsi" w:cstheme="minorHAnsi"/>
                <w:sz w:val="20"/>
                <w:szCs w:val="20"/>
              </w:rPr>
              <w:t>will be awarded to students who meet each of the following four criteria: 1) Satisfy the requirement to</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earn a Standard or Advanced Studies Diploma: AND 2) Complete Virginia and United States History and Virginia and United States Government</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courses with a grade of “B” or higher in each course; 3) Complete 50 hours of voluntary participation in community service or extracurricular</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activities</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related</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to</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civics</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AND</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4)</w:t>
            </w:r>
            <w:r w:rsidRPr="00D54302">
              <w:rPr>
                <w:rFonts w:asciiTheme="minorHAnsi" w:hAnsiTheme="minorHAnsi" w:cstheme="minorHAnsi"/>
                <w:spacing w:val="3"/>
                <w:sz w:val="20"/>
                <w:szCs w:val="20"/>
              </w:rPr>
              <w:t xml:space="preserve"> </w:t>
            </w:r>
            <w:r w:rsidRPr="00D54302">
              <w:rPr>
                <w:rFonts w:asciiTheme="minorHAnsi" w:hAnsiTheme="minorHAnsi" w:cstheme="minorHAnsi"/>
                <w:sz w:val="20"/>
                <w:szCs w:val="20"/>
              </w:rPr>
              <w:t>Have</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good</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attendance</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and</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no</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disciplinary</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infractions</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as</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determined</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by</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local</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school</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board</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policies.</w:t>
            </w:r>
          </w:p>
          <w:p w14:paraId="4FF258DF" w14:textId="77777777" w:rsidR="006264DD" w:rsidRPr="00D54302" w:rsidRDefault="006264DD" w:rsidP="007A30EA">
            <w:pPr>
              <w:pStyle w:val="TableParagraph"/>
              <w:kinsoku w:val="0"/>
              <w:overflowPunct w:val="0"/>
              <w:spacing w:before="119"/>
              <w:ind w:left="393" w:right="86" w:hanging="288"/>
              <w:jc w:val="both"/>
              <w:rPr>
                <w:rFonts w:asciiTheme="minorHAnsi" w:hAnsiTheme="minorHAnsi" w:cstheme="minorHAnsi"/>
                <w:sz w:val="20"/>
                <w:szCs w:val="20"/>
              </w:rPr>
            </w:pPr>
            <w:r w:rsidRPr="00D54302">
              <w:rPr>
                <w:rFonts w:asciiTheme="minorHAnsi" w:hAnsiTheme="minorHAnsi" w:cstheme="minorHAnsi"/>
                <w:b/>
                <w:bCs/>
                <w:sz w:val="20"/>
                <w:szCs w:val="20"/>
              </w:rPr>
              <w:t xml:space="preserve">EXCELLENCE IN SCIENCE AND THE ENVIRONMENT SEAL </w:t>
            </w:r>
            <w:r w:rsidRPr="00D54302">
              <w:rPr>
                <w:rFonts w:asciiTheme="minorHAnsi" w:hAnsiTheme="minorHAnsi" w:cstheme="minorHAnsi"/>
                <w:sz w:val="20"/>
                <w:szCs w:val="20"/>
              </w:rPr>
              <w:t xml:space="preserve">is awarded to students who enter the </w:t>
            </w:r>
            <w:r w:rsidRPr="00D54302">
              <w:rPr>
                <w:rFonts w:asciiTheme="minorHAnsi" w:hAnsiTheme="minorHAnsi" w:cstheme="minorHAnsi"/>
                <w:b/>
                <w:bCs/>
                <w:sz w:val="20"/>
                <w:szCs w:val="20"/>
              </w:rPr>
              <w:t>ninth grade for the first time in the 2018-19</w:t>
            </w:r>
            <w:r w:rsidRPr="00D54302">
              <w:rPr>
                <w:rFonts w:asciiTheme="minorHAnsi" w:hAnsiTheme="minorHAnsi" w:cstheme="minorHAnsi"/>
                <w:b/>
                <w:bCs/>
                <w:spacing w:val="1"/>
                <w:sz w:val="20"/>
                <w:szCs w:val="20"/>
              </w:rPr>
              <w:t xml:space="preserve"> </w:t>
            </w:r>
            <w:r w:rsidRPr="00D54302">
              <w:rPr>
                <w:rFonts w:asciiTheme="minorHAnsi" w:hAnsiTheme="minorHAnsi" w:cstheme="minorHAnsi"/>
                <w:sz w:val="20"/>
                <w:szCs w:val="20"/>
              </w:rPr>
              <w:t>year and thereafter, and meet the following criteria: 1) Earn a Standard or Advanced Studies Diploma; 2) Complete at least three first-level board-</w:t>
            </w:r>
            <w:r w:rsidRPr="00D54302">
              <w:rPr>
                <w:rFonts w:asciiTheme="minorHAnsi" w:hAnsiTheme="minorHAnsi" w:cstheme="minorHAnsi"/>
                <w:spacing w:val="-43"/>
                <w:sz w:val="20"/>
                <w:szCs w:val="20"/>
              </w:rPr>
              <w:t xml:space="preserve"> </w:t>
            </w:r>
            <w:r w:rsidRPr="00D54302">
              <w:rPr>
                <w:rFonts w:asciiTheme="minorHAnsi" w:hAnsiTheme="minorHAnsi" w:cstheme="minorHAnsi"/>
                <w:sz w:val="20"/>
                <w:szCs w:val="20"/>
              </w:rPr>
              <w:t>approved laboratory science courses and at least one rigorous advanced-level or postsecondary-level laboratory science course, each with a</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grade of “B” or higher; 3) Complete laboratory or field-science research and present that research in a formal, juried setting; 4) Complete at least</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50 hours of voluntary participation in community service or extracurricular activities that involve the application of science such as environmental</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monitoring,</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protection,</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management,</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or restoration.</w:t>
            </w:r>
          </w:p>
          <w:p w14:paraId="1F484A31" w14:textId="77777777" w:rsidR="006264DD" w:rsidRPr="00D54302" w:rsidRDefault="006264DD" w:rsidP="007A30EA">
            <w:pPr>
              <w:pStyle w:val="TableParagraph"/>
              <w:kinsoku w:val="0"/>
              <w:overflowPunct w:val="0"/>
              <w:spacing w:before="120"/>
              <w:ind w:left="393" w:right="95" w:hanging="289"/>
              <w:jc w:val="both"/>
              <w:rPr>
                <w:rFonts w:asciiTheme="minorHAnsi" w:hAnsiTheme="minorHAnsi" w:cstheme="minorHAnsi"/>
                <w:sz w:val="20"/>
                <w:szCs w:val="20"/>
              </w:rPr>
            </w:pPr>
            <w:r w:rsidRPr="00D54302">
              <w:rPr>
                <w:rFonts w:asciiTheme="minorHAnsi" w:hAnsiTheme="minorHAnsi" w:cstheme="minorHAnsi"/>
                <w:b/>
                <w:bCs/>
                <w:sz w:val="20"/>
                <w:szCs w:val="20"/>
              </w:rPr>
              <w:t xml:space="preserve">GOVERNOR'S SEAL </w:t>
            </w:r>
            <w:r w:rsidRPr="00D54302">
              <w:rPr>
                <w:rFonts w:asciiTheme="minorHAnsi" w:hAnsiTheme="minorHAnsi" w:cstheme="minorHAnsi"/>
                <w:sz w:val="20"/>
                <w:szCs w:val="20"/>
              </w:rPr>
              <w:t>will be awarded to students who complete the requirements for an Advanced Studies Diploma with an average grade of “B” or</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better,</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and successfully complete college-level</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coursework</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that</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will</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earn nine</w:t>
            </w:r>
            <w:r w:rsidRPr="00D54302">
              <w:rPr>
                <w:rFonts w:asciiTheme="minorHAnsi" w:hAnsiTheme="minorHAnsi" w:cstheme="minorHAnsi"/>
                <w:spacing w:val="-3"/>
                <w:sz w:val="20"/>
                <w:szCs w:val="20"/>
              </w:rPr>
              <w:t xml:space="preserve"> </w:t>
            </w:r>
            <w:r w:rsidRPr="00D54302">
              <w:rPr>
                <w:rFonts w:asciiTheme="minorHAnsi" w:hAnsiTheme="minorHAnsi" w:cstheme="minorHAnsi"/>
                <w:sz w:val="20"/>
                <w:szCs w:val="20"/>
              </w:rPr>
              <w:t>transferable college credits</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(2</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AP,</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2 dual,</w:t>
            </w:r>
            <w:r w:rsidRPr="00D54302">
              <w:rPr>
                <w:rFonts w:asciiTheme="minorHAnsi" w:hAnsiTheme="minorHAnsi" w:cstheme="minorHAnsi"/>
                <w:spacing w:val="-2"/>
                <w:sz w:val="20"/>
                <w:szCs w:val="20"/>
              </w:rPr>
              <w:t xml:space="preserve"> </w:t>
            </w:r>
            <w:r w:rsidRPr="00D54302">
              <w:rPr>
                <w:rFonts w:asciiTheme="minorHAnsi" w:hAnsiTheme="minorHAnsi" w:cstheme="minorHAnsi"/>
                <w:sz w:val="20"/>
                <w:szCs w:val="20"/>
              </w:rPr>
              <w:t>or 1</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AP</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and</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1</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dual).</w:t>
            </w:r>
          </w:p>
          <w:p w14:paraId="3352F1D9" w14:textId="4D4F0032" w:rsidR="006264DD" w:rsidRPr="00D54302" w:rsidRDefault="006264DD" w:rsidP="007A30EA">
            <w:pPr>
              <w:pStyle w:val="TableParagraph"/>
              <w:kinsoku w:val="0"/>
              <w:overflowPunct w:val="0"/>
              <w:spacing w:before="122"/>
              <w:ind w:left="393" w:right="89" w:hanging="289"/>
              <w:jc w:val="both"/>
              <w:rPr>
                <w:rFonts w:asciiTheme="minorHAnsi" w:hAnsiTheme="minorHAnsi" w:cstheme="minorHAnsi"/>
                <w:sz w:val="20"/>
                <w:szCs w:val="20"/>
              </w:rPr>
            </w:pPr>
            <w:r w:rsidRPr="00D54302">
              <w:rPr>
                <w:rFonts w:asciiTheme="minorHAnsi" w:hAnsiTheme="minorHAnsi" w:cstheme="minorHAnsi"/>
                <w:b/>
                <w:bCs/>
                <w:sz w:val="20"/>
                <w:szCs w:val="20"/>
              </w:rPr>
              <w:t xml:space="preserve">STEM SEAL </w:t>
            </w:r>
            <w:r w:rsidRPr="00D54302">
              <w:rPr>
                <w:rFonts w:asciiTheme="minorHAnsi" w:hAnsiTheme="minorHAnsi" w:cstheme="minorHAnsi"/>
                <w:sz w:val="20"/>
                <w:szCs w:val="20"/>
              </w:rPr>
              <w:t>shall be awarded to students who earn either a Standard Diploma or an Advanced Studies Diploma and satisfy all Math and Science</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requirements for the Advanced Studies Diploma with a “B” average or better in all coursework, and successfully complete more than 50 hours or</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more work-based learning opportunity in a STEM area, and satisfy all requirements for a Career and Technical Education concentration (A</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 xml:space="preserve">concentration is a coherent sequence of two or more state-approved courses as identified in the course listing within the </w:t>
            </w:r>
            <w:r w:rsidRPr="00D54302">
              <w:rPr>
                <w:rFonts w:asciiTheme="minorHAnsi" w:hAnsiTheme="minorHAnsi" w:cstheme="minorHAnsi"/>
                <w:sz w:val="20"/>
                <w:szCs w:val="20"/>
                <w:u w:val="single"/>
              </w:rPr>
              <w:t>CTE Administrative</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u w:val="single"/>
              </w:rPr>
              <w:t>Planning Guide</w:t>
            </w:r>
            <w:r w:rsidRPr="00D54302">
              <w:rPr>
                <w:rFonts w:asciiTheme="minorHAnsi" w:hAnsiTheme="minorHAnsi" w:cstheme="minorHAnsi"/>
                <w:sz w:val="20"/>
                <w:szCs w:val="20"/>
              </w:rPr>
              <w:t>, and pass one of the following: a Board of Education CTE STEM-H credential examination, or an examination approved by the</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Board</w:t>
            </w:r>
            <w:r w:rsidRPr="00D54302">
              <w:rPr>
                <w:rFonts w:asciiTheme="minorHAnsi" w:hAnsiTheme="minorHAnsi" w:cstheme="minorHAnsi"/>
                <w:spacing w:val="-5"/>
                <w:sz w:val="20"/>
                <w:szCs w:val="20"/>
              </w:rPr>
              <w:t xml:space="preserve"> </w:t>
            </w:r>
            <w:r w:rsidRPr="00D54302">
              <w:rPr>
                <w:rFonts w:asciiTheme="minorHAnsi" w:hAnsiTheme="minorHAnsi" w:cstheme="minorHAnsi"/>
                <w:sz w:val="20"/>
                <w:szCs w:val="20"/>
              </w:rPr>
              <w:t>that</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confers</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college-level</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credit</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in</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a</w:t>
            </w:r>
            <w:r w:rsidRPr="00D54302">
              <w:rPr>
                <w:rFonts w:asciiTheme="minorHAnsi" w:hAnsiTheme="minorHAnsi" w:cstheme="minorHAnsi"/>
                <w:spacing w:val="-4"/>
                <w:sz w:val="20"/>
                <w:szCs w:val="20"/>
              </w:rPr>
              <w:t xml:space="preserve"> </w:t>
            </w:r>
            <w:r w:rsidRPr="00D54302">
              <w:rPr>
                <w:rFonts w:asciiTheme="minorHAnsi" w:hAnsiTheme="minorHAnsi" w:cstheme="minorHAnsi"/>
                <w:sz w:val="20"/>
                <w:szCs w:val="20"/>
              </w:rPr>
              <w:t>STEM</w:t>
            </w:r>
            <w:r w:rsidRPr="00D54302">
              <w:rPr>
                <w:rFonts w:asciiTheme="minorHAnsi" w:hAnsiTheme="minorHAnsi" w:cstheme="minorHAnsi"/>
                <w:spacing w:val="-1"/>
                <w:sz w:val="20"/>
                <w:szCs w:val="20"/>
              </w:rPr>
              <w:t xml:space="preserve"> </w:t>
            </w:r>
            <w:r w:rsidRPr="00D54302">
              <w:rPr>
                <w:rFonts w:asciiTheme="minorHAnsi" w:hAnsiTheme="minorHAnsi" w:cstheme="minorHAnsi"/>
                <w:sz w:val="20"/>
                <w:szCs w:val="20"/>
              </w:rPr>
              <w:t>field.</w:t>
            </w:r>
          </w:p>
        </w:tc>
      </w:tr>
    </w:tbl>
    <w:p w14:paraId="051678A3" w14:textId="77777777" w:rsidR="001C40FC" w:rsidRDefault="001C40FC" w:rsidP="001F70EA">
      <w:pPr>
        <w:rPr>
          <w:rFonts w:ascii="Calibri" w:hAnsi="Calibri" w:cs="Calibri"/>
          <w:b/>
          <w:bCs/>
        </w:rPr>
      </w:pPr>
    </w:p>
    <w:p w14:paraId="0F70BD1C" w14:textId="77777777" w:rsidR="001C40FC" w:rsidRDefault="001C40FC" w:rsidP="001F70EA">
      <w:pPr>
        <w:rPr>
          <w:rFonts w:ascii="Calibri" w:hAnsi="Calibri" w:cs="Calibri"/>
          <w:b/>
          <w:bCs/>
        </w:rPr>
      </w:pPr>
    </w:p>
    <w:p w14:paraId="4D6E30C9" w14:textId="17525DEC" w:rsidR="001C40FC" w:rsidRDefault="001C40FC" w:rsidP="001F70EA">
      <w:pPr>
        <w:rPr>
          <w:rFonts w:ascii="Calibri" w:hAnsi="Calibri" w:cs="Calibri"/>
          <w:b/>
          <w:bCs/>
        </w:rPr>
      </w:pPr>
    </w:p>
    <w:p w14:paraId="3BDE1BE8" w14:textId="77777777" w:rsidR="00FE1D9D" w:rsidRDefault="00FE1D9D" w:rsidP="001F70EA">
      <w:pPr>
        <w:rPr>
          <w:rFonts w:ascii="Calibri" w:hAnsi="Calibri" w:cs="Calibri"/>
          <w:b/>
          <w:bCs/>
        </w:rPr>
      </w:pPr>
    </w:p>
    <w:p w14:paraId="4E8D7383" w14:textId="72FA1D0B" w:rsidR="001C40FC" w:rsidRDefault="001C40FC" w:rsidP="001F70EA">
      <w:pPr>
        <w:rPr>
          <w:rFonts w:ascii="Calibri" w:hAnsi="Calibri" w:cs="Calibri"/>
          <w:b/>
          <w:bCs/>
        </w:rPr>
        <w:sectPr w:rsidR="001C40FC" w:rsidSect="00CE2B1B">
          <w:headerReference w:type="even" r:id="rId14"/>
          <w:headerReference w:type="default" r:id="rId15"/>
          <w:footerReference w:type="even" r:id="rId16"/>
          <w:footerReference w:type="default" r:id="rId17"/>
          <w:headerReference w:type="first" r:id="rId18"/>
          <w:footerReference w:type="first" r:id="rId19"/>
          <w:type w:val="continuous"/>
          <w:pgSz w:w="12240" w:h="15840"/>
          <w:pgMar w:top="580" w:right="380" w:bottom="640" w:left="380" w:header="0" w:footer="441" w:gutter="0"/>
          <w:pgNumType w:start="1"/>
          <w:cols w:space="720" w:equalWidth="0">
            <w:col w:w="11480"/>
          </w:cols>
          <w:noEndnote/>
          <w:titlePg/>
          <w:docGrid w:linePitch="299"/>
        </w:sectPr>
      </w:pPr>
    </w:p>
    <w:p w14:paraId="57816A2C" w14:textId="77777777" w:rsidR="00E40134" w:rsidRPr="001F4F9F" w:rsidRDefault="00E40134" w:rsidP="00AB6228">
      <w:pPr>
        <w:kinsoku w:val="0"/>
        <w:overflowPunct w:val="0"/>
        <w:spacing w:before="120" w:after="120" w:line="240" w:lineRule="auto"/>
        <w:ind w:right="216"/>
        <w:jc w:val="center"/>
        <w:textAlignment w:val="baseline"/>
        <w:rPr>
          <w:rFonts w:asciiTheme="majorHAnsi" w:hAnsiTheme="majorHAnsi" w:cstheme="majorHAnsi"/>
          <w:b/>
          <w:bCs/>
          <w:spacing w:val="-2"/>
          <w:sz w:val="24"/>
          <w:szCs w:val="24"/>
        </w:rPr>
      </w:pPr>
      <w:r w:rsidRPr="001F4F9F">
        <w:rPr>
          <w:rFonts w:asciiTheme="majorHAnsi" w:hAnsiTheme="majorHAnsi" w:cstheme="majorHAnsi"/>
          <w:b/>
          <w:bCs/>
          <w:spacing w:val="-2"/>
          <w:sz w:val="24"/>
          <w:szCs w:val="24"/>
        </w:rPr>
        <w:lastRenderedPageBreak/>
        <w:t>SEQUENTIAL ELECTIVES</w:t>
      </w:r>
    </w:p>
    <w:p w14:paraId="73012A26" w14:textId="72558FFA" w:rsidR="00252AA0" w:rsidRPr="00252AA0" w:rsidRDefault="00252AA0" w:rsidP="00AB6228">
      <w:pPr>
        <w:kinsoku w:val="0"/>
        <w:overflowPunct w:val="0"/>
        <w:spacing w:before="120" w:after="120" w:line="240" w:lineRule="auto"/>
        <w:ind w:right="216"/>
        <w:textAlignment w:val="baseline"/>
        <w:rPr>
          <w:rFonts w:asciiTheme="majorHAnsi" w:hAnsiTheme="majorHAnsi" w:cstheme="majorHAnsi"/>
          <w:b/>
          <w:bCs/>
          <w:spacing w:val="-2"/>
        </w:rPr>
      </w:pPr>
      <w:r w:rsidRPr="00252AA0">
        <w:rPr>
          <w:rFonts w:cstheme="minorHAnsi"/>
          <w:spacing w:val="-2"/>
          <w:sz w:val="20"/>
          <w:szCs w:val="20"/>
        </w:rPr>
        <w:t xml:space="preserve">Effective with the graduating class of 2003, students who wish to receive a Standard Diploma must successfully complete two sequential electives. On February 5, 2002, the Board of Education approved </w:t>
      </w:r>
      <w:r w:rsidRPr="00252AA0">
        <w:rPr>
          <w:rFonts w:cstheme="minorHAnsi"/>
          <w:spacing w:val="-2"/>
          <w:sz w:val="20"/>
          <w:szCs w:val="20"/>
          <w:u w:val="single"/>
        </w:rPr>
        <w:t>Guidelines for Sequential Electives for the Standard Diploma.</w:t>
      </w:r>
    </w:p>
    <w:p w14:paraId="0EBAE626" w14:textId="77777777" w:rsidR="00252AA0" w:rsidRPr="00252AA0" w:rsidRDefault="00252AA0" w:rsidP="00915A78">
      <w:pPr>
        <w:widowControl w:val="0"/>
        <w:numPr>
          <w:ilvl w:val="0"/>
          <w:numId w:val="1"/>
        </w:numPr>
        <w:kinsoku w:val="0"/>
        <w:overflowPunct w:val="0"/>
        <w:spacing w:before="91" w:after="0" w:line="240" w:lineRule="auto"/>
        <w:ind w:right="720"/>
        <w:jc w:val="both"/>
        <w:textAlignment w:val="baseline"/>
        <w:rPr>
          <w:rFonts w:cstheme="minorHAnsi"/>
          <w:sz w:val="20"/>
          <w:szCs w:val="20"/>
        </w:rPr>
      </w:pPr>
      <w:r w:rsidRPr="0332C671">
        <w:rPr>
          <w:sz w:val="20"/>
          <w:szCs w:val="20"/>
        </w:rPr>
        <w:t xml:space="preserve">Sequential electives may be in any discipline </w:t>
      </w:r>
      <w:proofErr w:type="gramStart"/>
      <w:r w:rsidRPr="0332C671">
        <w:rPr>
          <w:sz w:val="20"/>
          <w:szCs w:val="20"/>
        </w:rPr>
        <w:t>as long as</w:t>
      </w:r>
      <w:proofErr w:type="gramEnd"/>
      <w:r w:rsidRPr="0332C671">
        <w:rPr>
          <w:sz w:val="20"/>
          <w:szCs w:val="20"/>
        </w:rPr>
        <w:t xml:space="preserve"> the courses are not specifically required for graduation.</w:t>
      </w:r>
    </w:p>
    <w:p w14:paraId="331BFA7A" w14:textId="77777777" w:rsidR="00252AA0" w:rsidRPr="00252AA0" w:rsidRDefault="00252AA0" w:rsidP="00915A78">
      <w:pPr>
        <w:widowControl w:val="0"/>
        <w:numPr>
          <w:ilvl w:val="0"/>
          <w:numId w:val="1"/>
        </w:numPr>
        <w:kinsoku w:val="0"/>
        <w:overflowPunct w:val="0"/>
        <w:spacing w:before="5" w:after="0" w:line="240" w:lineRule="auto"/>
        <w:ind w:right="360"/>
        <w:textAlignment w:val="baseline"/>
        <w:rPr>
          <w:rFonts w:cstheme="minorHAnsi"/>
          <w:sz w:val="20"/>
          <w:szCs w:val="20"/>
        </w:rPr>
      </w:pPr>
      <w:r w:rsidRPr="0332C671">
        <w:rPr>
          <w:sz w:val="20"/>
          <w:szCs w:val="20"/>
        </w:rPr>
        <w:t>Courses used to satisfy the one unit of credit in a fine arts or career and technical education course may be used to partially satisfy this requirement.</w:t>
      </w:r>
    </w:p>
    <w:p w14:paraId="5364D669" w14:textId="77777777" w:rsidR="00252AA0" w:rsidRPr="00252AA0" w:rsidRDefault="00252AA0" w:rsidP="00915A78">
      <w:pPr>
        <w:widowControl w:val="0"/>
        <w:numPr>
          <w:ilvl w:val="0"/>
          <w:numId w:val="1"/>
        </w:numPr>
        <w:kinsoku w:val="0"/>
        <w:overflowPunct w:val="0"/>
        <w:spacing w:before="4" w:after="0" w:line="240" w:lineRule="auto"/>
        <w:textAlignment w:val="baseline"/>
        <w:rPr>
          <w:rFonts w:cstheme="minorHAnsi"/>
          <w:sz w:val="20"/>
          <w:szCs w:val="20"/>
        </w:rPr>
      </w:pPr>
      <w:r w:rsidRPr="0332C671">
        <w:rPr>
          <w:sz w:val="20"/>
          <w:szCs w:val="20"/>
        </w:rPr>
        <w:t>An exploratory course followed by an introductory course may not be used to satisfy the requirement.</w:t>
      </w:r>
    </w:p>
    <w:p w14:paraId="5E826DE8" w14:textId="77777777" w:rsidR="00252AA0" w:rsidRPr="00252AA0" w:rsidRDefault="00252AA0" w:rsidP="00915A78">
      <w:pPr>
        <w:widowControl w:val="0"/>
        <w:numPr>
          <w:ilvl w:val="0"/>
          <w:numId w:val="1"/>
        </w:numPr>
        <w:kinsoku w:val="0"/>
        <w:overflowPunct w:val="0"/>
        <w:spacing w:after="0" w:line="240" w:lineRule="auto"/>
        <w:textAlignment w:val="baseline"/>
        <w:rPr>
          <w:rFonts w:cstheme="minorHAnsi"/>
          <w:sz w:val="20"/>
          <w:szCs w:val="20"/>
        </w:rPr>
      </w:pPr>
      <w:r w:rsidRPr="0332C671">
        <w:rPr>
          <w:sz w:val="20"/>
          <w:szCs w:val="20"/>
        </w:rPr>
        <w:t>An introductory course followed by another level of the same course of study may be used.</w:t>
      </w:r>
    </w:p>
    <w:p w14:paraId="4CBF4F79" w14:textId="77777777" w:rsidR="00252AA0" w:rsidRPr="00252AA0" w:rsidRDefault="00252AA0" w:rsidP="00915A78">
      <w:pPr>
        <w:widowControl w:val="0"/>
        <w:numPr>
          <w:ilvl w:val="0"/>
          <w:numId w:val="1"/>
        </w:numPr>
        <w:kinsoku w:val="0"/>
        <w:overflowPunct w:val="0"/>
        <w:spacing w:after="0" w:line="240" w:lineRule="auto"/>
        <w:textAlignment w:val="baseline"/>
        <w:rPr>
          <w:rFonts w:cstheme="minorHAnsi"/>
          <w:sz w:val="20"/>
          <w:szCs w:val="20"/>
        </w:rPr>
      </w:pPr>
      <w:r w:rsidRPr="0332C671">
        <w:rPr>
          <w:sz w:val="20"/>
          <w:szCs w:val="20"/>
        </w:rPr>
        <w:t>Sequential electives do not have to be taken in consecutive years.</w:t>
      </w:r>
    </w:p>
    <w:p w14:paraId="213B8A89" w14:textId="77777777" w:rsidR="00AB6228" w:rsidRDefault="007A30EA" w:rsidP="00AB6228">
      <w:pPr>
        <w:kinsoku w:val="0"/>
        <w:overflowPunct w:val="0"/>
        <w:spacing w:before="120" w:after="120" w:line="240" w:lineRule="auto"/>
        <w:ind w:left="144" w:right="504"/>
        <w:jc w:val="center"/>
        <w:textAlignment w:val="baseline"/>
        <w:rPr>
          <w:rFonts w:asciiTheme="majorHAnsi" w:hAnsiTheme="majorHAnsi" w:cstheme="majorHAnsi"/>
          <w:b/>
          <w:bCs/>
          <w:spacing w:val="-3"/>
          <w:sz w:val="24"/>
          <w:szCs w:val="24"/>
        </w:rPr>
      </w:pPr>
      <w:r>
        <w:rPr>
          <w:rFonts w:asciiTheme="majorHAnsi" w:hAnsiTheme="majorHAnsi" w:cstheme="majorHAnsi"/>
          <w:b/>
          <w:bCs/>
          <w:spacing w:val="-3"/>
          <w:sz w:val="24"/>
          <w:szCs w:val="24"/>
        </w:rPr>
        <w:t>FINE ARTS &amp; CAREER AND TECHNICAL EDUCATION</w:t>
      </w:r>
    </w:p>
    <w:p w14:paraId="6258A7E7" w14:textId="05296CB2" w:rsidR="00252AA0" w:rsidRPr="00252AA0" w:rsidRDefault="00252AA0" w:rsidP="00AB6228">
      <w:pPr>
        <w:kinsoku w:val="0"/>
        <w:overflowPunct w:val="0"/>
        <w:spacing w:before="120" w:after="120" w:line="240" w:lineRule="auto"/>
        <w:ind w:left="144" w:right="504"/>
        <w:jc w:val="center"/>
        <w:textAlignment w:val="baseline"/>
        <w:rPr>
          <w:rFonts w:cstheme="minorHAnsi"/>
          <w:spacing w:val="-3"/>
          <w:sz w:val="20"/>
          <w:szCs w:val="20"/>
        </w:rPr>
      </w:pPr>
      <w:r w:rsidRPr="00252AA0">
        <w:rPr>
          <w:rFonts w:cstheme="minorHAnsi"/>
          <w:spacing w:val="-3"/>
          <w:sz w:val="20"/>
          <w:szCs w:val="20"/>
        </w:rPr>
        <w:t>The Standard and Advanced Studies Diplomas each contain a requirement for one standard unit of credit in Fine Arts or Career and Technical Education</w:t>
      </w:r>
      <w:r w:rsidR="008C1830">
        <w:rPr>
          <w:rFonts w:cstheme="minorHAnsi"/>
          <w:spacing w:val="-3"/>
          <w:sz w:val="20"/>
          <w:szCs w:val="20"/>
        </w:rPr>
        <w:t xml:space="preserve"> (CTE)</w:t>
      </w:r>
      <w:r w:rsidRPr="00252AA0">
        <w:rPr>
          <w:rFonts w:cstheme="minorHAnsi"/>
          <w:spacing w:val="-3"/>
          <w:sz w:val="20"/>
          <w:szCs w:val="20"/>
        </w:rPr>
        <w:t xml:space="preserve">. The Standards of Accreditation do not require that courses used to satisfy the requirement of Fine Arts or </w:t>
      </w:r>
      <w:r w:rsidR="008C1830">
        <w:rPr>
          <w:rFonts w:cstheme="minorHAnsi"/>
          <w:spacing w:val="-3"/>
          <w:sz w:val="20"/>
          <w:szCs w:val="20"/>
        </w:rPr>
        <w:t>CTE</w:t>
      </w:r>
      <w:r w:rsidRPr="00252AA0">
        <w:rPr>
          <w:rFonts w:cstheme="minorHAnsi"/>
          <w:spacing w:val="-3"/>
          <w:sz w:val="20"/>
          <w:szCs w:val="20"/>
        </w:rPr>
        <w:t xml:space="preserve"> be approved by the Board. Therefore, local school officials should use their own judgment in determining which courses students take to satisfy this requirement.</w:t>
      </w:r>
    </w:p>
    <w:p w14:paraId="7E2E25AD" w14:textId="056D265C" w:rsidR="00252AA0" w:rsidRPr="00252AA0" w:rsidRDefault="00252AA0" w:rsidP="00915A78">
      <w:pPr>
        <w:kinsoku w:val="0"/>
        <w:overflowPunct w:val="0"/>
        <w:spacing w:before="268" w:line="240" w:lineRule="auto"/>
        <w:ind w:left="144" w:right="504"/>
        <w:textAlignment w:val="baseline"/>
        <w:rPr>
          <w:rFonts w:cstheme="minorHAnsi"/>
          <w:sz w:val="20"/>
          <w:szCs w:val="20"/>
        </w:rPr>
      </w:pPr>
      <w:r w:rsidRPr="00252AA0">
        <w:rPr>
          <w:rFonts w:cstheme="minorHAnsi"/>
          <w:sz w:val="20"/>
          <w:szCs w:val="20"/>
        </w:rPr>
        <w:t xml:space="preserve">NOTE: Credit </w:t>
      </w:r>
      <w:proofErr w:type="gramStart"/>
      <w:r w:rsidRPr="00252AA0">
        <w:rPr>
          <w:rFonts w:cstheme="minorHAnsi"/>
          <w:sz w:val="20"/>
          <w:szCs w:val="20"/>
        </w:rPr>
        <w:t>accommodations provide</w:t>
      </w:r>
      <w:proofErr w:type="gramEnd"/>
      <w:r w:rsidRPr="00252AA0">
        <w:rPr>
          <w:rFonts w:cstheme="minorHAnsi"/>
          <w:sz w:val="20"/>
          <w:szCs w:val="20"/>
        </w:rPr>
        <w:t xml:space="preserve"> alternatives for students with disabilities </w:t>
      </w:r>
      <w:r w:rsidR="00BD03C5">
        <w:rPr>
          <w:rFonts w:cstheme="minorHAnsi"/>
          <w:sz w:val="20"/>
          <w:szCs w:val="20"/>
        </w:rPr>
        <w:t>to earn</w:t>
      </w:r>
      <w:r w:rsidRPr="00252AA0">
        <w:rPr>
          <w:rFonts w:cstheme="minorHAnsi"/>
          <w:sz w:val="20"/>
          <w:szCs w:val="20"/>
        </w:rPr>
        <w:t xml:space="preserve"> the standard and verified credits required to graduate with a Standard Diploma. Credit accommodations for students with disabilities may include:</w:t>
      </w:r>
    </w:p>
    <w:p w14:paraId="4B68591B" w14:textId="77777777" w:rsidR="00252AA0" w:rsidRPr="00252AA0" w:rsidRDefault="00252AA0" w:rsidP="00915A78">
      <w:pPr>
        <w:widowControl w:val="0"/>
        <w:numPr>
          <w:ilvl w:val="0"/>
          <w:numId w:val="2"/>
        </w:numPr>
        <w:kinsoku w:val="0"/>
        <w:overflowPunct w:val="0"/>
        <w:spacing w:before="9" w:after="0" w:line="240" w:lineRule="auto"/>
        <w:textAlignment w:val="baseline"/>
        <w:rPr>
          <w:rFonts w:cstheme="minorHAnsi"/>
          <w:sz w:val="20"/>
          <w:szCs w:val="20"/>
        </w:rPr>
      </w:pPr>
      <w:r w:rsidRPr="0332C671">
        <w:rPr>
          <w:sz w:val="20"/>
          <w:szCs w:val="20"/>
        </w:rPr>
        <w:t>Alternative courses to meet the standard credit requirements</w:t>
      </w:r>
    </w:p>
    <w:p w14:paraId="7D2F3300" w14:textId="77777777" w:rsidR="00252AA0" w:rsidRPr="00252AA0" w:rsidRDefault="00252AA0" w:rsidP="00915A78">
      <w:pPr>
        <w:widowControl w:val="0"/>
        <w:numPr>
          <w:ilvl w:val="0"/>
          <w:numId w:val="2"/>
        </w:numPr>
        <w:kinsoku w:val="0"/>
        <w:overflowPunct w:val="0"/>
        <w:spacing w:after="0" w:line="240" w:lineRule="auto"/>
        <w:textAlignment w:val="baseline"/>
        <w:rPr>
          <w:rFonts w:cstheme="minorHAnsi"/>
          <w:sz w:val="20"/>
          <w:szCs w:val="20"/>
        </w:rPr>
      </w:pPr>
      <w:r w:rsidRPr="0332C671">
        <w:rPr>
          <w:sz w:val="20"/>
          <w:szCs w:val="20"/>
        </w:rPr>
        <w:t>Modifications to the requirements for locally awarded verified credits</w:t>
      </w:r>
    </w:p>
    <w:p w14:paraId="16C4912C" w14:textId="77777777" w:rsidR="00252AA0" w:rsidRPr="00252AA0" w:rsidRDefault="00252AA0" w:rsidP="00915A78">
      <w:pPr>
        <w:widowControl w:val="0"/>
        <w:numPr>
          <w:ilvl w:val="0"/>
          <w:numId w:val="2"/>
        </w:numPr>
        <w:kinsoku w:val="0"/>
        <w:overflowPunct w:val="0"/>
        <w:spacing w:after="0" w:line="240" w:lineRule="auto"/>
        <w:textAlignment w:val="baseline"/>
        <w:rPr>
          <w:rFonts w:cstheme="minorHAnsi"/>
          <w:sz w:val="20"/>
          <w:szCs w:val="20"/>
        </w:rPr>
      </w:pPr>
      <w:r w:rsidRPr="0332C671">
        <w:rPr>
          <w:sz w:val="20"/>
          <w:szCs w:val="20"/>
        </w:rPr>
        <w:t>Additional tests approved by the Board of Education for earning verified credits</w:t>
      </w:r>
    </w:p>
    <w:p w14:paraId="0E01F65E" w14:textId="77777777" w:rsidR="00252AA0" w:rsidRPr="00252AA0" w:rsidRDefault="00252AA0" w:rsidP="00915A78">
      <w:pPr>
        <w:widowControl w:val="0"/>
        <w:numPr>
          <w:ilvl w:val="0"/>
          <w:numId w:val="2"/>
        </w:numPr>
        <w:kinsoku w:val="0"/>
        <w:overflowPunct w:val="0"/>
        <w:spacing w:after="0" w:line="240" w:lineRule="auto"/>
        <w:textAlignment w:val="baseline"/>
        <w:rPr>
          <w:rFonts w:cstheme="minorHAnsi"/>
          <w:sz w:val="20"/>
          <w:szCs w:val="20"/>
        </w:rPr>
      </w:pPr>
      <w:r w:rsidRPr="0332C671">
        <w:rPr>
          <w:sz w:val="20"/>
          <w:szCs w:val="20"/>
        </w:rPr>
        <w:t>Adjusted cut scores on tests for earning verified credits</w:t>
      </w:r>
    </w:p>
    <w:p w14:paraId="7C551C28" w14:textId="77777777" w:rsidR="00252AA0" w:rsidRPr="00252AA0" w:rsidRDefault="00252AA0" w:rsidP="00915A78">
      <w:pPr>
        <w:widowControl w:val="0"/>
        <w:numPr>
          <w:ilvl w:val="0"/>
          <w:numId w:val="2"/>
        </w:numPr>
        <w:kinsoku w:val="0"/>
        <w:overflowPunct w:val="0"/>
        <w:spacing w:after="0" w:line="240" w:lineRule="auto"/>
        <w:ind w:right="504"/>
        <w:textAlignment w:val="baseline"/>
        <w:rPr>
          <w:rFonts w:cstheme="minorHAnsi"/>
          <w:sz w:val="20"/>
          <w:szCs w:val="20"/>
        </w:rPr>
      </w:pPr>
      <w:r w:rsidRPr="0332C671">
        <w:rPr>
          <w:sz w:val="20"/>
          <w:szCs w:val="20"/>
        </w:rPr>
        <w:t>Allowance of work-based learning experiences through career and technical education (CTE) courses</w:t>
      </w:r>
    </w:p>
    <w:p w14:paraId="1B3C804E" w14:textId="2FC178DA" w:rsidR="00252AA0" w:rsidRPr="00252AA0" w:rsidRDefault="00252AA0" w:rsidP="00915A78">
      <w:pPr>
        <w:kinsoku w:val="0"/>
        <w:overflowPunct w:val="0"/>
        <w:spacing w:before="168" w:line="240" w:lineRule="auto"/>
        <w:ind w:right="504"/>
        <w:textAlignment w:val="baseline"/>
        <w:rPr>
          <w:rFonts w:cstheme="minorHAnsi"/>
          <w:sz w:val="20"/>
          <w:szCs w:val="20"/>
        </w:rPr>
      </w:pPr>
      <w:r w:rsidRPr="00252AA0">
        <w:rPr>
          <w:rFonts w:cstheme="minorHAnsi"/>
          <w:spacing w:val="-2"/>
          <w:sz w:val="20"/>
          <w:szCs w:val="20"/>
        </w:rPr>
        <w:t xml:space="preserve">While credit accommodations provide alternate pathways and flexibility, students receiving accommodations must earn </w:t>
      </w:r>
      <w:r w:rsidR="00F929F8" w:rsidRPr="00252AA0">
        <w:rPr>
          <w:rFonts w:cstheme="minorHAnsi"/>
          <w:spacing w:val="-2"/>
          <w:sz w:val="20"/>
          <w:szCs w:val="20"/>
        </w:rPr>
        <w:t>22</w:t>
      </w:r>
      <w:r w:rsidRPr="00252AA0">
        <w:rPr>
          <w:rFonts w:cstheme="minorHAnsi"/>
          <w:spacing w:val="-2"/>
          <w:sz w:val="20"/>
          <w:szCs w:val="20"/>
        </w:rPr>
        <w:t xml:space="preserve"> standard credits and five verified credits to graduate with a Standard Diploma. </w:t>
      </w:r>
    </w:p>
    <w:p w14:paraId="4E3977B9" w14:textId="492C7DC0" w:rsidR="00252AA0" w:rsidRPr="00252AA0" w:rsidRDefault="00252AA0" w:rsidP="00915A78">
      <w:pPr>
        <w:spacing w:line="240" w:lineRule="auto"/>
        <w:rPr>
          <w:rFonts w:cstheme="minorHAnsi"/>
          <w:b/>
          <w:sz w:val="20"/>
          <w:szCs w:val="20"/>
        </w:rPr>
      </w:pPr>
      <w:r w:rsidRPr="00252AA0">
        <w:rPr>
          <w:rFonts w:cstheme="minorHAnsi"/>
          <w:b/>
          <w:bCs/>
          <w:color w:val="333333"/>
          <w:sz w:val="20"/>
          <w:szCs w:val="20"/>
          <w:shd w:val="clear" w:color="auto" w:fill="FFFFFF"/>
        </w:rPr>
        <w:t>Demonstration of the five Cs</w:t>
      </w:r>
      <w:r w:rsidRPr="00252AA0">
        <w:rPr>
          <w:rFonts w:cstheme="minorHAnsi"/>
          <w:color w:val="000000"/>
          <w:sz w:val="20"/>
          <w:szCs w:val="20"/>
          <w:shd w:val="clear" w:color="auto" w:fill="FFFFFF"/>
        </w:rPr>
        <w:t xml:space="preserve"> - Students shall acquire and demonstrate foundational skills in critical thinking, creative thinking, collaboration, communication, and citizenship in </w:t>
      </w:r>
      <w:r w:rsidRPr="00252AA0">
        <w:rPr>
          <w:rFonts w:cstheme="minorHAnsi"/>
          <w:color w:val="000000"/>
          <w:sz w:val="20"/>
          <w:szCs w:val="20"/>
          <w:shd w:val="clear" w:color="auto" w:fill="FFFFFF"/>
        </w:rPr>
        <w:t>accordance with the Profile of a Virginia Graduate approved by the board</w:t>
      </w:r>
      <w:r w:rsidR="00AC6A77" w:rsidRPr="00A457B4">
        <w:rPr>
          <w:rFonts w:cstheme="minorHAnsi"/>
          <w:color w:val="000000"/>
          <w:sz w:val="20"/>
          <w:szCs w:val="20"/>
          <w:shd w:val="clear" w:color="auto" w:fill="FFFFFF"/>
        </w:rPr>
        <w:t>.</w:t>
      </w:r>
    </w:p>
    <w:p w14:paraId="0DB2C67B" w14:textId="0DE76EDE" w:rsidR="00252AA0" w:rsidRPr="00252AA0" w:rsidRDefault="00252AA0" w:rsidP="00AB6228">
      <w:pPr>
        <w:widowControl w:val="0"/>
        <w:kinsoku w:val="0"/>
        <w:overflowPunct w:val="0"/>
        <w:spacing w:before="120" w:after="47" w:line="240" w:lineRule="auto"/>
        <w:ind w:left="72"/>
        <w:jc w:val="center"/>
        <w:textAlignment w:val="baseline"/>
        <w:outlineLvl w:val="1"/>
        <w:rPr>
          <w:rFonts w:asciiTheme="majorHAnsi" w:eastAsiaTheme="minorEastAsia" w:hAnsiTheme="majorHAnsi" w:cstheme="majorHAnsi"/>
          <w:b/>
          <w:bCs/>
          <w:sz w:val="24"/>
          <w:szCs w:val="24"/>
        </w:rPr>
      </w:pPr>
      <w:bookmarkStart w:id="5" w:name="_Toc86920258"/>
      <w:r w:rsidRPr="00252AA0">
        <w:rPr>
          <w:rFonts w:asciiTheme="majorHAnsi" w:eastAsiaTheme="minorEastAsia" w:hAnsiTheme="majorHAnsi" w:cstheme="majorHAnsi"/>
          <w:b/>
          <w:bCs/>
          <w:sz w:val="24"/>
          <w:szCs w:val="24"/>
        </w:rPr>
        <w:t>WORK-BASED LEARNING</w:t>
      </w:r>
      <w:bookmarkEnd w:id="5"/>
    </w:p>
    <w:p w14:paraId="626CFD5A" w14:textId="7F7F27D8" w:rsidR="00252AA0" w:rsidRPr="00252AA0" w:rsidRDefault="00252AA0" w:rsidP="00915A78">
      <w:pPr>
        <w:spacing w:line="240" w:lineRule="auto"/>
        <w:rPr>
          <w:rFonts w:cstheme="minorHAnsi"/>
          <w:b/>
          <w:sz w:val="20"/>
          <w:szCs w:val="20"/>
        </w:rPr>
      </w:pPr>
      <w:r w:rsidRPr="00252AA0">
        <w:rPr>
          <w:rFonts w:cstheme="minorHAnsi"/>
          <w:sz w:val="20"/>
          <w:szCs w:val="20"/>
        </w:rPr>
        <w:t xml:space="preserve">The career-planning component of the Profile of a Virginia Graduate provides an opportunity for students to learn more about career paths and employment options. Students should contact their school counselor to learn more about work-based learning opportunities including but not limited to job shadowing, mentoring, service learning, and/or internships (paid or non-paid). All internships (paid or non-paid) must be secured through the ROTEC </w:t>
      </w:r>
      <w:r w:rsidR="00AF4B91">
        <w:rPr>
          <w:rFonts w:cstheme="minorHAnsi"/>
          <w:sz w:val="20"/>
          <w:szCs w:val="20"/>
        </w:rPr>
        <w:t>Work-Based Learning Coordinator</w:t>
      </w:r>
      <w:r w:rsidRPr="00252AA0">
        <w:rPr>
          <w:rFonts w:cstheme="minorHAnsi"/>
          <w:sz w:val="20"/>
          <w:szCs w:val="20"/>
        </w:rPr>
        <w:t xml:space="preserve"> and will be made available to current seniors.</w:t>
      </w:r>
    </w:p>
    <w:p w14:paraId="0A40623B" w14:textId="65D92071" w:rsidR="00252AA0" w:rsidRPr="00252AA0" w:rsidRDefault="00252AA0" w:rsidP="00E40134">
      <w:pPr>
        <w:widowControl w:val="0"/>
        <w:kinsoku w:val="0"/>
        <w:overflowPunct w:val="0"/>
        <w:spacing w:before="137" w:after="47" w:line="240" w:lineRule="auto"/>
        <w:ind w:left="72"/>
        <w:jc w:val="center"/>
        <w:textAlignment w:val="baseline"/>
        <w:outlineLvl w:val="1"/>
        <w:rPr>
          <w:rFonts w:asciiTheme="majorHAnsi" w:eastAsiaTheme="minorEastAsia" w:hAnsiTheme="majorHAnsi" w:cstheme="majorHAnsi"/>
          <w:b/>
          <w:bCs/>
          <w:sz w:val="24"/>
          <w:szCs w:val="24"/>
        </w:rPr>
      </w:pPr>
      <w:bookmarkStart w:id="6" w:name="_Toc86920259"/>
      <w:r w:rsidRPr="00252AA0">
        <w:rPr>
          <w:rFonts w:asciiTheme="majorHAnsi" w:eastAsiaTheme="minorEastAsia" w:hAnsiTheme="majorHAnsi" w:cstheme="majorHAnsi"/>
          <w:b/>
          <w:bCs/>
          <w:sz w:val="24"/>
          <w:szCs w:val="24"/>
        </w:rPr>
        <w:t>TRANSFER COURSES FOR CREDIT</w:t>
      </w:r>
      <w:bookmarkEnd w:id="6"/>
    </w:p>
    <w:p w14:paraId="7C018F27" w14:textId="078AB645" w:rsidR="00252AA0" w:rsidRPr="00252AA0" w:rsidRDefault="00252AA0" w:rsidP="00915A78">
      <w:pPr>
        <w:spacing w:line="240" w:lineRule="auto"/>
        <w:rPr>
          <w:rFonts w:cstheme="minorHAnsi"/>
          <w:b/>
          <w:sz w:val="20"/>
          <w:szCs w:val="20"/>
          <w:u w:val="single"/>
        </w:rPr>
      </w:pPr>
      <w:r w:rsidRPr="00252AA0">
        <w:rPr>
          <w:rFonts w:cstheme="minorHAnsi"/>
          <w:sz w:val="20"/>
          <w:szCs w:val="20"/>
        </w:rPr>
        <w:t xml:space="preserve">Students are not allowed to transfer courses for credit from institutions of higher learning unless prior approval is received by Roanoke City’s Assistant Superintendent of Equity and Student Services or the Director of School Counseling. </w:t>
      </w:r>
      <w:r w:rsidRPr="00252AA0">
        <w:rPr>
          <w:rFonts w:cstheme="minorHAnsi"/>
          <w:b/>
          <w:sz w:val="20"/>
          <w:szCs w:val="20"/>
          <w:u w:val="single"/>
        </w:rPr>
        <w:t>Approval will only be granted in extenuating circumstances.</w:t>
      </w:r>
    </w:p>
    <w:p w14:paraId="62DDD064" w14:textId="287882F1" w:rsidR="00252AA0" w:rsidRPr="00252AA0" w:rsidRDefault="00252AA0" w:rsidP="00915A78">
      <w:pPr>
        <w:widowControl w:val="0"/>
        <w:kinsoku w:val="0"/>
        <w:overflowPunct w:val="0"/>
        <w:spacing w:before="137" w:after="47" w:line="240" w:lineRule="auto"/>
        <w:ind w:left="72"/>
        <w:jc w:val="center"/>
        <w:textAlignment w:val="baseline"/>
        <w:outlineLvl w:val="1"/>
        <w:rPr>
          <w:rFonts w:asciiTheme="majorHAnsi" w:eastAsiaTheme="minorEastAsia" w:hAnsiTheme="majorHAnsi" w:cstheme="majorHAnsi"/>
          <w:b/>
          <w:bCs/>
          <w:sz w:val="24"/>
          <w:szCs w:val="24"/>
        </w:rPr>
      </w:pPr>
      <w:bookmarkStart w:id="7" w:name="_Toc86920260"/>
      <w:r w:rsidRPr="00252AA0">
        <w:rPr>
          <w:rFonts w:asciiTheme="majorHAnsi" w:eastAsiaTheme="minorEastAsia" w:hAnsiTheme="majorHAnsi" w:cstheme="majorHAnsi"/>
          <w:b/>
          <w:bCs/>
          <w:sz w:val="24"/>
          <w:szCs w:val="24"/>
        </w:rPr>
        <w:t>APPLIED STUDIES DIPLOMA</w:t>
      </w:r>
      <w:bookmarkEnd w:id="7"/>
    </w:p>
    <w:p w14:paraId="56A69397" w14:textId="69626B77" w:rsidR="00AC6A77" w:rsidRDefault="00252AA0" w:rsidP="00F81568">
      <w:pPr>
        <w:kinsoku w:val="0"/>
        <w:overflowPunct w:val="0"/>
        <w:spacing w:before="32" w:line="240" w:lineRule="auto"/>
        <w:ind w:right="216"/>
        <w:textAlignment w:val="baseline"/>
        <w:rPr>
          <w:rFonts w:cstheme="minorHAnsi"/>
          <w:sz w:val="20"/>
          <w:szCs w:val="20"/>
        </w:rPr>
      </w:pPr>
      <w:r w:rsidRPr="0332C671">
        <w:rPr>
          <w:sz w:val="20"/>
          <w:szCs w:val="20"/>
        </w:rPr>
        <w:t>Students with disabilities receiving special education who do not meet the requirements for a diploma as set forth in the Standards of Quality and the Standards of Accreditation may be awarded an Applied Studies diploma. Only students with a current IEP (Individualized Education Program) are eligible for this diploma option. The student with disabilities who successfully completes the requirements as set forth in his/her IEP may be awarded an Applied Studies diploma.</w:t>
      </w:r>
    </w:p>
    <w:p w14:paraId="1114A072" w14:textId="57906622" w:rsidR="48C04BA8" w:rsidRDefault="48C04BA8" w:rsidP="0332C671">
      <w:pPr>
        <w:spacing w:before="32" w:line="240" w:lineRule="auto"/>
        <w:ind w:right="216"/>
        <w:jc w:val="center"/>
        <w:rPr>
          <w:rFonts w:asciiTheme="majorHAnsi" w:hAnsiTheme="majorHAnsi" w:cstheme="majorBidi"/>
          <w:b/>
          <w:bCs/>
          <w:sz w:val="24"/>
          <w:szCs w:val="24"/>
        </w:rPr>
      </w:pPr>
      <w:r w:rsidRPr="0332C671">
        <w:rPr>
          <w:rFonts w:asciiTheme="majorHAnsi" w:hAnsiTheme="majorHAnsi" w:cstheme="majorBidi"/>
          <w:b/>
          <w:bCs/>
          <w:sz w:val="24"/>
          <w:szCs w:val="24"/>
        </w:rPr>
        <w:t>CERTIFICATE OF COMPLETION</w:t>
      </w:r>
    </w:p>
    <w:p w14:paraId="5A321933" w14:textId="6D98CA67" w:rsidR="48C04BA8" w:rsidRDefault="48C04BA8" w:rsidP="0332C671">
      <w:pPr>
        <w:spacing w:before="32" w:line="240" w:lineRule="auto"/>
        <w:ind w:right="216"/>
        <w:rPr>
          <w:sz w:val="20"/>
          <w:szCs w:val="20"/>
        </w:rPr>
      </w:pPr>
      <w:r w:rsidRPr="0332C671">
        <w:rPr>
          <w:sz w:val="20"/>
          <w:szCs w:val="20"/>
        </w:rPr>
        <w:t xml:space="preserve">Students who complete the credit requirements for a standard diploma, but who fail to verify </w:t>
      </w:r>
      <w:r w:rsidR="2EE81D4F" w:rsidRPr="0332C671">
        <w:rPr>
          <w:sz w:val="20"/>
          <w:szCs w:val="20"/>
        </w:rPr>
        <w:t>a satisfactory number of</w:t>
      </w:r>
      <w:r w:rsidRPr="0332C671">
        <w:rPr>
          <w:sz w:val="20"/>
          <w:szCs w:val="20"/>
        </w:rPr>
        <w:t xml:space="preserve"> credits by passing the corresponding S</w:t>
      </w:r>
      <w:r w:rsidR="5F0AD401" w:rsidRPr="0332C671">
        <w:rPr>
          <w:sz w:val="20"/>
          <w:szCs w:val="20"/>
        </w:rPr>
        <w:t>OL</w:t>
      </w:r>
      <w:r w:rsidRPr="0332C671">
        <w:rPr>
          <w:sz w:val="20"/>
          <w:szCs w:val="20"/>
        </w:rPr>
        <w:t xml:space="preserve"> assessments or substitute assessments will receive a Certificate of Completion</w:t>
      </w:r>
      <w:r w:rsidR="76238A53" w:rsidRPr="0332C671">
        <w:rPr>
          <w:sz w:val="20"/>
          <w:szCs w:val="20"/>
        </w:rPr>
        <w:t>. Students receiving a Certificate of Completion may continue to retake the required SOL assessments to earn a Standard diploma in subse</w:t>
      </w:r>
      <w:r w:rsidR="707FD751" w:rsidRPr="0332C671">
        <w:rPr>
          <w:sz w:val="20"/>
          <w:szCs w:val="20"/>
        </w:rPr>
        <w:t>quent years.</w:t>
      </w:r>
    </w:p>
    <w:p w14:paraId="3AB9469B" w14:textId="5B04E4E5" w:rsidR="00E40134" w:rsidRDefault="00E40134" w:rsidP="0332C671">
      <w:pPr>
        <w:spacing w:before="32" w:line="240" w:lineRule="auto"/>
        <w:ind w:right="216"/>
        <w:jc w:val="center"/>
        <w:rPr>
          <w:rFonts w:asciiTheme="majorHAnsi" w:hAnsiTheme="majorHAnsi" w:cstheme="majorBidi"/>
          <w:b/>
          <w:bCs/>
          <w:sz w:val="24"/>
          <w:szCs w:val="24"/>
        </w:rPr>
      </w:pPr>
      <w:r w:rsidRPr="0332C671">
        <w:rPr>
          <w:rFonts w:asciiTheme="majorHAnsi" w:hAnsiTheme="majorHAnsi" w:cstheme="majorBidi"/>
          <w:b/>
          <w:bCs/>
          <w:sz w:val="24"/>
          <w:szCs w:val="24"/>
        </w:rPr>
        <w:t>PATHWAYS TO COLLEGE</w:t>
      </w:r>
    </w:p>
    <w:p w14:paraId="591FCE91" w14:textId="31E811C5" w:rsidR="00067CD0" w:rsidRDefault="00E40134" w:rsidP="00E40134">
      <w:pPr>
        <w:kinsoku w:val="0"/>
        <w:overflowPunct w:val="0"/>
        <w:spacing w:before="32" w:line="240" w:lineRule="auto"/>
        <w:ind w:right="216"/>
        <w:textAlignment w:val="baseline"/>
        <w:rPr>
          <w:rFonts w:cstheme="minorHAnsi"/>
          <w:sz w:val="20"/>
          <w:szCs w:val="20"/>
        </w:rPr>
      </w:pPr>
      <w:r w:rsidRPr="00E40134">
        <w:rPr>
          <w:rFonts w:cstheme="minorHAnsi"/>
          <w:sz w:val="20"/>
          <w:szCs w:val="20"/>
        </w:rPr>
        <w:t xml:space="preserve">Roanoke City Public Schools students </w:t>
      </w:r>
      <w:proofErr w:type="gramStart"/>
      <w:r w:rsidRPr="00E40134">
        <w:rPr>
          <w:rFonts w:cstheme="minorHAnsi"/>
          <w:sz w:val="20"/>
          <w:szCs w:val="20"/>
        </w:rPr>
        <w:t>have the opportunity to</w:t>
      </w:r>
      <w:proofErr w:type="gramEnd"/>
      <w:r w:rsidRPr="00E40134">
        <w:rPr>
          <w:rFonts w:cstheme="minorHAnsi"/>
          <w:sz w:val="20"/>
          <w:szCs w:val="20"/>
        </w:rPr>
        <w:t xml:space="preserve"> complete a General Education Certificate or earn an Associate of Science Degree by successfully participating in dual enrollment opportunities available through Virginia Western Community College (VWCC) while earning a high school diploma. Some courses must be taken independently, either at VWCC or through distance learning. Most distance learning courses will be offered by VWCC and taught by VWCC faculty. However, the students will meet at scheduled times in a computer lab at their high school with a teacher who will serve as a facilitator to keep them progressing through the class and proctor their assignments as needed.</w:t>
      </w:r>
    </w:p>
    <w:p w14:paraId="2D20728A" w14:textId="03331100" w:rsidR="00E40134" w:rsidRPr="00E40134" w:rsidRDefault="00E40134" w:rsidP="00E40134">
      <w:pPr>
        <w:kinsoku w:val="0"/>
        <w:overflowPunct w:val="0"/>
        <w:spacing w:before="32" w:line="240" w:lineRule="auto"/>
        <w:ind w:right="216"/>
        <w:textAlignment w:val="baseline"/>
        <w:rPr>
          <w:rFonts w:asciiTheme="majorHAnsi" w:hAnsiTheme="majorHAnsi" w:cstheme="majorHAnsi"/>
          <w:b/>
          <w:bCs/>
          <w:sz w:val="28"/>
          <w:szCs w:val="28"/>
        </w:rPr>
      </w:pPr>
      <w:r>
        <w:rPr>
          <w:rFonts w:asciiTheme="majorHAnsi" w:hAnsiTheme="majorHAnsi" w:cstheme="majorHAnsi"/>
          <w:b/>
          <w:bCs/>
          <w:sz w:val="28"/>
          <w:szCs w:val="28"/>
        </w:rPr>
        <w:lastRenderedPageBreak/>
        <w:t>SECTION II: POLICIES &amp; PROCEDURES</w:t>
      </w:r>
    </w:p>
    <w:p w14:paraId="2872D3E2" w14:textId="4232ACEA" w:rsidR="00252AA0" w:rsidRPr="00252AA0" w:rsidRDefault="00252AA0" w:rsidP="00915A78">
      <w:pPr>
        <w:kinsoku w:val="0"/>
        <w:overflowPunct w:val="0"/>
        <w:spacing w:before="32" w:line="240" w:lineRule="auto"/>
        <w:ind w:right="216"/>
        <w:jc w:val="center"/>
        <w:textAlignment w:val="baseline"/>
        <w:rPr>
          <w:rFonts w:asciiTheme="majorHAnsi" w:hAnsiTheme="majorHAnsi" w:cstheme="majorHAnsi"/>
          <w:b/>
          <w:bCs/>
          <w:sz w:val="24"/>
          <w:szCs w:val="24"/>
        </w:rPr>
      </w:pPr>
      <w:r w:rsidRPr="00252AA0">
        <w:rPr>
          <w:rFonts w:asciiTheme="majorHAnsi" w:hAnsiTheme="majorHAnsi" w:cstheme="majorHAnsi"/>
          <w:b/>
          <w:bCs/>
          <w:sz w:val="24"/>
          <w:szCs w:val="24"/>
        </w:rPr>
        <w:t>GRADING S</w:t>
      </w:r>
      <w:r w:rsidR="00AC6A77" w:rsidRPr="00F81568">
        <w:rPr>
          <w:rFonts w:asciiTheme="majorHAnsi" w:hAnsiTheme="majorHAnsi" w:cstheme="majorHAnsi"/>
          <w:b/>
          <w:bCs/>
          <w:sz w:val="24"/>
          <w:szCs w:val="24"/>
        </w:rPr>
        <w:t>YSTEM</w:t>
      </w:r>
      <w:r w:rsidRPr="00252AA0">
        <w:rPr>
          <w:rFonts w:asciiTheme="majorHAnsi" w:hAnsiTheme="majorHAnsi" w:cstheme="majorHAnsi"/>
          <w:b/>
          <w:bCs/>
          <w:sz w:val="24"/>
          <w:szCs w:val="24"/>
        </w:rPr>
        <w:t xml:space="preserve"> </w:t>
      </w:r>
      <w:r w:rsidR="00AC6A77" w:rsidRPr="00F81568">
        <w:rPr>
          <w:rFonts w:asciiTheme="majorHAnsi" w:hAnsiTheme="majorHAnsi" w:cstheme="majorHAnsi"/>
          <w:b/>
          <w:bCs/>
          <w:sz w:val="24"/>
          <w:szCs w:val="24"/>
        </w:rPr>
        <w:t>&amp;</w:t>
      </w:r>
      <w:r w:rsidRPr="00252AA0">
        <w:rPr>
          <w:rFonts w:asciiTheme="majorHAnsi" w:hAnsiTheme="majorHAnsi" w:cstheme="majorHAnsi"/>
          <w:b/>
          <w:bCs/>
          <w:sz w:val="24"/>
          <w:szCs w:val="24"/>
        </w:rPr>
        <w:t xml:space="preserve"> WEIGHTED CREDIT</w:t>
      </w:r>
    </w:p>
    <w:p w14:paraId="58373DF9"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The 4.0 grading system is used to determine GPA (grade point average) as follows:</w:t>
      </w:r>
    </w:p>
    <w:p w14:paraId="5A514E20"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A – 4 Points</w:t>
      </w:r>
      <w:r w:rsidRPr="00252AA0">
        <w:rPr>
          <w:rFonts w:cstheme="minorHAnsi"/>
          <w:sz w:val="20"/>
          <w:szCs w:val="20"/>
        </w:rPr>
        <w:tab/>
        <w:t>D – 1 Point</w:t>
      </w:r>
    </w:p>
    <w:p w14:paraId="7C2F0534"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B – 3 Points</w:t>
      </w:r>
      <w:r w:rsidRPr="00252AA0">
        <w:rPr>
          <w:rFonts w:cstheme="minorHAnsi"/>
          <w:sz w:val="20"/>
          <w:szCs w:val="20"/>
        </w:rPr>
        <w:tab/>
        <w:t>F – 0 Points</w:t>
      </w:r>
    </w:p>
    <w:p w14:paraId="32E78517"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C – 2 Points</w:t>
      </w:r>
    </w:p>
    <w:p w14:paraId="76E99E17"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“College-level” courses (Advanced Placement and Dual Enrollment) grant an additional one point when students successfully complete course requirements. These are preceded by two asterisks in the course descriptions. Courses that are designated Advanced Placement, Advanced Placement/Dual Enrollment, or Dual Enrollment classes in ROTEC that are terminal courses leading to industry certification are the only courses that will receive weighted credit. Beginning in the 2016-2017 school year, students transferring into Roanoke City Public Schools will have their grade point average calculated according to the RCPS system.</w:t>
      </w:r>
    </w:p>
    <w:p w14:paraId="7B62D748" w14:textId="77777777" w:rsidR="00252AA0" w:rsidRPr="001F4F9F" w:rsidRDefault="00252AA0" w:rsidP="00915A78">
      <w:pPr>
        <w:kinsoku w:val="0"/>
        <w:overflowPunct w:val="0"/>
        <w:spacing w:before="32" w:line="240" w:lineRule="auto"/>
        <w:ind w:right="216"/>
        <w:textAlignment w:val="baseline"/>
        <w:rPr>
          <w:rFonts w:cstheme="minorHAnsi"/>
          <w:b/>
          <w:bCs/>
        </w:rPr>
      </w:pPr>
      <w:r w:rsidRPr="001F4F9F">
        <w:rPr>
          <w:rFonts w:cstheme="minorHAnsi"/>
          <w:b/>
          <w:bCs/>
        </w:rPr>
        <w:t>RANK IN CLASS</w:t>
      </w:r>
    </w:p>
    <w:p w14:paraId="19E9D9F9"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Rank in class is based on all subjects and is computed on all grades earned for eight semesters from ninth grade through the second semester of the senior year. All Carnegie unit courses taken prior to grade 9 are also used in determining the grade point average (GPA) and class rank. Special diploma candidates, certificate of completion candidates, and ungraded students are not ranked. Students with a GPA of 4.0 and above will be ranked by the second decimal place.</w:t>
      </w:r>
    </w:p>
    <w:p w14:paraId="3B5BDFD4"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Rank in class is based on all credit bearing courses at the middle school and high school level.</w:t>
      </w:r>
    </w:p>
    <w:p w14:paraId="4EA68E99" w14:textId="77777777" w:rsidR="00252AA0" w:rsidRPr="001F4F9F" w:rsidRDefault="00252AA0" w:rsidP="00915A78">
      <w:pPr>
        <w:kinsoku w:val="0"/>
        <w:overflowPunct w:val="0"/>
        <w:spacing w:before="32" w:line="240" w:lineRule="auto"/>
        <w:ind w:right="216"/>
        <w:textAlignment w:val="baseline"/>
        <w:rPr>
          <w:rFonts w:cstheme="minorHAnsi"/>
          <w:b/>
          <w:bCs/>
        </w:rPr>
      </w:pPr>
      <w:r w:rsidRPr="001F4F9F">
        <w:rPr>
          <w:rFonts w:cstheme="minorHAnsi"/>
          <w:b/>
          <w:bCs/>
        </w:rPr>
        <w:t>GRADING SCALE</w:t>
      </w:r>
    </w:p>
    <w:p w14:paraId="66B96177"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A =</w:t>
      </w:r>
      <w:r w:rsidRPr="00252AA0">
        <w:rPr>
          <w:rFonts w:cstheme="minorHAnsi"/>
          <w:sz w:val="20"/>
          <w:szCs w:val="20"/>
        </w:rPr>
        <w:tab/>
        <w:t>90-100</w:t>
      </w:r>
      <w:r w:rsidRPr="00252AA0">
        <w:rPr>
          <w:rFonts w:cstheme="minorHAnsi"/>
          <w:sz w:val="20"/>
          <w:szCs w:val="20"/>
        </w:rPr>
        <w:tab/>
        <w:t>D = 60-69</w:t>
      </w:r>
    </w:p>
    <w:p w14:paraId="70DD02EC"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B =</w:t>
      </w:r>
      <w:r w:rsidRPr="00252AA0">
        <w:rPr>
          <w:rFonts w:cstheme="minorHAnsi"/>
          <w:sz w:val="20"/>
          <w:szCs w:val="20"/>
        </w:rPr>
        <w:tab/>
        <w:t>80-89</w:t>
      </w:r>
      <w:r w:rsidRPr="00252AA0">
        <w:rPr>
          <w:rFonts w:cstheme="minorHAnsi"/>
          <w:sz w:val="20"/>
          <w:szCs w:val="20"/>
        </w:rPr>
        <w:tab/>
        <w:t>F = 59 and below</w:t>
      </w:r>
    </w:p>
    <w:p w14:paraId="6AE559BB" w14:textId="3F308ED4"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C =</w:t>
      </w:r>
      <w:r w:rsidRPr="00252AA0">
        <w:rPr>
          <w:rFonts w:cstheme="minorHAnsi"/>
          <w:sz w:val="20"/>
          <w:szCs w:val="20"/>
        </w:rPr>
        <w:tab/>
        <w:t>70-79</w:t>
      </w:r>
      <w:r w:rsidRPr="00252AA0">
        <w:rPr>
          <w:rFonts w:cstheme="minorHAnsi"/>
          <w:sz w:val="20"/>
          <w:szCs w:val="20"/>
        </w:rPr>
        <w:tab/>
      </w:r>
    </w:p>
    <w:p w14:paraId="7BB055AA"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Conferences with parents/guardians are scheduled during the school year to share information concerning the student’s progress and to plan for the student’s educational program. At least two opportunities are given to include the student, parent/guardian, and school counselor for the purpose of planning the student’s educational program. In addition to scheduled conferences, a student’s progress is reported through regular interim reports and report cards. Additional conferences with teachers and other school staff members are encouraged. Please contact the school to arrange additional conferences.</w:t>
      </w:r>
    </w:p>
    <w:p w14:paraId="36D348FA" w14:textId="5BDFE6E5" w:rsidR="00252AA0" w:rsidRPr="001F4F9F" w:rsidRDefault="00252AA0" w:rsidP="00915A78">
      <w:pPr>
        <w:kinsoku w:val="0"/>
        <w:overflowPunct w:val="0"/>
        <w:spacing w:before="32" w:line="240" w:lineRule="auto"/>
        <w:ind w:right="216"/>
        <w:textAlignment w:val="baseline"/>
        <w:rPr>
          <w:rFonts w:cstheme="minorHAnsi"/>
          <w:b/>
          <w:bCs/>
        </w:rPr>
      </w:pPr>
      <w:r w:rsidRPr="001F4F9F">
        <w:rPr>
          <w:rFonts w:cstheme="minorHAnsi"/>
          <w:b/>
          <w:bCs/>
        </w:rPr>
        <w:t>STUDENT PROMOTION POLICY</w:t>
      </w:r>
    </w:p>
    <w:p w14:paraId="62A38026"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Promotion for grade classification purposes is based upon the minimum number of standard credits accumulated as follows:</w:t>
      </w:r>
    </w:p>
    <w:p w14:paraId="35783022"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 xml:space="preserve">10th grade (Sophomore) – 5 credits </w:t>
      </w:r>
    </w:p>
    <w:p w14:paraId="5EDB6BA1"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11th grade (Junior) – 10 credits</w:t>
      </w:r>
    </w:p>
    <w:p w14:paraId="45C9F092" w14:textId="44E43B73"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 xml:space="preserve">12th grade (Senior) – 16 credits </w:t>
      </w:r>
    </w:p>
    <w:p w14:paraId="6F1EE81A" w14:textId="77777777" w:rsidR="00252AA0" w:rsidRPr="001F4F9F" w:rsidRDefault="00252AA0" w:rsidP="00915A78">
      <w:pPr>
        <w:kinsoku w:val="0"/>
        <w:overflowPunct w:val="0"/>
        <w:spacing w:before="32" w:line="240" w:lineRule="auto"/>
        <w:ind w:right="216"/>
        <w:textAlignment w:val="baseline"/>
        <w:rPr>
          <w:rFonts w:cstheme="minorHAnsi"/>
          <w:b/>
          <w:bCs/>
        </w:rPr>
      </w:pPr>
      <w:r w:rsidRPr="001F4F9F">
        <w:rPr>
          <w:rFonts w:cstheme="minorHAnsi"/>
          <w:b/>
          <w:bCs/>
        </w:rPr>
        <w:t>THE STANDARDS OF LEARNING TESTS</w:t>
      </w:r>
    </w:p>
    <w:p w14:paraId="0FBB3033"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The Virginia Standards of Learning Tests (SOL) are assessments designed to evaluate the extent to which students have learned the content and skills specified by the Virginia Board of Education. These academic standards adopted by the State Board of Education were established to facilitate and ensure rigorous and challenging educational programs in all schools.</w:t>
      </w:r>
    </w:p>
    <w:p w14:paraId="1B34C6A8" w14:textId="331EB0BA"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 xml:space="preserve">At the secondary level, the SOL Assessments are administered as end-of-course tests for English Reading, English Writing, Algebra I, Algebra II, Geometry, </w:t>
      </w:r>
      <w:r w:rsidR="001F20C9">
        <w:rPr>
          <w:rFonts w:cstheme="minorHAnsi"/>
          <w:sz w:val="20"/>
          <w:szCs w:val="20"/>
        </w:rPr>
        <w:t xml:space="preserve">Virginia and </w:t>
      </w:r>
      <w:r w:rsidRPr="00252AA0">
        <w:rPr>
          <w:rFonts w:cstheme="minorHAnsi"/>
          <w:sz w:val="20"/>
          <w:szCs w:val="20"/>
        </w:rPr>
        <w:t xml:space="preserve">United States History, World History I, World History II, World Geography, Earth Science, Biology, and Chemistry. </w:t>
      </w:r>
      <w:proofErr w:type="gramStart"/>
      <w:r w:rsidRPr="00252AA0">
        <w:rPr>
          <w:rFonts w:cstheme="minorHAnsi"/>
          <w:sz w:val="20"/>
          <w:szCs w:val="20"/>
        </w:rPr>
        <w:t>In order to</w:t>
      </w:r>
      <w:proofErr w:type="gramEnd"/>
      <w:r w:rsidRPr="00252AA0">
        <w:rPr>
          <w:rFonts w:cstheme="minorHAnsi"/>
          <w:sz w:val="20"/>
          <w:szCs w:val="20"/>
        </w:rPr>
        <w:t xml:space="preserve"> earn a Standard or Advanced Studies diploma, students must earn a certain number of verified credits, in addition to the units of credits requirements.</w:t>
      </w:r>
    </w:p>
    <w:p w14:paraId="52B5E25D"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The State Board of Education has approved other tests, such as certain Advanced Placement (AP) Tests and certain SAT exams that may be used for meeting verified graduation requirements. Your school counseling office can provide you with information about optional test acceptance.</w:t>
      </w:r>
    </w:p>
    <w:p w14:paraId="26B9E0A1"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The State Board of Education has developed the Alternative Assessment for students who have traditionally been exempted from state assessment programs. The Alternative Assessment is designed for students who are pursuing a functional curriculum within an IEP. The Special Education staff at your school should be contacted for information about this assessment option.</w:t>
      </w:r>
    </w:p>
    <w:p w14:paraId="3434D9E0" w14:textId="02C97BDB"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Students may retake high school end-of-course tests as often as the school division’s testing schedule will permit. Students who score 375 – 399 on an end-of-course SOL test are eligible for an expedited retake. Students must retake the test before the next scheduled test administration within the state designated time.</w:t>
      </w:r>
    </w:p>
    <w:p w14:paraId="6A97259D" w14:textId="7485D8A9" w:rsidR="00252AA0" w:rsidRPr="001F4F9F" w:rsidRDefault="00252AA0" w:rsidP="00915A78">
      <w:pPr>
        <w:kinsoku w:val="0"/>
        <w:overflowPunct w:val="0"/>
        <w:spacing w:before="32" w:line="240" w:lineRule="auto"/>
        <w:ind w:right="216"/>
        <w:textAlignment w:val="baseline"/>
        <w:rPr>
          <w:rFonts w:cstheme="minorHAnsi"/>
          <w:b/>
          <w:bCs/>
        </w:rPr>
      </w:pPr>
      <w:r w:rsidRPr="001F4F9F">
        <w:rPr>
          <w:rFonts w:cstheme="minorHAnsi"/>
          <w:b/>
          <w:bCs/>
        </w:rPr>
        <w:t>SOL ASSESSMENT ADMINISTRATION DATES</w:t>
      </w:r>
    </w:p>
    <w:p w14:paraId="438ADD90"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 xml:space="preserve">Fall: Students who take and do not pass end-of-course SOL tests during the spring administration may choose to re-take the failed tests during the fall administration. Students do not have to be enrolled in the course to re-take the SOL tests, but they are required to participate in a remediation program. The fall testing is done as late in the </w:t>
      </w:r>
      <w:r w:rsidRPr="00252AA0">
        <w:rPr>
          <w:rFonts w:cstheme="minorHAnsi"/>
          <w:sz w:val="20"/>
          <w:szCs w:val="20"/>
        </w:rPr>
        <w:lastRenderedPageBreak/>
        <w:t>semester as possible. Schools will notify students who qualify for the fall administration.</w:t>
      </w:r>
    </w:p>
    <w:p w14:paraId="4162BBDF" w14:textId="77777777" w:rsidR="00252AA0" w:rsidRPr="00252AA0" w:rsidRDefault="00252AA0" w:rsidP="0016368D">
      <w:pPr>
        <w:kinsoku w:val="0"/>
        <w:overflowPunct w:val="0"/>
        <w:spacing w:after="120" w:line="240" w:lineRule="auto"/>
        <w:ind w:right="216"/>
        <w:textAlignment w:val="baseline"/>
        <w:rPr>
          <w:rFonts w:cstheme="minorHAnsi"/>
          <w:sz w:val="20"/>
          <w:szCs w:val="20"/>
        </w:rPr>
      </w:pPr>
      <w:r w:rsidRPr="00252AA0">
        <w:rPr>
          <w:rFonts w:cstheme="minorHAnsi"/>
          <w:sz w:val="20"/>
          <w:szCs w:val="20"/>
        </w:rPr>
        <w:t>Spring: Students enrolled in grades 3, 4, 5, 6, 7, 8 and credit bearing high school courses will be administered SOL tests required by the Virginia Board of Education during the spring. Writing components of the English SOL tests are administered in early spring, and the remaining SOL tests are given about four weeks before the end of the school year.</w:t>
      </w:r>
    </w:p>
    <w:p w14:paraId="551E0423"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 xml:space="preserve">Students, who after </w:t>
      </w:r>
      <w:proofErr w:type="gramStart"/>
      <w:r w:rsidRPr="00252AA0">
        <w:rPr>
          <w:rFonts w:cstheme="minorHAnsi"/>
          <w:sz w:val="20"/>
          <w:szCs w:val="20"/>
        </w:rPr>
        <w:t>remediation,</w:t>
      </w:r>
      <w:proofErr w:type="gramEnd"/>
      <w:r w:rsidRPr="00252AA0">
        <w:rPr>
          <w:rFonts w:cstheme="minorHAnsi"/>
          <w:sz w:val="20"/>
          <w:szCs w:val="20"/>
        </w:rPr>
        <w:t xml:space="preserve"> fail a second retake of an end-of-course SOL test, but pass the course and achieve one score of 375 or better, may be awarded a locally verified credit. </w:t>
      </w:r>
    </w:p>
    <w:p w14:paraId="7B9186C8"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For students entering the ninth grade for the first time prior to the 2018-2019 academic year:</w:t>
      </w:r>
    </w:p>
    <w:p w14:paraId="18EC9F38" w14:textId="53F8B0C1" w:rsidR="00252AA0" w:rsidRPr="00252AA0" w:rsidRDefault="00252AA0" w:rsidP="00000988">
      <w:pPr>
        <w:numPr>
          <w:ilvl w:val="0"/>
          <w:numId w:val="29"/>
        </w:numPr>
        <w:kinsoku w:val="0"/>
        <w:overflowPunct w:val="0"/>
        <w:spacing w:before="32" w:line="240" w:lineRule="auto"/>
        <w:ind w:right="216"/>
        <w:contextualSpacing/>
        <w:textAlignment w:val="baseline"/>
        <w:rPr>
          <w:rFonts w:cstheme="minorHAnsi"/>
          <w:sz w:val="20"/>
          <w:szCs w:val="20"/>
        </w:rPr>
      </w:pPr>
      <w:r w:rsidRPr="00252AA0">
        <w:rPr>
          <w:rFonts w:cstheme="minorHAnsi"/>
          <w:sz w:val="20"/>
          <w:szCs w:val="20"/>
        </w:rPr>
        <w:t xml:space="preserve">No more than three </w:t>
      </w:r>
      <w:r w:rsidR="002705EE" w:rsidRPr="00252AA0">
        <w:rPr>
          <w:rFonts w:cstheme="minorHAnsi"/>
          <w:sz w:val="20"/>
          <w:szCs w:val="20"/>
        </w:rPr>
        <w:t>locally awarded</w:t>
      </w:r>
      <w:r w:rsidRPr="00252AA0">
        <w:rPr>
          <w:rFonts w:cstheme="minorHAnsi"/>
          <w:sz w:val="20"/>
          <w:szCs w:val="20"/>
        </w:rPr>
        <w:t xml:space="preserve"> verified credits may be awarded.</w:t>
      </w:r>
    </w:p>
    <w:p w14:paraId="48A4E4DC" w14:textId="0351167C" w:rsidR="00252AA0" w:rsidRPr="00252AA0" w:rsidRDefault="002705EE" w:rsidP="00000988">
      <w:pPr>
        <w:numPr>
          <w:ilvl w:val="0"/>
          <w:numId w:val="29"/>
        </w:numPr>
        <w:kinsoku w:val="0"/>
        <w:overflowPunct w:val="0"/>
        <w:spacing w:before="32" w:line="240" w:lineRule="auto"/>
        <w:ind w:right="216"/>
        <w:contextualSpacing/>
        <w:textAlignment w:val="baseline"/>
        <w:rPr>
          <w:rFonts w:cstheme="minorHAnsi"/>
          <w:sz w:val="20"/>
          <w:szCs w:val="20"/>
        </w:rPr>
      </w:pPr>
      <w:r w:rsidRPr="00252AA0">
        <w:rPr>
          <w:rFonts w:cstheme="minorHAnsi"/>
          <w:sz w:val="20"/>
          <w:szCs w:val="20"/>
        </w:rPr>
        <w:t>Locally awarded</w:t>
      </w:r>
      <w:r w:rsidR="00252AA0" w:rsidRPr="00252AA0">
        <w:rPr>
          <w:rFonts w:cstheme="minorHAnsi"/>
          <w:sz w:val="20"/>
          <w:szCs w:val="20"/>
        </w:rPr>
        <w:t xml:space="preserve"> verified credits cannot be applied toward an Advanced Studies diploma.</w:t>
      </w:r>
    </w:p>
    <w:p w14:paraId="78ECAAA1" w14:textId="3998EDDF" w:rsidR="00252AA0" w:rsidRPr="00252AA0" w:rsidRDefault="00252AA0" w:rsidP="00000988">
      <w:pPr>
        <w:numPr>
          <w:ilvl w:val="0"/>
          <w:numId w:val="29"/>
        </w:numPr>
        <w:kinsoku w:val="0"/>
        <w:overflowPunct w:val="0"/>
        <w:spacing w:before="32" w:line="240" w:lineRule="auto"/>
        <w:ind w:right="216"/>
        <w:contextualSpacing/>
        <w:textAlignment w:val="baseline"/>
        <w:rPr>
          <w:rFonts w:cstheme="minorHAnsi"/>
          <w:sz w:val="20"/>
          <w:szCs w:val="20"/>
        </w:rPr>
      </w:pPr>
      <w:r w:rsidRPr="00252AA0">
        <w:rPr>
          <w:rFonts w:cstheme="minorHAnsi"/>
          <w:sz w:val="20"/>
          <w:szCs w:val="20"/>
        </w:rPr>
        <w:t xml:space="preserve">Students who are no longer in school who would now be eligible for a </w:t>
      </w:r>
      <w:r w:rsidR="002705EE" w:rsidRPr="00252AA0">
        <w:rPr>
          <w:rFonts w:cstheme="minorHAnsi"/>
          <w:sz w:val="20"/>
          <w:szCs w:val="20"/>
        </w:rPr>
        <w:t>locally awarded</w:t>
      </w:r>
      <w:r w:rsidRPr="00252AA0">
        <w:rPr>
          <w:rFonts w:cstheme="minorHAnsi"/>
          <w:sz w:val="20"/>
          <w:szCs w:val="20"/>
        </w:rPr>
        <w:t xml:space="preserve"> verified credit in English or mathematics may now earn a </w:t>
      </w:r>
      <w:r w:rsidR="002705EE" w:rsidRPr="00252AA0">
        <w:rPr>
          <w:rFonts w:cstheme="minorHAnsi"/>
          <w:sz w:val="20"/>
          <w:szCs w:val="20"/>
        </w:rPr>
        <w:t>locally awarded</w:t>
      </w:r>
      <w:r w:rsidRPr="00252AA0">
        <w:rPr>
          <w:rFonts w:cstheme="minorHAnsi"/>
          <w:sz w:val="20"/>
          <w:szCs w:val="20"/>
        </w:rPr>
        <w:t xml:space="preserve"> verified credit, provided that all criteria </w:t>
      </w:r>
      <w:proofErr w:type="gramStart"/>
      <w:r w:rsidRPr="00252AA0">
        <w:rPr>
          <w:rFonts w:cstheme="minorHAnsi"/>
          <w:sz w:val="20"/>
          <w:szCs w:val="20"/>
        </w:rPr>
        <w:t>is</w:t>
      </w:r>
      <w:proofErr w:type="gramEnd"/>
      <w:r w:rsidRPr="00252AA0">
        <w:rPr>
          <w:rFonts w:cstheme="minorHAnsi"/>
          <w:sz w:val="20"/>
          <w:szCs w:val="20"/>
        </w:rPr>
        <w:t xml:space="preserve"> met.</w:t>
      </w:r>
    </w:p>
    <w:p w14:paraId="2A5AD31B" w14:textId="77777777" w:rsidR="00252AA0" w:rsidRPr="00252AA0"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For students entering the ninth grade for the first time in the 2018-2019 academic year and beyond:</w:t>
      </w:r>
    </w:p>
    <w:p w14:paraId="79618CF2" w14:textId="1B93E962" w:rsidR="00252AA0" w:rsidRPr="00252AA0" w:rsidRDefault="00252AA0" w:rsidP="00000988">
      <w:pPr>
        <w:numPr>
          <w:ilvl w:val="0"/>
          <w:numId w:val="28"/>
        </w:numPr>
        <w:kinsoku w:val="0"/>
        <w:overflowPunct w:val="0"/>
        <w:spacing w:before="32" w:line="240" w:lineRule="auto"/>
        <w:ind w:right="216"/>
        <w:contextualSpacing/>
        <w:textAlignment w:val="baseline"/>
        <w:rPr>
          <w:rFonts w:cstheme="minorHAnsi"/>
          <w:sz w:val="20"/>
          <w:szCs w:val="20"/>
        </w:rPr>
      </w:pPr>
      <w:r w:rsidRPr="00252AA0">
        <w:rPr>
          <w:rFonts w:cstheme="minorHAnsi"/>
          <w:sz w:val="20"/>
          <w:szCs w:val="20"/>
        </w:rPr>
        <w:t xml:space="preserve">No more than one </w:t>
      </w:r>
      <w:r w:rsidR="002705EE" w:rsidRPr="00252AA0">
        <w:rPr>
          <w:rFonts w:cstheme="minorHAnsi"/>
          <w:sz w:val="20"/>
          <w:szCs w:val="20"/>
        </w:rPr>
        <w:t>locally awarded</w:t>
      </w:r>
      <w:r w:rsidRPr="00252AA0">
        <w:rPr>
          <w:rFonts w:cstheme="minorHAnsi"/>
          <w:sz w:val="20"/>
          <w:szCs w:val="20"/>
        </w:rPr>
        <w:t xml:space="preserve"> verified credit may be awarded.</w:t>
      </w:r>
    </w:p>
    <w:p w14:paraId="2E690D76" w14:textId="4D5E5783" w:rsidR="00252AA0" w:rsidRPr="00252AA0" w:rsidRDefault="002705EE" w:rsidP="00000988">
      <w:pPr>
        <w:numPr>
          <w:ilvl w:val="0"/>
          <w:numId w:val="28"/>
        </w:numPr>
        <w:kinsoku w:val="0"/>
        <w:overflowPunct w:val="0"/>
        <w:spacing w:before="32" w:line="240" w:lineRule="auto"/>
        <w:ind w:right="216"/>
        <w:contextualSpacing/>
        <w:textAlignment w:val="baseline"/>
        <w:rPr>
          <w:rFonts w:cstheme="minorHAnsi"/>
          <w:sz w:val="20"/>
          <w:szCs w:val="20"/>
        </w:rPr>
      </w:pPr>
      <w:r w:rsidRPr="00252AA0">
        <w:rPr>
          <w:rFonts w:cstheme="minorHAnsi"/>
          <w:sz w:val="20"/>
          <w:szCs w:val="20"/>
        </w:rPr>
        <w:t>Locally awarded</w:t>
      </w:r>
      <w:r w:rsidR="00252AA0" w:rsidRPr="00252AA0">
        <w:rPr>
          <w:rFonts w:cstheme="minorHAnsi"/>
          <w:sz w:val="20"/>
          <w:szCs w:val="20"/>
        </w:rPr>
        <w:t xml:space="preserve"> verified credits can be applied toward either a Standard or an Advanced Studies diploma.</w:t>
      </w:r>
    </w:p>
    <w:p w14:paraId="2065A66B" w14:textId="77777777" w:rsidR="00252AA0" w:rsidRPr="00A457B4" w:rsidRDefault="00252AA0" w:rsidP="00915A78">
      <w:pPr>
        <w:kinsoku w:val="0"/>
        <w:overflowPunct w:val="0"/>
        <w:spacing w:before="32" w:line="240" w:lineRule="auto"/>
        <w:ind w:right="216"/>
        <w:textAlignment w:val="baseline"/>
        <w:rPr>
          <w:rFonts w:cstheme="minorHAnsi"/>
          <w:sz w:val="20"/>
          <w:szCs w:val="20"/>
        </w:rPr>
      </w:pPr>
      <w:r w:rsidRPr="00252AA0">
        <w:rPr>
          <w:rFonts w:cstheme="minorHAnsi"/>
          <w:sz w:val="20"/>
          <w:szCs w:val="20"/>
        </w:rPr>
        <w:t>Contact the school counselor or principal for more information about locally awarded verified credits. The Locally Awarded Verified Credit award is subject to change according to Virginia Department of Education direction.</w:t>
      </w:r>
    </w:p>
    <w:p w14:paraId="2E3EEA9E" w14:textId="439C264E"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8" w:name="_Toc86920261"/>
      <w:r w:rsidRPr="00252AA0">
        <w:rPr>
          <w:rFonts w:asciiTheme="majorHAnsi" w:eastAsia="Times New Roman" w:hAnsiTheme="majorHAnsi" w:cstheme="majorHAnsi"/>
          <w:b/>
          <w:bCs/>
          <w:spacing w:val="6"/>
          <w:sz w:val="24"/>
          <w:szCs w:val="24"/>
        </w:rPr>
        <w:t>SAT, PSAT/NMSQT, AND ACT COLLEGE ADMISSIONS TESTS</w:t>
      </w:r>
      <w:bookmarkEnd w:id="8"/>
    </w:p>
    <w:p w14:paraId="239E4D8A" w14:textId="77777777" w:rsidR="00E20529" w:rsidRDefault="00252AA0" w:rsidP="00E20529">
      <w:pPr>
        <w:widowControl w:val="0"/>
        <w:kinsoku w:val="0"/>
        <w:overflowPunct w:val="0"/>
        <w:spacing w:after="0" w:line="240" w:lineRule="auto"/>
        <w:ind w:right="144"/>
        <w:textAlignment w:val="baseline"/>
        <w:rPr>
          <w:rFonts w:eastAsia="Times New Roman" w:cstheme="minorHAnsi"/>
          <w:sz w:val="20"/>
          <w:szCs w:val="20"/>
        </w:rPr>
      </w:pPr>
      <w:r w:rsidRPr="00252AA0">
        <w:rPr>
          <w:rFonts w:eastAsia="Times New Roman" w:cstheme="minorHAnsi"/>
          <w:sz w:val="20"/>
          <w:szCs w:val="20"/>
        </w:rPr>
        <w:t xml:space="preserve">The Scholastic Assessment Test (SAT) is required for college acceptance by many colleges. The SAT assesses critical reading and math </w:t>
      </w:r>
      <w:r w:rsidRPr="00252AA0">
        <w:rPr>
          <w:rFonts w:eastAsia="Times New Roman" w:cstheme="minorHAnsi"/>
          <w:sz w:val="20"/>
          <w:szCs w:val="20"/>
          <w:u w:val="single"/>
        </w:rPr>
        <w:t>through Algebra II.</w:t>
      </w:r>
      <w:r w:rsidRPr="00252AA0">
        <w:rPr>
          <w:rFonts w:eastAsia="Times New Roman" w:cstheme="minorHAnsi"/>
          <w:sz w:val="20"/>
          <w:szCs w:val="20"/>
        </w:rPr>
        <w:t xml:space="preserve"> Scores on each section will range from 200-800 (total score range: 400-1600). Students are encouraged to take the SAT in their late junior and early senior years.</w:t>
      </w:r>
    </w:p>
    <w:p w14:paraId="06C06417" w14:textId="77777777" w:rsidR="005C2F92" w:rsidRDefault="005C2F92" w:rsidP="00E20529">
      <w:pPr>
        <w:widowControl w:val="0"/>
        <w:kinsoku w:val="0"/>
        <w:overflowPunct w:val="0"/>
        <w:spacing w:after="0" w:line="240" w:lineRule="auto"/>
        <w:ind w:right="144"/>
        <w:textAlignment w:val="baseline"/>
        <w:rPr>
          <w:rFonts w:eastAsia="Times New Roman" w:cstheme="minorHAnsi"/>
          <w:sz w:val="20"/>
          <w:szCs w:val="20"/>
        </w:rPr>
      </w:pPr>
    </w:p>
    <w:p w14:paraId="37FD83D4" w14:textId="36521A1C" w:rsidR="00252AA0" w:rsidRPr="00252AA0" w:rsidRDefault="00252AA0" w:rsidP="00E20529">
      <w:pPr>
        <w:widowControl w:val="0"/>
        <w:kinsoku w:val="0"/>
        <w:overflowPunct w:val="0"/>
        <w:spacing w:after="0" w:line="240" w:lineRule="auto"/>
        <w:ind w:right="144"/>
        <w:textAlignment w:val="baseline"/>
        <w:rPr>
          <w:rFonts w:eastAsia="Times New Roman" w:cstheme="minorHAnsi"/>
          <w:b/>
          <w:bCs/>
          <w:sz w:val="20"/>
          <w:szCs w:val="20"/>
        </w:rPr>
      </w:pPr>
      <w:r w:rsidRPr="00252AA0">
        <w:rPr>
          <w:rFonts w:eastAsia="Times New Roman" w:cstheme="minorHAnsi"/>
          <w:sz w:val="20"/>
          <w:szCs w:val="20"/>
        </w:rPr>
        <w:t xml:space="preserve">The Preliminary SAT (PSAT)/National Merit Scholarship Qualifying Test (NMSQT) also measures critical reading skills, math problem solving skills and writing skills (no essay). The PSAT/NMSQT is a junior-level test; however, freshmen and sophomores may benefit by taking it earlier so they can identify areas of weakness to focus on and improve their later performance on the PSAT and/or SAT. </w:t>
      </w:r>
      <w:r w:rsidRPr="00252AA0">
        <w:rPr>
          <w:rFonts w:eastAsia="Times New Roman" w:cstheme="minorHAnsi"/>
          <w:b/>
          <w:bCs/>
          <w:sz w:val="20"/>
          <w:szCs w:val="20"/>
        </w:rPr>
        <w:t xml:space="preserve">Only those students who take, or retake, the PSAT/NMSQT in their junior year are eligible to enter the competition for scholarships and recognition from the </w:t>
      </w:r>
      <w:r w:rsidRPr="00252AA0">
        <w:rPr>
          <w:rFonts w:eastAsia="Times New Roman" w:cstheme="minorHAnsi"/>
          <w:b/>
          <w:bCs/>
          <w:sz w:val="20"/>
          <w:szCs w:val="20"/>
        </w:rPr>
        <w:t>National Merit Scholarship Corporation.</w:t>
      </w:r>
    </w:p>
    <w:p w14:paraId="13B7376E" w14:textId="77777777" w:rsidR="00252AA0" w:rsidRPr="00252AA0" w:rsidRDefault="00252AA0" w:rsidP="00915A78">
      <w:pPr>
        <w:widowControl w:val="0"/>
        <w:kinsoku w:val="0"/>
        <w:overflowPunct w:val="0"/>
        <w:spacing w:before="299" w:after="0" w:line="240" w:lineRule="auto"/>
        <w:ind w:right="72"/>
        <w:textAlignment w:val="baseline"/>
        <w:rPr>
          <w:rFonts w:eastAsia="Times New Roman" w:cstheme="minorHAnsi"/>
          <w:sz w:val="20"/>
          <w:szCs w:val="20"/>
        </w:rPr>
      </w:pPr>
      <w:r w:rsidRPr="00252AA0">
        <w:rPr>
          <w:rFonts w:eastAsia="Times New Roman" w:cstheme="minorHAnsi"/>
          <w:sz w:val="20"/>
          <w:szCs w:val="20"/>
        </w:rPr>
        <w:t>The American College Testing (ACT) is another admissions test that is accepted at most four-year colleges and universities in the United States. The ACT consists of five tests: English, Mathematics, Reading, Science Reasoning, and an optional Writing test. The main four tests are scored individually on a scale of 1–36, and a Composite score is provided which is the whole number average of the four scores. Students are encouraged to take the ACT in their late junior and early senior years.</w:t>
      </w:r>
    </w:p>
    <w:p w14:paraId="76D64183" w14:textId="77777777" w:rsidR="00252AA0" w:rsidRPr="00252AA0" w:rsidRDefault="00252AA0" w:rsidP="0016368D">
      <w:pPr>
        <w:widowControl w:val="0"/>
        <w:kinsoku w:val="0"/>
        <w:overflowPunct w:val="0"/>
        <w:spacing w:before="120"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When deciding whether to take the SAT and/or the ACT, students should consult with their school counselors. Different institutions place different emphases on standardized tests such as the SAT and ACT, compared to other factors of evaluation such as class rank, grade point average, and extracurricular activities.</w:t>
      </w:r>
    </w:p>
    <w:p w14:paraId="349AF405" w14:textId="0110FDD9" w:rsidR="00E40134" w:rsidRPr="00252AA0" w:rsidRDefault="00252AA0" w:rsidP="0016368D">
      <w:pPr>
        <w:widowControl w:val="0"/>
        <w:kinsoku w:val="0"/>
        <w:overflowPunct w:val="0"/>
        <w:spacing w:before="120" w:after="0" w:line="240" w:lineRule="auto"/>
        <w:ind w:right="504"/>
        <w:textAlignment w:val="baseline"/>
        <w:rPr>
          <w:rFonts w:eastAsia="Times New Roman" w:cstheme="minorHAnsi"/>
          <w:b/>
          <w:bCs/>
          <w:sz w:val="20"/>
          <w:szCs w:val="20"/>
        </w:rPr>
      </w:pPr>
      <w:r w:rsidRPr="00252AA0">
        <w:rPr>
          <w:rFonts w:eastAsia="Times New Roman" w:cstheme="minorHAnsi"/>
          <w:b/>
          <w:bCs/>
          <w:sz w:val="20"/>
          <w:szCs w:val="20"/>
        </w:rPr>
        <w:t xml:space="preserve">Information about tests, registration, </w:t>
      </w:r>
      <w:r w:rsidR="002705EE" w:rsidRPr="00252AA0">
        <w:rPr>
          <w:rFonts w:eastAsia="Times New Roman" w:cstheme="minorHAnsi"/>
          <w:b/>
          <w:bCs/>
          <w:sz w:val="20"/>
          <w:szCs w:val="20"/>
        </w:rPr>
        <w:t>fees,</w:t>
      </w:r>
      <w:r w:rsidRPr="00252AA0">
        <w:rPr>
          <w:rFonts w:eastAsia="Times New Roman" w:cstheme="minorHAnsi"/>
          <w:b/>
          <w:bCs/>
          <w:sz w:val="20"/>
          <w:szCs w:val="20"/>
        </w:rPr>
        <w:t xml:space="preserve"> and test dates is available in the school counseling offices.</w:t>
      </w:r>
      <w:r w:rsidR="00E40134">
        <w:rPr>
          <w:rFonts w:eastAsia="Times New Roman" w:cstheme="minorHAnsi"/>
          <w:b/>
          <w:bCs/>
          <w:sz w:val="20"/>
          <w:szCs w:val="20"/>
        </w:rPr>
        <w:br/>
      </w:r>
    </w:p>
    <w:p w14:paraId="2BA9CDFC" w14:textId="798D4818"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9" w:name="_Toc86920262"/>
      <w:r w:rsidRPr="00252AA0">
        <w:rPr>
          <w:rFonts w:asciiTheme="majorHAnsi" w:eastAsia="Times New Roman" w:hAnsiTheme="majorHAnsi" w:cstheme="majorHAnsi"/>
          <w:b/>
          <w:bCs/>
          <w:spacing w:val="6"/>
          <w:sz w:val="24"/>
          <w:szCs w:val="24"/>
        </w:rPr>
        <w:t>SCHOOL POLICIES</w:t>
      </w:r>
      <w:bookmarkEnd w:id="9"/>
    </w:p>
    <w:p w14:paraId="2C4FF592" w14:textId="63C4FC10" w:rsidR="00252AA0" w:rsidRPr="00252AA0" w:rsidRDefault="00AC6A77"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10" w:name="_Toc86920263"/>
      <w:r w:rsidRPr="00F81568">
        <w:rPr>
          <w:rFonts w:eastAsia="Times New Roman" w:cstheme="minorHAnsi"/>
          <w:b/>
          <w:bCs/>
        </w:rPr>
        <w:t>ROANOKE CITY PUBLIC SCHOOLS’ POLICY MANUAL</w:t>
      </w:r>
      <w:bookmarkEnd w:id="10"/>
    </w:p>
    <w:p w14:paraId="128C9E49" w14:textId="77777777" w:rsidR="00252AA0" w:rsidRPr="00252AA0" w:rsidRDefault="00252AA0" w:rsidP="00915A78">
      <w:pPr>
        <w:widowControl w:val="0"/>
        <w:kinsoku w:val="0"/>
        <w:overflowPunct w:val="0"/>
        <w:spacing w:before="43" w:after="0" w:line="240" w:lineRule="auto"/>
        <w:ind w:right="432"/>
        <w:textAlignment w:val="baseline"/>
        <w:rPr>
          <w:rFonts w:eastAsia="Times New Roman" w:cstheme="minorHAnsi"/>
          <w:sz w:val="20"/>
          <w:szCs w:val="20"/>
        </w:rPr>
      </w:pPr>
      <w:r w:rsidRPr="00252AA0">
        <w:rPr>
          <w:rFonts w:eastAsia="Times New Roman" w:cstheme="minorHAnsi"/>
          <w:sz w:val="20"/>
          <w:szCs w:val="20"/>
        </w:rPr>
        <w:t xml:space="preserve">A copy of the manual that contains policies approved by the school board is located on the Roanoke City Public Schools’ web site at </w:t>
      </w:r>
      <w:hyperlink r:id="rId20" w:history="1">
        <w:r w:rsidRPr="00252AA0">
          <w:rPr>
            <w:rFonts w:eastAsia="Times New Roman" w:cstheme="minorHAnsi"/>
            <w:sz w:val="20"/>
            <w:szCs w:val="20"/>
          </w:rPr>
          <w:t>http://www.rcps.info</w:t>
        </w:r>
      </w:hyperlink>
      <w:r w:rsidRPr="00252AA0">
        <w:rPr>
          <w:rFonts w:eastAsia="Times New Roman" w:cstheme="minorHAnsi"/>
          <w:sz w:val="20"/>
          <w:szCs w:val="20"/>
        </w:rPr>
        <w:t xml:space="preserve">. </w:t>
      </w:r>
    </w:p>
    <w:p w14:paraId="37A10B7F" w14:textId="400AE0DE" w:rsidR="00252AA0" w:rsidRPr="00252AA0" w:rsidRDefault="00AC6A77" w:rsidP="00915A78">
      <w:pPr>
        <w:widowControl w:val="0"/>
        <w:kinsoku w:val="0"/>
        <w:overflowPunct w:val="0"/>
        <w:spacing w:before="214" w:after="0" w:line="240" w:lineRule="auto"/>
        <w:textAlignment w:val="baseline"/>
        <w:rPr>
          <w:rFonts w:eastAsia="Times New Roman" w:cstheme="minorHAnsi"/>
          <w:b/>
          <w:bCs/>
        </w:rPr>
      </w:pPr>
      <w:r w:rsidRPr="00F81568">
        <w:rPr>
          <w:rFonts w:eastAsia="Times New Roman" w:cstheme="minorHAnsi"/>
          <w:b/>
          <w:bCs/>
        </w:rPr>
        <w:t>INDEPENDENT STUDY POLICY (RCPS POLICY MANUAL IKG)</w:t>
      </w:r>
    </w:p>
    <w:p w14:paraId="3842CAB9"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“Roanoke City Public Schools recognizes local responsibility for ensuring that all credits accumulated toward graduation requirements are valid, reflect appropriate course rigor, and follow Standards of Learning (SOL). These same standards apply to independent study.</w:t>
      </w:r>
    </w:p>
    <w:p w14:paraId="7567EEE6" w14:textId="77777777" w:rsidR="00252AA0" w:rsidRPr="00252AA0" w:rsidRDefault="00252AA0" w:rsidP="00915A78">
      <w:pPr>
        <w:widowControl w:val="0"/>
        <w:kinsoku w:val="0"/>
        <w:overflowPunct w:val="0"/>
        <w:spacing w:before="297" w:after="0" w:line="240" w:lineRule="auto"/>
        <w:textAlignment w:val="baseline"/>
        <w:rPr>
          <w:rFonts w:eastAsia="Times New Roman" w:cstheme="minorHAnsi"/>
          <w:sz w:val="20"/>
          <w:szCs w:val="20"/>
        </w:rPr>
      </w:pPr>
      <w:r w:rsidRPr="00252AA0">
        <w:rPr>
          <w:rFonts w:eastAsia="Times New Roman" w:cstheme="minorHAnsi"/>
          <w:sz w:val="20"/>
          <w:szCs w:val="20"/>
        </w:rPr>
        <w:t>Middle or high school Carnegie units and middle school credits will be granted to students who successfully complete independent study directed by Roanoke City Public Schools personnel or by an accredited college providing the student has approval by a committee comprised of the principal, guidance coordinator, subject area supervisor, and department chairman one week prior to enrollment in the course. The student and teacher of the independent study must submit all documentation to the committee at least two weeks prior to enrollment to allow the committee time to review the material. The committee will evaluate the course on the following criteria: course syllabus, tests, reading material, grading scale, and SOL connections.”</w:t>
      </w:r>
    </w:p>
    <w:p w14:paraId="01C3E444" w14:textId="64B93139" w:rsidR="00252AA0" w:rsidRPr="001A40D6" w:rsidRDefault="00252AA0" w:rsidP="001A40D6">
      <w:pPr>
        <w:widowControl w:val="0"/>
        <w:kinsoku w:val="0"/>
        <w:overflowPunct w:val="0"/>
        <w:spacing w:before="297" w:after="0" w:line="240" w:lineRule="auto"/>
        <w:textAlignment w:val="baseline"/>
        <w:rPr>
          <w:rFonts w:eastAsia="Times New Roman" w:cstheme="minorHAnsi"/>
          <w:sz w:val="20"/>
          <w:szCs w:val="20"/>
        </w:rPr>
      </w:pPr>
      <w:r w:rsidRPr="00252AA0">
        <w:rPr>
          <w:rFonts w:eastAsia="Times New Roman" w:cstheme="minorHAnsi"/>
          <w:sz w:val="20"/>
          <w:szCs w:val="20"/>
        </w:rPr>
        <w:t xml:space="preserve">Adopted – October 10, </w:t>
      </w:r>
      <w:proofErr w:type="gramStart"/>
      <w:r w:rsidRPr="00252AA0">
        <w:rPr>
          <w:rFonts w:eastAsia="Times New Roman" w:cstheme="minorHAnsi"/>
          <w:sz w:val="20"/>
          <w:szCs w:val="20"/>
        </w:rPr>
        <w:t>2000</w:t>
      </w:r>
      <w:proofErr w:type="gramEnd"/>
      <w:r w:rsidRPr="00252AA0">
        <w:rPr>
          <w:rFonts w:eastAsia="Times New Roman" w:cstheme="minorHAnsi"/>
          <w:sz w:val="20"/>
          <w:szCs w:val="20"/>
        </w:rPr>
        <w:t xml:space="preserve"> Revised: March 7, 2006</w:t>
      </w:r>
      <w:r w:rsidRPr="00252AA0">
        <w:rPr>
          <w:rFonts w:eastAsia="Times New Roman" w:cstheme="minorHAnsi"/>
          <w:sz w:val="20"/>
          <w:szCs w:val="20"/>
        </w:rPr>
        <w:tab/>
        <w:t>Reviewed: August 11, 2020</w:t>
      </w:r>
    </w:p>
    <w:p w14:paraId="14511585" w14:textId="77777777" w:rsidR="003B4229" w:rsidRDefault="003B4229"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11" w:name="_Toc86920264"/>
    </w:p>
    <w:p w14:paraId="5318B435" w14:textId="34ED7292"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r w:rsidRPr="00252AA0">
        <w:rPr>
          <w:rFonts w:asciiTheme="majorHAnsi" w:eastAsia="Times New Roman" w:hAnsiTheme="majorHAnsi" w:cstheme="majorHAnsi"/>
          <w:b/>
          <w:bCs/>
          <w:spacing w:val="6"/>
          <w:sz w:val="24"/>
          <w:szCs w:val="24"/>
        </w:rPr>
        <w:t>GENERAL INSTRUCTIONS FOR REGISTRATION</w:t>
      </w:r>
      <w:bookmarkEnd w:id="11"/>
    </w:p>
    <w:p w14:paraId="75C6353D" w14:textId="77777777" w:rsidR="00252AA0" w:rsidRPr="00252AA0" w:rsidRDefault="00252AA0" w:rsidP="00915A78">
      <w:pPr>
        <w:widowControl w:val="0"/>
        <w:kinsoku w:val="0"/>
        <w:overflowPunct w:val="0"/>
        <w:spacing w:before="54" w:after="0" w:line="240" w:lineRule="auto"/>
        <w:textAlignment w:val="baseline"/>
        <w:rPr>
          <w:rFonts w:eastAsia="Times New Roman" w:cstheme="minorHAnsi"/>
          <w:sz w:val="20"/>
          <w:szCs w:val="20"/>
        </w:rPr>
      </w:pPr>
      <w:r w:rsidRPr="00252AA0">
        <w:rPr>
          <w:rFonts w:eastAsia="Times New Roman" w:cstheme="minorHAnsi"/>
          <w:sz w:val="20"/>
          <w:szCs w:val="20"/>
        </w:rPr>
        <w:t>Students should follow these instructions for completing the registration form:</w:t>
      </w:r>
    </w:p>
    <w:p w14:paraId="4FF549CA" w14:textId="77777777" w:rsidR="00252AA0" w:rsidRPr="00252AA0" w:rsidRDefault="00252AA0" w:rsidP="00174D1C">
      <w:pPr>
        <w:widowControl w:val="0"/>
        <w:numPr>
          <w:ilvl w:val="0"/>
          <w:numId w:val="26"/>
        </w:numPr>
        <w:kinsoku w:val="0"/>
        <w:overflowPunct w:val="0"/>
        <w:autoSpaceDE w:val="0"/>
        <w:autoSpaceDN w:val="0"/>
        <w:adjustRightInd w:val="0"/>
        <w:spacing w:after="0" w:line="240" w:lineRule="auto"/>
        <w:textAlignment w:val="baseline"/>
        <w:rPr>
          <w:rFonts w:eastAsia="Times New Roman" w:cstheme="minorHAnsi"/>
          <w:sz w:val="20"/>
          <w:szCs w:val="20"/>
        </w:rPr>
      </w:pPr>
      <w:r w:rsidRPr="0332C671">
        <w:rPr>
          <w:rFonts w:eastAsia="Times New Roman"/>
          <w:sz w:val="20"/>
          <w:szCs w:val="20"/>
        </w:rPr>
        <w:lastRenderedPageBreak/>
        <w:t>Students select seven (7) courses they wish to take, including appropriate required courses and alternates. (Refer to the graduation requirements section which follows these general instructions and policies.)</w:t>
      </w:r>
    </w:p>
    <w:p w14:paraId="101CA221" w14:textId="77777777" w:rsidR="00252AA0" w:rsidRPr="00252AA0" w:rsidRDefault="00252AA0" w:rsidP="00174D1C">
      <w:pPr>
        <w:widowControl w:val="0"/>
        <w:numPr>
          <w:ilvl w:val="0"/>
          <w:numId w:val="26"/>
        </w:numPr>
        <w:kinsoku w:val="0"/>
        <w:overflowPunct w:val="0"/>
        <w:autoSpaceDE w:val="0"/>
        <w:autoSpaceDN w:val="0"/>
        <w:adjustRightInd w:val="0"/>
        <w:spacing w:before="1" w:after="0" w:line="240" w:lineRule="auto"/>
        <w:ind w:right="144"/>
        <w:textAlignment w:val="baseline"/>
        <w:rPr>
          <w:rFonts w:eastAsia="Times New Roman" w:cstheme="minorHAnsi"/>
          <w:sz w:val="20"/>
          <w:szCs w:val="20"/>
        </w:rPr>
      </w:pPr>
      <w:r w:rsidRPr="0332C671">
        <w:rPr>
          <w:rFonts w:eastAsia="Times New Roman"/>
          <w:sz w:val="20"/>
          <w:szCs w:val="20"/>
        </w:rPr>
        <w:t>Seniors and juniors are given priority for elective classes to fulfill graduation requirements. Electives will be open to ninth and tenth grade students according to space availability.</w:t>
      </w:r>
    </w:p>
    <w:p w14:paraId="35847400" w14:textId="77777777" w:rsidR="00252AA0" w:rsidRPr="00252AA0" w:rsidRDefault="00252AA0" w:rsidP="00174D1C">
      <w:pPr>
        <w:widowControl w:val="0"/>
        <w:numPr>
          <w:ilvl w:val="0"/>
          <w:numId w:val="26"/>
        </w:numPr>
        <w:kinsoku w:val="0"/>
        <w:overflowPunct w:val="0"/>
        <w:autoSpaceDE w:val="0"/>
        <w:autoSpaceDN w:val="0"/>
        <w:adjustRightInd w:val="0"/>
        <w:spacing w:after="0" w:line="240" w:lineRule="auto"/>
        <w:ind w:right="144"/>
        <w:jc w:val="both"/>
        <w:textAlignment w:val="baseline"/>
        <w:rPr>
          <w:rFonts w:eastAsia="Times New Roman" w:cstheme="minorHAnsi"/>
          <w:sz w:val="20"/>
          <w:szCs w:val="20"/>
        </w:rPr>
      </w:pPr>
      <w:r w:rsidRPr="0332C671">
        <w:rPr>
          <w:rFonts w:eastAsia="Times New Roman"/>
          <w:sz w:val="20"/>
          <w:szCs w:val="20"/>
        </w:rPr>
        <w:t>Students are urged to read the course descriptions carefully and to note prerequisites before making selections.</w:t>
      </w:r>
    </w:p>
    <w:p w14:paraId="3562FDB1" w14:textId="07CF5135" w:rsidR="00252AA0" w:rsidRDefault="00252AA0" w:rsidP="00174D1C">
      <w:pPr>
        <w:widowControl w:val="0"/>
        <w:numPr>
          <w:ilvl w:val="0"/>
          <w:numId w:val="26"/>
        </w:numPr>
        <w:kinsoku w:val="0"/>
        <w:overflowPunct w:val="0"/>
        <w:autoSpaceDE w:val="0"/>
        <w:autoSpaceDN w:val="0"/>
        <w:adjustRightInd w:val="0"/>
        <w:spacing w:before="1" w:after="0" w:line="240" w:lineRule="auto"/>
        <w:ind w:right="288"/>
        <w:textAlignment w:val="baseline"/>
        <w:rPr>
          <w:rFonts w:eastAsia="Times New Roman" w:cstheme="minorHAnsi"/>
          <w:sz w:val="20"/>
          <w:szCs w:val="20"/>
        </w:rPr>
      </w:pPr>
      <w:r w:rsidRPr="0332C671">
        <w:rPr>
          <w:rFonts w:eastAsia="Times New Roman"/>
          <w:sz w:val="20"/>
          <w:szCs w:val="20"/>
        </w:rPr>
        <w:t>Students review their course selections with their parent/guardian and determine their educational and career plans.</w:t>
      </w:r>
    </w:p>
    <w:p w14:paraId="376B11BB" w14:textId="394B8570" w:rsidR="00527FBF" w:rsidRPr="002D1976" w:rsidRDefault="00527FBF" w:rsidP="00174D1C">
      <w:pPr>
        <w:widowControl w:val="0"/>
        <w:numPr>
          <w:ilvl w:val="0"/>
          <w:numId w:val="26"/>
        </w:numPr>
        <w:kinsoku w:val="0"/>
        <w:overflowPunct w:val="0"/>
        <w:autoSpaceDE w:val="0"/>
        <w:autoSpaceDN w:val="0"/>
        <w:adjustRightInd w:val="0"/>
        <w:spacing w:before="1" w:after="0" w:line="240" w:lineRule="auto"/>
        <w:ind w:right="288"/>
        <w:textAlignment w:val="baseline"/>
        <w:rPr>
          <w:rFonts w:eastAsia="Times New Roman" w:cstheme="minorHAnsi"/>
          <w:b/>
          <w:bCs/>
          <w:sz w:val="20"/>
          <w:szCs w:val="20"/>
        </w:rPr>
      </w:pPr>
      <w:r w:rsidRPr="0332C671">
        <w:rPr>
          <w:rFonts w:eastAsia="Times New Roman"/>
          <w:b/>
          <w:bCs/>
          <w:sz w:val="20"/>
          <w:szCs w:val="20"/>
        </w:rPr>
        <w:t xml:space="preserve">Students who fail to register will have course selections </w:t>
      </w:r>
      <w:r w:rsidR="002D1976" w:rsidRPr="0332C671">
        <w:rPr>
          <w:rFonts w:eastAsia="Times New Roman"/>
          <w:b/>
          <w:bCs/>
          <w:sz w:val="20"/>
          <w:szCs w:val="20"/>
        </w:rPr>
        <w:t>made by the school counseling staff.</w:t>
      </w:r>
    </w:p>
    <w:p w14:paraId="0FD1C1E8" w14:textId="316C891E" w:rsidR="00252AA0" w:rsidRPr="00252AA0" w:rsidRDefault="00252AA0" w:rsidP="00174D1C">
      <w:pPr>
        <w:widowControl w:val="0"/>
        <w:numPr>
          <w:ilvl w:val="0"/>
          <w:numId w:val="26"/>
        </w:numPr>
        <w:kinsoku w:val="0"/>
        <w:overflowPunct w:val="0"/>
        <w:autoSpaceDE w:val="0"/>
        <w:autoSpaceDN w:val="0"/>
        <w:adjustRightInd w:val="0"/>
        <w:spacing w:after="0" w:line="240" w:lineRule="auto"/>
        <w:ind w:right="792"/>
        <w:textAlignment w:val="baseline"/>
        <w:rPr>
          <w:rFonts w:eastAsia="Times New Roman" w:cstheme="minorHAnsi"/>
          <w:spacing w:val="-8"/>
          <w:sz w:val="20"/>
          <w:szCs w:val="20"/>
        </w:rPr>
      </w:pPr>
      <w:r w:rsidRPr="31658142">
        <w:rPr>
          <w:rFonts w:eastAsia="Times New Roman"/>
          <w:spacing w:val="-8"/>
          <w:sz w:val="20"/>
          <w:szCs w:val="20"/>
        </w:rPr>
        <w:t xml:space="preserve">Students registering for the first time should call for an appointment with the school registrar. </w:t>
      </w:r>
      <w:r w:rsidRPr="31658142">
        <w:rPr>
          <w:rFonts w:eastAsia="Times New Roman"/>
          <w:b/>
          <w:bCs/>
          <w:spacing w:val="-8"/>
          <w:sz w:val="20"/>
          <w:szCs w:val="20"/>
        </w:rPr>
        <w:t xml:space="preserve">Course offerings are contingent upon sufficient enrollment and staffing. </w:t>
      </w:r>
      <w:r w:rsidRPr="31658142">
        <w:rPr>
          <w:rFonts w:eastAsia="Times New Roman"/>
          <w:spacing w:val="-8"/>
          <w:sz w:val="20"/>
          <w:szCs w:val="20"/>
        </w:rPr>
        <w:t>Students should use the following steps in selecting courses:</w:t>
      </w:r>
    </w:p>
    <w:p w14:paraId="7D088864" w14:textId="77777777" w:rsidR="00252AA0" w:rsidRPr="00252AA0" w:rsidRDefault="00252AA0" w:rsidP="00D3721E">
      <w:pPr>
        <w:widowControl w:val="0"/>
        <w:numPr>
          <w:ilvl w:val="0"/>
          <w:numId w:val="24"/>
        </w:numPr>
        <w:kinsoku w:val="0"/>
        <w:overflowPunct w:val="0"/>
        <w:autoSpaceDE w:val="0"/>
        <w:autoSpaceDN w:val="0"/>
        <w:adjustRightInd w:val="0"/>
        <w:spacing w:before="54"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Select courses in required subjects based on graduation requirements. Required courses failed during the regular academic year must be completed successfully before enrollment in the next level course.</w:t>
      </w:r>
    </w:p>
    <w:p w14:paraId="4B655D7D" w14:textId="1B15F6EE" w:rsidR="00252AA0" w:rsidRPr="00252AA0" w:rsidRDefault="00252AA0" w:rsidP="00D3721E">
      <w:pPr>
        <w:widowControl w:val="0"/>
        <w:numPr>
          <w:ilvl w:val="0"/>
          <w:numId w:val="24"/>
        </w:numPr>
        <w:kinsoku w:val="0"/>
        <w:overflowPunct w:val="0"/>
        <w:autoSpaceDE w:val="0"/>
        <w:autoSpaceDN w:val="0"/>
        <w:adjustRightInd w:val="0"/>
        <w:spacing w:after="0" w:line="240" w:lineRule="auto"/>
        <w:ind w:right="720"/>
        <w:jc w:val="both"/>
        <w:textAlignment w:val="baseline"/>
        <w:rPr>
          <w:rFonts w:eastAsia="Times New Roman" w:cstheme="minorHAnsi"/>
          <w:sz w:val="20"/>
          <w:szCs w:val="20"/>
        </w:rPr>
      </w:pPr>
      <w:r w:rsidRPr="00252AA0">
        <w:rPr>
          <w:rFonts w:eastAsia="Times New Roman" w:cstheme="minorHAnsi"/>
          <w:sz w:val="20"/>
          <w:szCs w:val="20"/>
        </w:rPr>
        <w:t>Select courses that meet educational and career goals: college preparatory, business</w:t>
      </w:r>
      <w:r w:rsidR="00AC6A77" w:rsidRPr="00A457B4">
        <w:rPr>
          <w:rFonts w:eastAsia="Times New Roman" w:cstheme="minorHAnsi"/>
          <w:sz w:val="20"/>
          <w:szCs w:val="20"/>
        </w:rPr>
        <w:t xml:space="preserve"> </w:t>
      </w:r>
      <w:r w:rsidRPr="00252AA0">
        <w:rPr>
          <w:rFonts w:eastAsia="Times New Roman" w:cstheme="minorHAnsi"/>
          <w:sz w:val="20"/>
          <w:szCs w:val="20"/>
        </w:rPr>
        <w:t>education, technical education, etc.</w:t>
      </w:r>
    </w:p>
    <w:p w14:paraId="0AC05350" w14:textId="3C77C46D" w:rsidR="00252AA0" w:rsidRDefault="00252AA0" w:rsidP="00D3721E">
      <w:pPr>
        <w:widowControl w:val="0"/>
        <w:numPr>
          <w:ilvl w:val="0"/>
          <w:numId w:val="24"/>
        </w:numPr>
        <w:kinsoku w:val="0"/>
        <w:overflowPunct w:val="0"/>
        <w:autoSpaceDE w:val="0"/>
        <w:autoSpaceDN w:val="0"/>
        <w:adjustRightInd w:val="0"/>
        <w:spacing w:before="1" w:after="0" w:line="240" w:lineRule="auto"/>
        <w:ind w:right="144"/>
        <w:textAlignment w:val="baseline"/>
        <w:rPr>
          <w:rFonts w:eastAsia="Times New Roman" w:cstheme="minorHAnsi"/>
          <w:sz w:val="20"/>
          <w:szCs w:val="20"/>
        </w:rPr>
      </w:pPr>
      <w:r w:rsidRPr="00252AA0">
        <w:rPr>
          <w:rFonts w:eastAsia="Times New Roman" w:cstheme="minorHAnsi"/>
          <w:sz w:val="20"/>
          <w:szCs w:val="20"/>
        </w:rPr>
        <w:t>Select interest courses: art, music, business, etc. School counselors will assist students in the selection of courses on both an annual and a long-range basis. Students who need assistance should make an appointment with their counselor.</w:t>
      </w:r>
    </w:p>
    <w:p w14:paraId="59B75400" w14:textId="1FF20D54" w:rsidR="00D744C7" w:rsidRPr="00252AA0" w:rsidRDefault="00D744C7" w:rsidP="00D3721E">
      <w:pPr>
        <w:widowControl w:val="0"/>
        <w:numPr>
          <w:ilvl w:val="0"/>
          <w:numId w:val="24"/>
        </w:numPr>
        <w:kinsoku w:val="0"/>
        <w:overflowPunct w:val="0"/>
        <w:autoSpaceDE w:val="0"/>
        <w:autoSpaceDN w:val="0"/>
        <w:adjustRightInd w:val="0"/>
        <w:spacing w:before="1" w:after="0" w:line="240" w:lineRule="auto"/>
        <w:ind w:right="144"/>
        <w:textAlignment w:val="baseline"/>
        <w:rPr>
          <w:rFonts w:eastAsia="Times New Roman" w:cstheme="minorHAnsi"/>
          <w:sz w:val="20"/>
          <w:szCs w:val="20"/>
        </w:rPr>
      </w:pPr>
      <w:r>
        <w:rPr>
          <w:rFonts w:eastAsia="Times New Roman" w:cstheme="minorHAnsi"/>
          <w:sz w:val="20"/>
          <w:szCs w:val="20"/>
        </w:rPr>
        <w:t>Parent/guardians who have questions about course selections should call their</w:t>
      </w:r>
      <w:r w:rsidR="009263E1">
        <w:rPr>
          <w:rFonts w:eastAsia="Times New Roman" w:cstheme="minorHAnsi"/>
          <w:sz w:val="20"/>
          <w:szCs w:val="20"/>
        </w:rPr>
        <w:t xml:space="preserve"> student’s counselor.</w:t>
      </w:r>
      <w:r>
        <w:rPr>
          <w:rFonts w:eastAsia="Times New Roman" w:cstheme="minorHAnsi"/>
          <w:sz w:val="20"/>
          <w:szCs w:val="20"/>
        </w:rPr>
        <w:t xml:space="preserve"> </w:t>
      </w:r>
    </w:p>
    <w:p w14:paraId="7A0B6915" w14:textId="77777777" w:rsidR="00252AA0" w:rsidRPr="00252AA0" w:rsidRDefault="00252AA0" w:rsidP="00D3721E">
      <w:pPr>
        <w:widowControl w:val="0"/>
        <w:numPr>
          <w:ilvl w:val="0"/>
          <w:numId w:val="24"/>
        </w:numPr>
        <w:kinsoku w:val="0"/>
        <w:overflowPunct w:val="0"/>
        <w:autoSpaceDE w:val="0"/>
        <w:autoSpaceDN w:val="0"/>
        <w:adjustRightInd w:val="0"/>
        <w:spacing w:after="0" w:line="240" w:lineRule="auto"/>
        <w:ind w:right="144"/>
        <w:textAlignment w:val="baseline"/>
        <w:rPr>
          <w:rFonts w:eastAsia="Times New Roman" w:cstheme="minorHAnsi"/>
          <w:sz w:val="20"/>
          <w:szCs w:val="20"/>
        </w:rPr>
      </w:pPr>
      <w:proofErr w:type="gramStart"/>
      <w:r w:rsidRPr="00252AA0">
        <w:rPr>
          <w:rFonts w:eastAsia="Times New Roman" w:cstheme="minorHAnsi"/>
          <w:sz w:val="20"/>
          <w:szCs w:val="20"/>
        </w:rPr>
        <w:t>In order to</w:t>
      </w:r>
      <w:proofErr w:type="gramEnd"/>
      <w:r w:rsidRPr="00252AA0">
        <w:rPr>
          <w:rFonts w:eastAsia="Times New Roman" w:cstheme="minorHAnsi"/>
          <w:sz w:val="20"/>
          <w:szCs w:val="20"/>
        </w:rPr>
        <w:t xml:space="preserve"> meet requirements for the Virginia Standard Diploma, students must earn elective credits in at least two sequential electives.</w:t>
      </w:r>
    </w:p>
    <w:p w14:paraId="6D922D39" w14:textId="6C155DE7"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12" w:name="_Toc86920265"/>
      <w:r w:rsidRPr="00252AA0">
        <w:rPr>
          <w:rFonts w:asciiTheme="majorHAnsi" w:eastAsia="Times New Roman" w:hAnsiTheme="majorHAnsi" w:cstheme="majorHAnsi"/>
          <w:b/>
          <w:bCs/>
          <w:spacing w:val="6"/>
          <w:sz w:val="24"/>
          <w:szCs w:val="24"/>
        </w:rPr>
        <w:t>COURSE ADJUSTMENT POLICY</w:t>
      </w:r>
      <w:bookmarkEnd w:id="12"/>
    </w:p>
    <w:p w14:paraId="1BDDCDA8" w14:textId="77777777" w:rsidR="00252AA0" w:rsidRPr="00252AA0" w:rsidRDefault="00252AA0" w:rsidP="00915A78">
      <w:pPr>
        <w:widowControl w:val="0"/>
        <w:kinsoku w:val="0"/>
        <w:overflowPunct w:val="0"/>
        <w:spacing w:before="51" w:after="0" w:line="240" w:lineRule="auto"/>
        <w:textAlignment w:val="baseline"/>
        <w:rPr>
          <w:rFonts w:eastAsia="Times New Roman" w:cstheme="minorHAnsi"/>
          <w:sz w:val="20"/>
          <w:szCs w:val="20"/>
        </w:rPr>
      </w:pPr>
      <w:r w:rsidRPr="00252AA0">
        <w:rPr>
          <w:rFonts w:eastAsia="Times New Roman" w:cstheme="minorHAnsi"/>
          <w:sz w:val="20"/>
          <w:szCs w:val="20"/>
        </w:rPr>
        <w:t xml:space="preserve">Changes from one course to another will be made under the following circumstances </w:t>
      </w:r>
      <w:r w:rsidRPr="00252AA0">
        <w:rPr>
          <w:rFonts w:eastAsia="Times New Roman" w:cstheme="minorHAnsi"/>
          <w:b/>
          <w:bCs/>
          <w:sz w:val="20"/>
          <w:szCs w:val="20"/>
        </w:rPr>
        <w:t>only</w:t>
      </w:r>
      <w:r w:rsidRPr="00252AA0">
        <w:rPr>
          <w:rFonts w:eastAsia="Times New Roman" w:cstheme="minorHAnsi"/>
          <w:sz w:val="20"/>
          <w:szCs w:val="20"/>
        </w:rPr>
        <w:t>:</w:t>
      </w:r>
    </w:p>
    <w:p w14:paraId="272779E1" w14:textId="77777777" w:rsidR="00252AA0" w:rsidRPr="00252AA0" w:rsidRDefault="00252AA0" w:rsidP="00D3721E">
      <w:pPr>
        <w:widowControl w:val="0"/>
        <w:numPr>
          <w:ilvl w:val="0"/>
          <w:numId w:val="25"/>
        </w:numPr>
        <w:kinsoku w:val="0"/>
        <w:overflowPunct w:val="0"/>
        <w:autoSpaceDE w:val="0"/>
        <w:autoSpaceDN w:val="0"/>
        <w:adjustRightInd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Failure of a course which is a prerequisite for a selected course</w:t>
      </w:r>
    </w:p>
    <w:p w14:paraId="307B6A08" w14:textId="77777777" w:rsidR="00252AA0" w:rsidRPr="00252AA0" w:rsidRDefault="00252AA0" w:rsidP="00D3721E">
      <w:pPr>
        <w:widowControl w:val="0"/>
        <w:numPr>
          <w:ilvl w:val="0"/>
          <w:numId w:val="25"/>
        </w:numPr>
        <w:kinsoku w:val="0"/>
        <w:overflowPunct w:val="0"/>
        <w:autoSpaceDE w:val="0"/>
        <w:autoSpaceDN w:val="0"/>
        <w:adjustRightInd w:val="0"/>
        <w:spacing w:before="1"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Failure of a course which is a graduation requirement</w:t>
      </w:r>
    </w:p>
    <w:p w14:paraId="099F7EB7" w14:textId="77777777" w:rsidR="00252AA0" w:rsidRPr="00252AA0" w:rsidRDefault="00252AA0" w:rsidP="00D3721E">
      <w:pPr>
        <w:widowControl w:val="0"/>
        <w:numPr>
          <w:ilvl w:val="0"/>
          <w:numId w:val="25"/>
        </w:numPr>
        <w:kinsoku w:val="0"/>
        <w:overflowPunct w:val="0"/>
        <w:autoSpaceDE w:val="0"/>
        <w:autoSpaceDN w:val="0"/>
        <w:adjustRightInd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Completion of a selected course in summer school</w:t>
      </w:r>
    </w:p>
    <w:p w14:paraId="46CCE2BC" w14:textId="77777777" w:rsidR="00252AA0" w:rsidRPr="00252AA0" w:rsidRDefault="00252AA0" w:rsidP="00D3721E">
      <w:pPr>
        <w:widowControl w:val="0"/>
        <w:numPr>
          <w:ilvl w:val="0"/>
          <w:numId w:val="25"/>
        </w:numPr>
        <w:kinsoku w:val="0"/>
        <w:overflowPunct w:val="0"/>
        <w:autoSpaceDE w:val="0"/>
        <w:autoSpaceDN w:val="0"/>
        <w:adjustRightInd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Change in the diploma type</w:t>
      </w:r>
    </w:p>
    <w:p w14:paraId="3D231F3D" w14:textId="77777777" w:rsidR="00252AA0" w:rsidRPr="00252AA0" w:rsidRDefault="00252AA0" w:rsidP="00D3721E">
      <w:pPr>
        <w:widowControl w:val="0"/>
        <w:numPr>
          <w:ilvl w:val="0"/>
          <w:numId w:val="25"/>
        </w:numPr>
        <w:kinsoku w:val="0"/>
        <w:overflowPunct w:val="0"/>
        <w:autoSpaceDE w:val="0"/>
        <w:autoSpaceDN w:val="0"/>
        <w:adjustRightInd w:val="0"/>
        <w:spacing w:before="5" w:after="0" w:line="240" w:lineRule="auto"/>
        <w:textAlignment w:val="baseline"/>
        <w:rPr>
          <w:rFonts w:eastAsia="Times New Roman" w:cstheme="minorHAnsi"/>
          <w:sz w:val="20"/>
          <w:szCs w:val="20"/>
        </w:rPr>
      </w:pPr>
      <w:r w:rsidRPr="00252AA0">
        <w:rPr>
          <w:rFonts w:eastAsia="Times New Roman" w:cstheme="minorHAnsi"/>
          <w:sz w:val="20"/>
          <w:szCs w:val="20"/>
        </w:rPr>
        <w:t>Grouping adjustments and/or balancing of classes by administration</w:t>
      </w:r>
    </w:p>
    <w:p w14:paraId="077231F1" w14:textId="77777777" w:rsidR="00252AA0" w:rsidRPr="00252AA0" w:rsidRDefault="00252AA0" w:rsidP="00D3721E">
      <w:pPr>
        <w:widowControl w:val="0"/>
        <w:numPr>
          <w:ilvl w:val="0"/>
          <w:numId w:val="25"/>
        </w:numPr>
        <w:kinsoku w:val="0"/>
        <w:overflowPunct w:val="0"/>
        <w:autoSpaceDE w:val="0"/>
        <w:autoSpaceDN w:val="0"/>
        <w:adjustRightInd w:val="0"/>
        <w:spacing w:after="0" w:line="240" w:lineRule="auto"/>
        <w:textAlignment w:val="baseline"/>
        <w:rPr>
          <w:rFonts w:eastAsia="Times New Roman" w:cstheme="minorHAnsi"/>
          <w:sz w:val="20"/>
          <w:szCs w:val="20"/>
        </w:rPr>
      </w:pPr>
      <w:r w:rsidRPr="00252AA0">
        <w:rPr>
          <w:rFonts w:eastAsia="Times New Roman" w:cstheme="minorHAnsi"/>
          <w:sz w:val="20"/>
          <w:szCs w:val="20"/>
        </w:rPr>
        <w:t>Recommendation of screening and/or eligibility committee. IEP, or 504 Team</w:t>
      </w:r>
    </w:p>
    <w:p w14:paraId="42F2A8AB" w14:textId="77777777" w:rsidR="00252AA0" w:rsidRPr="00252AA0" w:rsidRDefault="00252AA0" w:rsidP="00D3721E">
      <w:pPr>
        <w:widowControl w:val="0"/>
        <w:numPr>
          <w:ilvl w:val="0"/>
          <w:numId w:val="25"/>
        </w:numPr>
        <w:kinsoku w:val="0"/>
        <w:overflowPunct w:val="0"/>
        <w:autoSpaceDE w:val="0"/>
        <w:autoSpaceDN w:val="0"/>
        <w:adjustRightInd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Administrative error</w:t>
      </w:r>
    </w:p>
    <w:p w14:paraId="161137F6" w14:textId="30169E33" w:rsidR="00936734" w:rsidRPr="008D5AD7" w:rsidRDefault="00252AA0" w:rsidP="008D5AD7">
      <w:pPr>
        <w:widowControl w:val="0"/>
        <w:numPr>
          <w:ilvl w:val="0"/>
          <w:numId w:val="24"/>
        </w:numPr>
        <w:kinsoku w:val="0"/>
        <w:overflowPunct w:val="0"/>
        <w:autoSpaceDE w:val="0"/>
        <w:autoSpaceDN w:val="0"/>
        <w:adjustRightInd w:val="0"/>
        <w:spacing w:before="1" w:after="0" w:line="240" w:lineRule="auto"/>
        <w:ind w:right="504"/>
        <w:textAlignment w:val="baseline"/>
        <w:rPr>
          <w:rFonts w:eastAsia="Times New Roman" w:cstheme="minorHAnsi"/>
          <w:sz w:val="20"/>
          <w:szCs w:val="20"/>
        </w:rPr>
      </w:pPr>
      <w:r w:rsidRPr="00252AA0">
        <w:rPr>
          <w:rFonts w:eastAsia="Times New Roman" w:cstheme="minorHAnsi"/>
          <w:sz w:val="20"/>
          <w:szCs w:val="20"/>
        </w:rPr>
        <w:t xml:space="preserve">Students may be removed from an elective </w:t>
      </w:r>
      <w:r w:rsidRPr="00252AA0">
        <w:rPr>
          <w:rFonts w:eastAsia="Times New Roman" w:cstheme="minorHAnsi"/>
          <w:sz w:val="20"/>
          <w:szCs w:val="20"/>
        </w:rPr>
        <w:t>not needed for graduation to be placed in a course for credit recovery</w:t>
      </w:r>
    </w:p>
    <w:p w14:paraId="3A4587D8" w14:textId="77777777" w:rsidR="00252AA0" w:rsidRPr="00252AA0" w:rsidRDefault="00252AA0" w:rsidP="00915A78">
      <w:pPr>
        <w:widowControl w:val="0"/>
        <w:kinsoku w:val="0"/>
        <w:overflowPunct w:val="0"/>
        <w:spacing w:before="1" w:after="0" w:line="240" w:lineRule="auto"/>
        <w:textAlignment w:val="baseline"/>
        <w:rPr>
          <w:rFonts w:eastAsia="Times New Roman" w:cstheme="minorHAnsi"/>
          <w:sz w:val="20"/>
          <w:szCs w:val="20"/>
        </w:rPr>
      </w:pPr>
      <w:r w:rsidRPr="00252AA0">
        <w:rPr>
          <w:rFonts w:eastAsia="Times New Roman" w:cstheme="minorHAnsi"/>
          <w:sz w:val="20"/>
          <w:szCs w:val="20"/>
        </w:rPr>
        <w:t>The following regulations apply to dropping courses, course credit, and repeating courses:</w:t>
      </w:r>
    </w:p>
    <w:p w14:paraId="1879469B" w14:textId="77777777" w:rsidR="00252AA0" w:rsidRPr="008D5AD7" w:rsidRDefault="00252AA0" w:rsidP="008D5AD7">
      <w:pPr>
        <w:pStyle w:val="ListParagraph"/>
        <w:widowControl w:val="0"/>
        <w:numPr>
          <w:ilvl w:val="0"/>
          <w:numId w:val="24"/>
        </w:numPr>
        <w:kinsoku w:val="0"/>
        <w:overflowPunct w:val="0"/>
        <w:autoSpaceDE w:val="0"/>
        <w:autoSpaceDN w:val="0"/>
        <w:adjustRightInd w:val="0"/>
        <w:spacing w:before="4" w:after="0" w:line="240" w:lineRule="auto"/>
        <w:textAlignment w:val="baseline"/>
        <w:rPr>
          <w:rFonts w:eastAsia="Times New Roman" w:cstheme="minorHAnsi"/>
          <w:sz w:val="20"/>
          <w:szCs w:val="20"/>
        </w:rPr>
      </w:pPr>
      <w:r w:rsidRPr="008D5AD7">
        <w:rPr>
          <w:rFonts w:eastAsia="Times New Roman" w:cstheme="minorHAnsi"/>
          <w:sz w:val="20"/>
          <w:szCs w:val="20"/>
        </w:rPr>
        <w:t>Credit will be given only upon successful completion of a course.</w:t>
      </w:r>
    </w:p>
    <w:p w14:paraId="7F9679AD" w14:textId="77777777" w:rsidR="00252AA0" w:rsidRPr="008D5AD7" w:rsidRDefault="00252AA0" w:rsidP="008D5AD7">
      <w:pPr>
        <w:pStyle w:val="ListParagraph"/>
        <w:widowControl w:val="0"/>
        <w:numPr>
          <w:ilvl w:val="0"/>
          <w:numId w:val="24"/>
        </w:numPr>
        <w:kinsoku w:val="0"/>
        <w:overflowPunct w:val="0"/>
        <w:autoSpaceDE w:val="0"/>
        <w:autoSpaceDN w:val="0"/>
        <w:adjustRightInd w:val="0"/>
        <w:spacing w:before="9" w:after="0" w:line="240" w:lineRule="auto"/>
        <w:ind w:right="288"/>
        <w:textAlignment w:val="baseline"/>
        <w:rPr>
          <w:rFonts w:eastAsia="Times New Roman" w:cstheme="minorHAnsi"/>
          <w:b/>
          <w:bCs/>
          <w:spacing w:val="-16"/>
          <w:sz w:val="20"/>
          <w:szCs w:val="20"/>
        </w:rPr>
      </w:pPr>
      <w:r w:rsidRPr="008D5AD7">
        <w:rPr>
          <w:rFonts w:eastAsia="Times New Roman"/>
          <w:b/>
          <w:bCs/>
          <w:spacing w:val="-16"/>
          <w:sz w:val="20"/>
          <w:szCs w:val="20"/>
        </w:rPr>
        <w:t>A student may repeat a course to strengthen his/her background in a subject area, but only one credit will be granted for the course. Both grades will be shown on the transcript, but only the higher grade will be used to calculate class rank. Repeat classes do not count in the VHSL “Pass Five” rule.</w:t>
      </w:r>
    </w:p>
    <w:p w14:paraId="4AC6EC17" w14:textId="77777777" w:rsidR="00252AA0" w:rsidRPr="008D5AD7" w:rsidRDefault="00252AA0" w:rsidP="008D5AD7">
      <w:pPr>
        <w:pStyle w:val="ListParagraph"/>
        <w:widowControl w:val="0"/>
        <w:numPr>
          <w:ilvl w:val="0"/>
          <w:numId w:val="24"/>
        </w:numPr>
        <w:kinsoku w:val="0"/>
        <w:overflowPunct w:val="0"/>
        <w:autoSpaceDE w:val="0"/>
        <w:autoSpaceDN w:val="0"/>
        <w:adjustRightInd w:val="0"/>
        <w:spacing w:after="0" w:line="240" w:lineRule="auto"/>
        <w:ind w:right="144"/>
        <w:textAlignment w:val="baseline"/>
        <w:rPr>
          <w:rFonts w:eastAsia="Times New Roman" w:cstheme="minorHAnsi"/>
          <w:sz w:val="20"/>
          <w:szCs w:val="20"/>
        </w:rPr>
      </w:pPr>
      <w:r w:rsidRPr="008D5AD7">
        <w:rPr>
          <w:rFonts w:eastAsia="Times New Roman" w:cstheme="minorHAnsi"/>
          <w:sz w:val="20"/>
          <w:szCs w:val="20"/>
        </w:rPr>
        <w:t>Transfer students from other accredited high schools will be given an exemption to this policy. Individual transcripts will be evaluated, and the students will be placed in courses based upon their individual merits.</w:t>
      </w:r>
    </w:p>
    <w:p w14:paraId="4C5C0D24" w14:textId="6D461501" w:rsidR="00252AA0" w:rsidRDefault="00252AA0" w:rsidP="008D5AD7">
      <w:pPr>
        <w:pStyle w:val="ListParagraph"/>
        <w:widowControl w:val="0"/>
        <w:numPr>
          <w:ilvl w:val="0"/>
          <w:numId w:val="24"/>
        </w:numPr>
        <w:kinsoku w:val="0"/>
        <w:overflowPunct w:val="0"/>
        <w:autoSpaceDE w:val="0"/>
        <w:autoSpaceDN w:val="0"/>
        <w:adjustRightInd w:val="0"/>
        <w:spacing w:before="4" w:after="0" w:line="240" w:lineRule="auto"/>
        <w:textAlignment w:val="baseline"/>
        <w:rPr>
          <w:rFonts w:eastAsia="Times New Roman" w:cstheme="minorHAnsi"/>
          <w:spacing w:val="-1"/>
          <w:sz w:val="20"/>
          <w:szCs w:val="20"/>
        </w:rPr>
      </w:pPr>
      <w:r w:rsidRPr="008D5AD7">
        <w:rPr>
          <w:rFonts w:eastAsia="Times New Roman" w:cstheme="minorHAnsi"/>
          <w:spacing w:val="-1"/>
          <w:sz w:val="20"/>
          <w:szCs w:val="20"/>
        </w:rPr>
        <w:t>Students are not permitted to audit classes.</w:t>
      </w:r>
    </w:p>
    <w:p w14:paraId="34A0B642" w14:textId="1C01FD90" w:rsidR="00AC1D5B" w:rsidRDefault="00AC1D5B" w:rsidP="008D5AD7">
      <w:pPr>
        <w:pStyle w:val="ListParagraph"/>
        <w:widowControl w:val="0"/>
        <w:numPr>
          <w:ilvl w:val="0"/>
          <w:numId w:val="24"/>
        </w:numPr>
        <w:kinsoku w:val="0"/>
        <w:overflowPunct w:val="0"/>
        <w:autoSpaceDE w:val="0"/>
        <w:autoSpaceDN w:val="0"/>
        <w:adjustRightInd w:val="0"/>
        <w:spacing w:before="4" w:after="0" w:line="240" w:lineRule="auto"/>
        <w:textAlignment w:val="baseline"/>
        <w:rPr>
          <w:rFonts w:eastAsia="Times New Roman" w:cstheme="minorHAnsi"/>
          <w:spacing w:val="-1"/>
          <w:sz w:val="20"/>
          <w:szCs w:val="20"/>
        </w:rPr>
      </w:pPr>
      <w:r>
        <w:rPr>
          <w:rFonts w:eastAsia="Times New Roman" w:cstheme="minorHAnsi"/>
          <w:spacing w:val="-1"/>
          <w:sz w:val="20"/>
          <w:szCs w:val="20"/>
        </w:rPr>
        <w:t xml:space="preserve">New courses will not be added after 3 weeks of </w:t>
      </w:r>
      <w:r w:rsidR="00E20529">
        <w:rPr>
          <w:rFonts w:eastAsia="Times New Roman" w:cstheme="minorHAnsi"/>
          <w:spacing w:val="-1"/>
          <w:sz w:val="20"/>
          <w:szCs w:val="20"/>
        </w:rPr>
        <w:t>the course</w:t>
      </w:r>
      <w:r>
        <w:rPr>
          <w:rFonts w:eastAsia="Times New Roman" w:cstheme="minorHAnsi"/>
          <w:spacing w:val="-1"/>
          <w:sz w:val="20"/>
          <w:szCs w:val="20"/>
        </w:rPr>
        <w:t xml:space="preserve"> unless approved by assistant</w:t>
      </w:r>
      <w:r w:rsidR="00726811">
        <w:rPr>
          <w:rFonts w:eastAsia="Times New Roman" w:cstheme="minorHAnsi"/>
          <w:spacing w:val="-1"/>
          <w:sz w:val="20"/>
          <w:szCs w:val="20"/>
        </w:rPr>
        <w:t xml:space="preserve"> superintendent with principal recommendation.</w:t>
      </w:r>
    </w:p>
    <w:p w14:paraId="2C2473BD" w14:textId="49D46EA3" w:rsidR="00726811" w:rsidRPr="008D5AD7" w:rsidRDefault="00726811" w:rsidP="008D5AD7">
      <w:pPr>
        <w:pStyle w:val="ListParagraph"/>
        <w:widowControl w:val="0"/>
        <w:numPr>
          <w:ilvl w:val="0"/>
          <w:numId w:val="24"/>
        </w:numPr>
        <w:kinsoku w:val="0"/>
        <w:overflowPunct w:val="0"/>
        <w:autoSpaceDE w:val="0"/>
        <w:autoSpaceDN w:val="0"/>
        <w:adjustRightInd w:val="0"/>
        <w:spacing w:before="4" w:after="0" w:line="240" w:lineRule="auto"/>
        <w:textAlignment w:val="baseline"/>
        <w:rPr>
          <w:rFonts w:eastAsia="Times New Roman" w:cstheme="minorHAnsi"/>
          <w:spacing w:val="-1"/>
          <w:sz w:val="20"/>
          <w:szCs w:val="20"/>
        </w:rPr>
      </w:pPr>
      <w:r>
        <w:rPr>
          <w:rFonts w:eastAsia="Times New Roman" w:cstheme="minorHAnsi"/>
          <w:spacing w:val="-1"/>
          <w:sz w:val="20"/>
          <w:szCs w:val="20"/>
        </w:rPr>
        <w:t xml:space="preserve">Courses may not be dropped after 8 weeks </w:t>
      </w:r>
      <w:r w:rsidR="00E20529">
        <w:rPr>
          <w:rFonts w:eastAsia="Times New Roman" w:cstheme="minorHAnsi"/>
          <w:spacing w:val="-1"/>
          <w:sz w:val="20"/>
          <w:szCs w:val="20"/>
        </w:rPr>
        <w:t xml:space="preserve">of the course </w:t>
      </w:r>
      <w:r>
        <w:rPr>
          <w:rFonts w:eastAsia="Times New Roman" w:cstheme="minorHAnsi"/>
          <w:spacing w:val="-1"/>
          <w:sz w:val="20"/>
          <w:szCs w:val="20"/>
        </w:rPr>
        <w:t xml:space="preserve">unless </w:t>
      </w:r>
      <w:r w:rsidR="00935231">
        <w:rPr>
          <w:rFonts w:eastAsia="Times New Roman" w:cstheme="minorHAnsi"/>
          <w:spacing w:val="-1"/>
          <w:sz w:val="20"/>
          <w:szCs w:val="20"/>
        </w:rPr>
        <w:t>approved by assistant superintendent with principal recommendation.</w:t>
      </w:r>
    </w:p>
    <w:p w14:paraId="3850C991" w14:textId="0E519339" w:rsidR="00E40134" w:rsidRDefault="00E40134" w:rsidP="00E40134">
      <w:pPr>
        <w:widowControl w:val="0"/>
        <w:kinsoku w:val="0"/>
        <w:overflowPunct w:val="0"/>
        <w:autoSpaceDE w:val="0"/>
        <w:autoSpaceDN w:val="0"/>
        <w:adjustRightInd w:val="0"/>
        <w:spacing w:before="4" w:after="0" w:line="240" w:lineRule="auto"/>
        <w:textAlignment w:val="baseline"/>
        <w:rPr>
          <w:rFonts w:eastAsia="Times New Roman" w:cstheme="minorHAnsi"/>
          <w:spacing w:val="-1"/>
          <w:sz w:val="20"/>
          <w:szCs w:val="20"/>
        </w:rPr>
      </w:pPr>
    </w:p>
    <w:p w14:paraId="6A89B97C" w14:textId="09D21383" w:rsidR="00E40134" w:rsidRPr="00252AA0" w:rsidRDefault="00E40134" w:rsidP="004D3C57">
      <w:pPr>
        <w:widowControl w:val="0"/>
        <w:kinsoku w:val="0"/>
        <w:overflowPunct w:val="0"/>
        <w:autoSpaceDE w:val="0"/>
        <w:autoSpaceDN w:val="0"/>
        <w:adjustRightInd w:val="0"/>
        <w:spacing w:before="120" w:after="0" w:line="240" w:lineRule="auto"/>
        <w:textAlignment w:val="baseline"/>
        <w:rPr>
          <w:rFonts w:asciiTheme="majorHAnsi" w:eastAsia="Times New Roman" w:hAnsiTheme="majorHAnsi" w:cstheme="majorHAnsi"/>
          <w:b/>
          <w:bCs/>
          <w:spacing w:val="-1"/>
          <w:sz w:val="28"/>
          <w:szCs w:val="28"/>
        </w:rPr>
      </w:pPr>
      <w:r w:rsidRPr="00E40134">
        <w:rPr>
          <w:rFonts w:asciiTheme="majorHAnsi" w:eastAsia="Times New Roman" w:hAnsiTheme="majorHAnsi" w:cstheme="majorHAnsi"/>
          <w:b/>
          <w:bCs/>
          <w:spacing w:val="-1"/>
          <w:sz w:val="28"/>
          <w:szCs w:val="28"/>
        </w:rPr>
        <w:t>SECTION III: PROGRAMS &amp; SERVICES</w:t>
      </w:r>
    </w:p>
    <w:p w14:paraId="2D4321F7" w14:textId="77777777" w:rsidR="00252AA0" w:rsidRPr="00252AA0" w:rsidRDefault="00252AA0" w:rsidP="00915A78">
      <w:pPr>
        <w:widowControl w:val="0"/>
        <w:kinsoku w:val="0"/>
        <w:overflowPunct w:val="0"/>
        <w:spacing w:before="26" w:after="0" w:line="240" w:lineRule="auto"/>
        <w:ind w:left="72"/>
        <w:jc w:val="center"/>
        <w:textAlignment w:val="baseline"/>
        <w:outlineLvl w:val="0"/>
        <w:rPr>
          <w:rFonts w:eastAsia="Times New Roman" w:cstheme="minorHAnsi"/>
          <w:b/>
          <w:bCs/>
          <w:spacing w:val="6"/>
          <w:sz w:val="20"/>
          <w:szCs w:val="20"/>
        </w:rPr>
      </w:pPr>
    </w:p>
    <w:p w14:paraId="037ABAE1" w14:textId="615AD241"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13" w:name="_Toc86920266"/>
      <w:r w:rsidRPr="00252AA0">
        <w:rPr>
          <w:rFonts w:asciiTheme="majorHAnsi" w:eastAsia="Times New Roman" w:hAnsiTheme="majorHAnsi" w:cstheme="majorHAnsi"/>
          <w:b/>
          <w:bCs/>
          <w:spacing w:val="6"/>
          <w:sz w:val="24"/>
          <w:szCs w:val="24"/>
        </w:rPr>
        <w:t>PROGRAMS</w:t>
      </w:r>
      <w:bookmarkEnd w:id="13"/>
    </w:p>
    <w:p w14:paraId="165FFB6B" w14:textId="223502AA" w:rsidR="00252AA0" w:rsidRPr="00252AA0"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14" w:name="_Toc86920267"/>
      <w:r w:rsidRPr="00252AA0">
        <w:rPr>
          <w:rFonts w:eastAsia="Times New Roman" w:cstheme="minorHAnsi"/>
          <w:b/>
          <w:bCs/>
        </w:rPr>
        <w:t>THE ROANOKE VALLEY GOVERNOR’S SCHOOL FOR SCIENCE AND TECHNOLOGY</w:t>
      </w:r>
      <w:bookmarkEnd w:id="14"/>
    </w:p>
    <w:p w14:paraId="41A42998" w14:textId="7705F16E" w:rsidR="003B4229" w:rsidRDefault="00252AA0" w:rsidP="0016368D">
      <w:pPr>
        <w:widowControl w:val="0"/>
        <w:kinsoku w:val="0"/>
        <w:overflowPunct w:val="0"/>
        <w:spacing w:after="0" w:line="240" w:lineRule="auto"/>
        <w:ind w:left="144" w:right="72"/>
        <w:textAlignment w:val="baseline"/>
        <w:rPr>
          <w:rFonts w:eastAsia="Times New Roman" w:cstheme="minorHAnsi"/>
          <w:sz w:val="20"/>
          <w:szCs w:val="20"/>
        </w:rPr>
      </w:pPr>
      <w:r w:rsidRPr="00252AA0">
        <w:rPr>
          <w:rFonts w:eastAsia="Times New Roman" w:cstheme="minorHAnsi"/>
          <w:sz w:val="20"/>
          <w:szCs w:val="20"/>
        </w:rPr>
        <w:t>The Governor’s School is a regional center for the study of advanced courses in science, mathematics, computer applications, and technology. Students must apply for admission and are chosen competitively. Students must have successfully completed Algebra I and Geometry prior to enrollment. Students who score around the 90th percentile on standardized tests, who are seeking admission to highly selective colleges and universities, and who have maintained at least a 3.3 GPA are well suited for Governor’s School.</w:t>
      </w:r>
    </w:p>
    <w:p w14:paraId="6D930AAE" w14:textId="4978FD8F" w:rsidR="00252AA0" w:rsidRPr="00252AA0" w:rsidRDefault="00252AA0" w:rsidP="00915A78">
      <w:pPr>
        <w:widowControl w:val="0"/>
        <w:kinsoku w:val="0"/>
        <w:overflowPunct w:val="0"/>
        <w:spacing w:before="229" w:after="0" w:line="240" w:lineRule="auto"/>
        <w:ind w:left="144"/>
        <w:textAlignment w:val="baseline"/>
        <w:rPr>
          <w:rFonts w:eastAsia="Times New Roman" w:cstheme="minorHAnsi"/>
          <w:sz w:val="20"/>
          <w:szCs w:val="20"/>
        </w:rPr>
      </w:pPr>
      <w:r w:rsidRPr="00252AA0">
        <w:rPr>
          <w:rFonts w:eastAsia="Times New Roman" w:cstheme="minorHAnsi"/>
          <w:sz w:val="20"/>
          <w:szCs w:val="20"/>
        </w:rPr>
        <w:t>The Governor’s School grades on a semester system and progress reports are sent home six times a year. Grades earned at the Governor’s School are reported to the student’s home school to be placed on the student’s transcripts. Because the Governor’s School is a half-day program, rank in class and grade point averages are not computed. The home high school calculates the class rank and grade point average using its own individual system of weighting and the Governor’s School grades.</w:t>
      </w:r>
    </w:p>
    <w:p w14:paraId="6B04642A" w14:textId="77777777" w:rsidR="009263E1" w:rsidRDefault="00252AA0" w:rsidP="009263E1">
      <w:pPr>
        <w:widowControl w:val="0"/>
        <w:kinsoku w:val="0"/>
        <w:overflowPunct w:val="0"/>
        <w:spacing w:before="217" w:after="0" w:line="240" w:lineRule="auto"/>
        <w:ind w:left="144" w:right="360"/>
        <w:textAlignment w:val="baseline"/>
        <w:rPr>
          <w:rFonts w:eastAsia="Times New Roman" w:cstheme="minorHAnsi"/>
          <w:sz w:val="20"/>
          <w:szCs w:val="20"/>
        </w:rPr>
      </w:pPr>
      <w:r w:rsidRPr="00252AA0">
        <w:rPr>
          <w:rFonts w:eastAsia="Times New Roman" w:cstheme="minorHAnsi"/>
          <w:sz w:val="20"/>
          <w:szCs w:val="20"/>
        </w:rPr>
        <w:t xml:space="preserve">Applications are submitted through the student’s home school. Address questions to the Governor’s School at (540) 853-2116 or visit the RVGS Web Site at </w:t>
      </w:r>
      <w:hyperlink r:id="rId21" w:history="1">
        <w:r w:rsidRPr="00252AA0">
          <w:rPr>
            <w:rFonts w:eastAsia="Times New Roman" w:cstheme="minorHAnsi"/>
            <w:sz w:val="20"/>
            <w:szCs w:val="20"/>
          </w:rPr>
          <w:t>http://www.rvgs.k12.va.us</w:t>
        </w:r>
      </w:hyperlink>
      <w:r w:rsidRPr="00252AA0">
        <w:rPr>
          <w:rFonts w:eastAsia="Times New Roman" w:cstheme="minorHAnsi"/>
          <w:sz w:val="20"/>
          <w:szCs w:val="20"/>
        </w:rPr>
        <w:t>.</w:t>
      </w:r>
    </w:p>
    <w:p w14:paraId="4EE1D8B0" w14:textId="2FA237B1" w:rsidR="00252AA0" w:rsidRPr="009263E1" w:rsidRDefault="00252AA0" w:rsidP="009263E1">
      <w:pPr>
        <w:widowControl w:val="0"/>
        <w:kinsoku w:val="0"/>
        <w:overflowPunct w:val="0"/>
        <w:spacing w:before="217" w:after="0" w:line="240" w:lineRule="auto"/>
        <w:ind w:left="144" w:right="360"/>
        <w:textAlignment w:val="baseline"/>
        <w:rPr>
          <w:rFonts w:eastAsia="Times New Roman" w:cstheme="minorHAnsi"/>
          <w:sz w:val="20"/>
          <w:szCs w:val="20"/>
        </w:rPr>
      </w:pPr>
      <w:r w:rsidRPr="00252AA0">
        <w:rPr>
          <w:rFonts w:eastAsia="Times New Roman" w:cstheme="minorHAnsi"/>
          <w:b/>
          <w:bCs/>
          <w:sz w:val="20"/>
          <w:szCs w:val="20"/>
        </w:rPr>
        <w:lastRenderedPageBreak/>
        <w:t>GOVERNOR’S SCHOOL COURSES</w:t>
      </w:r>
    </w:p>
    <w:p w14:paraId="4942C8EE" w14:textId="77777777" w:rsidR="00252AA0" w:rsidRPr="00252AA0" w:rsidRDefault="00252AA0" w:rsidP="00915A78">
      <w:pPr>
        <w:widowControl w:val="0"/>
        <w:kinsoku w:val="0"/>
        <w:overflowPunct w:val="0"/>
        <w:spacing w:before="63" w:after="6" w:line="240" w:lineRule="auto"/>
        <w:ind w:left="144"/>
        <w:textAlignment w:val="baseline"/>
        <w:rPr>
          <w:rFonts w:eastAsia="Times New Roman" w:cstheme="minorHAnsi"/>
          <w:spacing w:val="2"/>
          <w:sz w:val="20"/>
          <w:szCs w:val="20"/>
        </w:rPr>
      </w:pPr>
      <w:r w:rsidRPr="00252AA0">
        <w:rPr>
          <w:rFonts w:eastAsia="Times New Roman" w:cstheme="minorHAnsi"/>
          <w:spacing w:val="2"/>
          <w:sz w:val="20"/>
          <w:szCs w:val="20"/>
        </w:rPr>
        <w:t>SCIENCE</w:t>
      </w:r>
    </w:p>
    <w:tbl>
      <w:tblPr>
        <w:tblW w:w="5602" w:type="dxa"/>
        <w:tblLayout w:type="fixed"/>
        <w:tblCellMar>
          <w:left w:w="0" w:type="dxa"/>
          <w:right w:w="0" w:type="dxa"/>
        </w:tblCellMar>
        <w:tblLook w:val="0000" w:firstRow="0" w:lastRow="0" w:firstColumn="0" w:lastColumn="0" w:noHBand="0" w:noVBand="0"/>
      </w:tblPr>
      <w:tblGrid>
        <w:gridCol w:w="1084"/>
        <w:gridCol w:w="2281"/>
        <w:gridCol w:w="2237"/>
      </w:tblGrid>
      <w:tr w:rsidR="00252AA0" w:rsidRPr="00252AA0" w14:paraId="09D27830" w14:textId="77777777" w:rsidTr="009275C3">
        <w:trPr>
          <w:trHeight w:hRule="exact" w:val="245"/>
        </w:trPr>
        <w:tc>
          <w:tcPr>
            <w:tcW w:w="1084" w:type="dxa"/>
            <w:tcBorders>
              <w:top w:val="nil"/>
              <w:left w:val="nil"/>
              <w:bottom w:val="nil"/>
              <w:right w:val="nil"/>
            </w:tcBorders>
            <w:vAlign w:val="center"/>
          </w:tcPr>
          <w:p w14:paraId="22232901"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**4571</w:t>
            </w:r>
          </w:p>
        </w:tc>
        <w:tc>
          <w:tcPr>
            <w:tcW w:w="2281" w:type="dxa"/>
            <w:tcBorders>
              <w:top w:val="nil"/>
              <w:left w:val="nil"/>
              <w:bottom w:val="nil"/>
              <w:right w:val="nil"/>
            </w:tcBorders>
            <w:vAlign w:val="center"/>
          </w:tcPr>
          <w:p w14:paraId="39E8DD56"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RVGS Physics</w:t>
            </w:r>
          </w:p>
        </w:tc>
        <w:tc>
          <w:tcPr>
            <w:tcW w:w="2237" w:type="dxa"/>
            <w:tcBorders>
              <w:top w:val="nil"/>
              <w:left w:val="nil"/>
              <w:bottom w:val="nil"/>
              <w:right w:val="nil"/>
            </w:tcBorders>
            <w:vAlign w:val="center"/>
          </w:tcPr>
          <w:p w14:paraId="357FFB25"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164CDA1C" w14:textId="77777777" w:rsidTr="009275C3">
        <w:trPr>
          <w:trHeight w:hRule="exact" w:val="253"/>
        </w:trPr>
        <w:tc>
          <w:tcPr>
            <w:tcW w:w="1084" w:type="dxa"/>
            <w:tcBorders>
              <w:top w:val="nil"/>
              <w:left w:val="nil"/>
              <w:bottom w:val="nil"/>
              <w:right w:val="nil"/>
            </w:tcBorders>
            <w:vAlign w:val="center"/>
          </w:tcPr>
          <w:p w14:paraId="6A597053"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**4421</w:t>
            </w:r>
          </w:p>
        </w:tc>
        <w:tc>
          <w:tcPr>
            <w:tcW w:w="2281" w:type="dxa"/>
            <w:tcBorders>
              <w:top w:val="nil"/>
              <w:left w:val="nil"/>
              <w:bottom w:val="nil"/>
              <w:right w:val="nil"/>
            </w:tcBorders>
            <w:vAlign w:val="center"/>
          </w:tcPr>
          <w:p w14:paraId="04370469"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RVGS Chemistry</w:t>
            </w:r>
          </w:p>
        </w:tc>
        <w:tc>
          <w:tcPr>
            <w:tcW w:w="2237" w:type="dxa"/>
            <w:tcBorders>
              <w:top w:val="nil"/>
              <w:left w:val="nil"/>
              <w:bottom w:val="nil"/>
              <w:right w:val="nil"/>
            </w:tcBorders>
            <w:vAlign w:val="center"/>
          </w:tcPr>
          <w:p w14:paraId="4DB0E4F8"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5D8A2785" w14:textId="77777777" w:rsidTr="009275C3">
        <w:trPr>
          <w:trHeight w:hRule="exact" w:val="253"/>
        </w:trPr>
        <w:tc>
          <w:tcPr>
            <w:tcW w:w="1084" w:type="dxa"/>
            <w:tcBorders>
              <w:top w:val="nil"/>
              <w:left w:val="nil"/>
              <w:bottom w:val="nil"/>
              <w:right w:val="nil"/>
            </w:tcBorders>
            <w:vAlign w:val="center"/>
          </w:tcPr>
          <w:p w14:paraId="1D5819C0"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**4361+</w:t>
            </w:r>
          </w:p>
        </w:tc>
        <w:tc>
          <w:tcPr>
            <w:tcW w:w="2281" w:type="dxa"/>
            <w:tcBorders>
              <w:top w:val="nil"/>
              <w:left w:val="nil"/>
              <w:bottom w:val="nil"/>
              <w:right w:val="nil"/>
            </w:tcBorders>
            <w:vAlign w:val="center"/>
          </w:tcPr>
          <w:p w14:paraId="57E0895B"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RVGS Biology</w:t>
            </w:r>
          </w:p>
        </w:tc>
        <w:tc>
          <w:tcPr>
            <w:tcW w:w="2237" w:type="dxa"/>
            <w:tcBorders>
              <w:top w:val="nil"/>
              <w:left w:val="nil"/>
              <w:bottom w:val="nil"/>
              <w:right w:val="nil"/>
            </w:tcBorders>
            <w:vAlign w:val="center"/>
          </w:tcPr>
          <w:p w14:paraId="5C024126"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2.0 credits</w:t>
            </w:r>
          </w:p>
        </w:tc>
      </w:tr>
      <w:tr w:rsidR="00252AA0" w:rsidRPr="00252AA0" w14:paraId="102D41E0" w14:textId="77777777" w:rsidTr="009275C3">
        <w:trPr>
          <w:trHeight w:hRule="exact" w:val="253"/>
        </w:trPr>
        <w:tc>
          <w:tcPr>
            <w:tcW w:w="1084" w:type="dxa"/>
            <w:tcBorders>
              <w:top w:val="nil"/>
              <w:left w:val="nil"/>
              <w:bottom w:val="nil"/>
              <w:right w:val="nil"/>
            </w:tcBorders>
            <w:vAlign w:val="center"/>
          </w:tcPr>
          <w:p w14:paraId="181AF58E"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**4471</w:t>
            </w:r>
          </w:p>
        </w:tc>
        <w:tc>
          <w:tcPr>
            <w:tcW w:w="2281" w:type="dxa"/>
            <w:tcBorders>
              <w:top w:val="nil"/>
              <w:left w:val="nil"/>
              <w:bottom w:val="nil"/>
              <w:right w:val="nil"/>
            </w:tcBorders>
            <w:vAlign w:val="center"/>
          </w:tcPr>
          <w:p w14:paraId="5D4B1310"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 Chemistry</w:t>
            </w:r>
          </w:p>
        </w:tc>
        <w:tc>
          <w:tcPr>
            <w:tcW w:w="2237" w:type="dxa"/>
            <w:tcBorders>
              <w:top w:val="nil"/>
              <w:left w:val="nil"/>
              <w:bottom w:val="nil"/>
              <w:right w:val="nil"/>
            </w:tcBorders>
            <w:vAlign w:val="center"/>
          </w:tcPr>
          <w:p w14:paraId="24273BC9"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2.0 credits</w:t>
            </w:r>
          </w:p>
        </w:tc>
      </w:tr>
      <w:tr w:rsidR="00252AA0" w:rsidRPr="00252AA0" w14:paraId="0325154E" w14:textId="77777777" w:rsidTr="009275C3">
        <w:trPr>
          <w:trHeight w:hRule="exact" w:val="257"/>
        </w:trPr>
        <w:tc>
          <w:tcPr>
            <w:tcW w:w="1084" w:type="dxa"/>
            <w:tcBorders>
              <w:top w:val="nil"/>
              <w:left w:val="nil"/>
              <w:bottom w:val="nil"/>
              <w:right w:val="nil"/>
            </w:tcBorders>
            <w:vAlign w:val="center"/>
          </w:tcPr>
          <w:p w14:paraId="3344D62A"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**4271</w:t>
            </w:r>
          </w:p>
        </w:tc>
        <w:tc>
          <w:tcPr>
            <w:tcW w:w="2281" w:type="dxa"/>
            <w:tcBorders>
              <w:top w:val="nil"/>
              <w:left w:val="nil"/>
              <w:bottom w:val="nil"/>
              <w:right w:val="nil"/>
            </w:tcBorders>
            <w:vAlign w:val="center"/>
          </w:tcPr>
          <w:p w14:paraId="72D8CE0A"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 Environmental Science</w:t>
            </w:r>
          </w:p>
        </w:tc>
        <w:tc>
          <w:tcPr>
            <w:tcW w:w="2237" w:type="dxa"/>
            <w:tcBorders>
              <w:top w:val="nil"/>
              <w:left w:val="nil"/>
              <w:bottom w:val="nil"/>
              <w:right w:val="nil"/>
            </w:tcBorders>
            <w:vAlign w:val="center"/>
          </w:tcPr>
          <w:p w14:paraId="02654C19"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2.0 credits</w:t>
            </w:r>
          </w:p>
        </w:tc>
      </w:tr>
      <w:tr w:rsidR="00252AA0" w:rsidRPr="00252AA0" w14:paraId="27E87D7F" w14:textId="77777777" w:rsidTr="009275C3">
        <w:trPr>
          <w:trHeight w:hRule="exact" w:val="316"/>
        </w:trPr>
        <w:tc>
          <w:tcPr>
            <w:tcW w:w="1084" w:type="dxa"/>
            <w:tcBorders>
              <w:top w:val="nil"/>
              <w:left w:val="nil"/>
              <w:bottom w:val="nil"/>
              <w:right w:val="nil"/>
            </w:tcBorders>
            <w:vAlign w:val="center"/>
          </w:tcPr>
          <w:p w14:paraId="40AF09FC" w14:textId="77777777" w:rsidR="00252AA0" w:rsidRPr="00252AA0" w:rsidRDefault="00252AA0" w:rsidP="00915A78">
            <w:pPr>
              <w:widowControl w:val="0"/>
              <w:kinsoku w:val="0"/>
              <w:overflowPunct w:val="0"/>
              <w:spacing w:after="41" w:line="240" w:lineRule="auto"/>
              <w:ind w:left="182"/>
              <w:textAlignment w:val="baseline"/>
              <w:rPr>
                <w:rFonts w:eastAsia="Times New Roman" w:cstheme="minorHAnsi"/>
                <w:sz w:val="20"/>
                <w:szCs w:val="20"/>
              </w:rPr>
            </w:pPr>
            <w:r w:rsidRPr="00252AA0">
              <w:rPr>
                <w:rFonts w:eastAsia="Times New Roman" w:cstheme="minorHAnsi"/>
                <w:sz w:val="20"/>
                <w:szCs w:val="20"/>
              </w:rPr>
              <w:t>**4572</w:t>
            </w:r>
          </w:p>
        </w:tc>
        <w:tc>
          <w:tcPr>
            <w:tcW w:w="2281" w:type="dxa"/>
            <w:tcBorders>
              <w:top w:val="nil"/>
              <w:left w:val="nil"/>
              <w:bottom w:val="nil"/>
              <w:right w:val="nil"/>
            </w:tcBorders>
            <w:vAlign w:val="center"/>
          </w:tcPr>
          <w:p w14:paraId="161EDF50" w14:textId="77777777" w:rsidR="00252AA0" w:rsidRPr="00252AA0" w:rsidRDefault="00252AA0" w:rsidP="00915A78">
            <w:pPr>
              <w:widowControl w:val="0"/>
              <w:kinsoku w:val="0"/>
              <w:overflowPunct w:val="0"/>
              <w:spacing w:after="38" w:line="240" w:lineRule="auto"/>
              <w:ind w:left="158"/>
              <w:textAlignment w:val="baseline"/>
              <w:rPr>
                <w:rFonts w:eastAsia="Times New Roman" w:cstheme="minorHAnsi"/>
                <w:sz w:val="20"/>
                <w:szCs w:val="20"/>
              </w:rPr>
            </w:pPr>
            <w:r w:rsidRPr="00252AA0">
              <w:rPr>
                <w:rFonts w:eastAsia="Times New Roman" w:cstheme="minorHAnsi"/>
                <w:sz w:val="20"/>
                <w:szCs w:val="20"/>
              </w:rPr>
              <w:t>AP Physics</w:t>
            </w:r>
          </w:p>
        </w:tc>
        <w:tc>
          <w:tcPr>
            <w:tcW w:w="2237" w:type="dxa"/>
            <w:tcBorders>
              <w:top w:val="nil"/>
              <w:left w:val="nil"/>
              <w:bottom w:val="nil"/>
              <w:right w:val="nil"/>
            </w:tcBorders>
            <w:vAlign w:val="center"/>
          </w:tcPr>
          <w:p w14:paraId="3969B8EF" w14:textId="77777777" w:rsidR="00252AA0" w:rsidRPr="00252AA0" w:rsidRDefault="00252AA0" w:rsidP="00915A78">
            <w:pPr>
              <w:widowControl w:val="0"/>
              <w:kinsoku w:val="0"/>
              <w:overflowPunct w:val="0"/>
              <w:spacing w:after="41" w:line="240" w:lineRule="auto"/>
              <w:ind w:left="950"/>
              <w:textAlignment w:val="baseline"/>
              <w:rPr>
                <w:rFonts w:eastAsia="Times New Roman" w:cstheme="minorHAnsi"/>
                <w:sz w:val="20"/>
                <w:szCs w:val="20"/>
              </w:rPr>
            </w:pPr>
            <w:r w:rsidRPr="00252AA0">
              <w:rPr>
                <w:rFonts w:eastAsia="Times New Roman" w:cstheme="minorHAnsi"/>
                <w:sz w:val="20"/>
                <w:szCs w:val="20"/>
              </w:rPr>
              <w:t>2.0 credits</w:t>
            </w:r>
          </w:p>
        </w:tc>
      </w:tr>
      <w:tr w:rsidR="00252AA0" w:rsidRPr="00252AA0" w14:paraId="129F5507" w14:textId="77777777" w:rsidTr="009275C3">
        <w:trPr>
          <w:trHeight w:hRule="exact" w:val="307"/>
        </w:trPr>
        <w:tc>
          <w:tcPr>
            <w:tcW w:w="1084" w:type="dxa"/>
            <w:tcBorders>
              <w:top w:val="nil"/>
              <w:left w:val="nil"/>
              <w:bottom w:val="nil"/>
              <w:right w:val="nil"/>
            </w:tcBorders>
            <w:vAlign w:val="center"/>
          </w:tcPr>
          <w:p w14:paraId="1D232E5B" w14:textId="55F19CB1" w:rsidR="00252AA0" w:rsidRPr="00252AA0" w:rsidRDefault="00252AA0" w:rsidP="00915A78">
            <w:pPr>
              <w:widowControl w:val="0"/>
              <w:kinsoku w:val="0"/>
              <w:overflowPunct w:val="0"/>
              <w:spacing w:before="75" w:after="0" w:line="240" w:lineRule="auto"/>
              <w:ind w:left="182"/>
              <w:textAlignment w:val="baseline"/>
              <w:rPr>
                <w:rFonts w:eastAsia="Times New Roman" w:cstheme="minorHAnsi"/>
                <w:sz w:val="20"/>
                <w:szCs w:val="20"/>
              </w:rPr>
            </w:pPr>
            <w:r w:rsidRPr="00252AA0">
              <w:rPr>
                <w:rFonts w:eastAsia="Times New Roman" w:cstheme="minorHAnsi"/>
                <w:sz w:val="20"/>
                <w:szCs w:val="20"/>
              </w:rPr>
              <w:t>MATH</w:t>
            </w:r>
          </w:p>
        </w:tc>
        <w:tc>
          <w:tcPr>
            <w:tcW w:w="2281" w:type="dxa"/>
            <w:tcBorders>
              <w:top w:val="nil"/>
              <w:left w:val="nil"/>
              <w:bottom w:val="nil"/>
              <w:right w:val="nil"/>
            </w:tcBorders>
          </w:tcPr>
          <w:p w14:paraId="69B61BE4" w14:textId="77777777" w:rsidR="00252AA0" w:rsidRPr="005F0BD3" w:rsidRDefault="00252AA0" w:rsidP="00915A78">
            <w:pPr>
              <w:widowControl w:val="0"/>
              <w:kinsoku w:val="0"/>
              <w:overflowPunct w:val="0"/>
              <w:spacing w:after="0" w:line="240" w:lineRule="auto"/>
              <w:textAlignment w:val="baseline"/>
              <w:rPr>
                <w:rFonts w:eastAsia="Times New Roman" w:cstheme="minorHAnsi"/>
                <w:sz w:val="20"/>
                <w:szCs w:val="20"/>
              </w:rPr>
            </w:pPr>
          </w:p>
        </w:tc>
        <w:tc>
          <w:tcPr>
            <w:tcW w:w="2237" w:type="dxa"/>
            <w:tcBorders>
              <w:top w:val="nil"/>
              <w:left w:val="nil"/>
              <w:bottom w:val="nil"/>
              <w:right w:val="nil"/>
            </w:tcBorders>
          </w:tcPr>
          <w:p w14:paraId="0A58FAEF"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p>
        </w:tc>
      </w:tr>
      <w:tr w:rsidR="00252AA0" w:rsidRPr="00252AA0" w14:paraId="2794714A" w14:textId="77777777" w:rsidTr="009275C3">
        <w:trPr>
          <w:trHeight w:hRule="exact" w:val="261"/>
        </w:trPr>
        <w:tc>
          <w:tcPr>
            <w:tcW w:w="1084" w:type="dxa"/>
            <w:tcBorders>
              <w:top w:val="nil"/>
              <w:left w:val="nil"/>
              <w:bottom w:val="nil"/>
              <w:right w:val="nil"/>
            </w:tcBorders>
            <w:vAlign w:val="center"/>
          </w:tcPr>
          <w:p w14:paraId="058DBBD9"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**3138</w:t>
            </w:r>
          </w:p>
        </w:tc>
        <w:tc>
          <w:tcPr>
            <w:tcW w:w="2281" w:type="dxa"/>
            <w:tcBorders>
              <w:top w:val="nil"/>
              <w:left w:val="nil"/>
              <w:bottom w:val="nil"/>
              <w:right w:val="nil"/>
            </w:tcBorders>
            <w:vAlign w:val="center"/>
          </w:tcPr>
          <w:p w14:paraId="296C2031"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RVGS Algebra II</w:t>
            </w:r>
          </w:p>
        </w:tc>
        <w:tc>
          <w:tcPr>
            <w:tcW w:w="2237" w:type="dxa"/>
            <w:tcBorders>
              <w:top w:val="nil"/>
              <w:left w:val="nil"/>
              <w:bottom w:val="nil"/>
              <w:right w:val="nil"/>
            </w:tcBorders>
            <w:vAlign w:val="center"/>
          </w:tcPr>
          <w:p w14:paraId="341BBFA8"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4AAAC05D" w14:textId="77777777" w:rsidTr="009275C3">
        <w:trPr>
          <w:trHeight w:hRule="exact" w:val="258"/>
        </w:trPr>
        <w:tc>
          <w:tcPr>
            <w:tcW w:w="1084" w:type="dxa"/>
            <w:tcBorders>
              <w:top w:val="nil"/>
              <w:left w:val="nil"/>
              <w:bottom w:val="nil"/>
              <w:right w:val="nil"/>
            </w:tcBorders>
            <w:vAlign w:val="center"/>
          </w:tcPr>
          <w:p w14:paraId="04CAF4E2"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**3172</w:t>
            </w:r>
          </w:p>
        </w:tc>
        <w:tc>
          <w:tcPr>
            <w:tcW w:w="2281" w:type="dxa"/>
            <w:tcBorders>
              <w:top w:val="nil"/>
              <w:left w:val="nil"/>
              <w:bottom w:val="nil"/>
              <w:right w:val="nil"/>
            </w:tcBorders>
            <w:vAlign w:val="center"/>
          </w:tcPr>
          <w:p w14:paraId="79214323"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RVGS Pre-Calculus</w:t>
            </w:r>
          </w:p>
        </w:tc>
        <w:tc>
          <w:tcPr>
            <w:tcW w:w="2237" w:type="dxa"/>
            <w:tcBorders>
              <w:top w:val="nil"/>
              <w:left w:val="nil"/>
              <w:bottom w:val="nil"/>
              <w:right w:val="nil"/>
            </w:tcBorders>
            <w:vAlign w:val="center"/>
          </w:tcPr>
          <w:p w14:paraId="0C198908"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4DCA3706" w14:textId="77777777" w:rsidTr="009275C3">
        <w:trPr>
          <w:trHeight w:hRule="exact" w:val="253"/>
        </w:trPr>
        <w:tc>
          <w:tcPr>
            <w:tcW w:w="1084" w:type="dxa"/>
            <w:tcBorders>
              <w:top w:val="nil"/>
              <w:left w:val="nil"/>
              <w:bottom w:val="nil"/>
              <w:right w:val="nil"/>
            </w:tcBorders>
            <w:vAlign w:val="center"/>
          </w:tcPr>
          <w:p w14:paraId="13A27C11"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**3177</w:t>
            </w:r>
          </w:p>
        </w:tc>
        <w:tc>
          <w:tcPr>
            <w:tcW w:w="2281" w:type="dxa"/>
            <w:tcBorders>
              <w:top w:val="nil"/>
              <w:left w:val="nil"/>
              <w:bottom w:val="nil"/>
              <w:right w:val="nil"/>
            </w:tcBorders>
            <w:vAlign w:val="center"/>
          </w:tcPr>
          <w:p w14:paraId="5B7E4834"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 Calculus AB</w:t>
            </w:r>
          </w:p>
        </w:tc>
        <w:tc>
          <w:tcPr>
            <w:tcW w:w="2237" w:type="dxa"/>
            <w:tcBorders>
              <w:top w:val="nil"/>
              <w:left w:val="nil"/>
              <w:bottom w:val="nil"/>
              <w:right w:val="nil"/>
            </w:tcBorders>
            <w:vAlign w:val="center"/>
          </w:tcPr>
          <w:p w14:paraId="16A4DD4B"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7CA89472" w14:textId="77777777" w:rsidTr="009275C3">
        <w:trPr>
          <w:trHeight w:hRule="exact" w:val="252"/>
        </w:trPr>
        <w:tc>
          <w:tcPr>
            <w:tcW w:w="1084" w:type="dxa"/>
            <w:tcBorders>
              <w:top w:val="nil"/>
              <w:left w:val="nil"/>
              <w:bottom w:val="nil"/>
              <w:right w:val="nil"/>
            </w:tcBorders>
            <w:vAlign w:val="center"/>
          </w:tcPr>
          <w:p w14:paraId="61ADC488"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**3181+</w:t>
            </w:r>
          </w:p>
        </w:tc>
        <w:tc>
          <w:tcPr>
            <w:tcW w:w="2281" w:type="dxa"/>
            <w:tcBorders>
              <w:top w:val="nil"/>
              <w:left w:val="nil"/>
              <w:bottom w:val="nil"/>
              <w:right w:val="nil"/>
            </w:tcBorders>
            <w:vAlign w:val="center"/>
          </w:tcPr>
          <w:p w14:paraId="62599010" w14:textId="2646AA11"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 Acc</w:t>
            </w:r>
            <w:r w:rsidR="003C4C67">
              <w:rPr>
                <w:rFonts w:eastAsia="Times New Roman" w:cstheme="minorHAnsi"/>
                <w:sz w:val="20"/>
                <w:szCs w:val="20"/>
              </w:rPr>
              <w:t>elerated</w:t>
            </w:r>
            <w:r w:rsidRPr="00252AA0">
              <w:rPr>
                <w:rFonts w:eastAsia="Times New Roman" w:cstheme="minorHAnsi"/>
                <w:sz w:val="20"/>
                <w:szCs w:val="20"/>
              </w:rPr>
              <w:t xml:space="preserve"> Calc</w:t>
            </w:r>
            <w:r w:rsidR="003C4C67">
              <w:rPr>
                <w:rFonts w:eastAsia="Times New Roman" w:cstheme="minorHAnsi"/>
                <w:sz w:val="20"/>
                <w:szCs w:val="20"/>
              </w:rPr>
              <w:t>.</w:t>
            </w:r>
            <w:r w:rsidRPr="00252AA0">
              <w:rPr>
                <w:rFonts w:eastAsia="Times New Roman" w:cstheme="minorHAnsi"/>
                <w:sz w:val="20"/>
                <w:szCs w:val="20"/>
              </w:rPr>
              <w:t xml:space="preserve"> BC</w:t>
            </w:r>
          </w:p>
        </w:tc>
        <w:tc>
          <w:tcPr>
            <w:tcW w:w="2237" w:type="dxa"/>
            <w:tcBorders>
              <w:top w:val="nil"/>
              <w:left w:val="nil"/>
              <w:bottom w:val="nil"/>
              <w:right w:val="nil"/>
            </w:tcBorders>
            <w:vAlign w:val="center"/>
          </w:tcPr>
          <w:p w14:paraId="20F89CEB"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62BAACD4" w14:textId="77777777" w:rsidTr="009275C3">
        <w:trPr>
          <w:trHeight w:hRule="exact" w:val="253"/>
        </w:trPr>
        <w:tc>
          <w:tcPr>
            <w:tcW w:w="1084" w:type="dxa"/>
            <w:tcBorders>
              <w:top w:val="nil"/>
              <w:left w:val="nil"/>
              <w:bottom w:val="nil"/>
              <w:right w:val="nil"/>
            </w:tcBorders>
            <w:vAlign w:val="center"/>
          </w:tcPr>
          <w:p w14:paraId="6A53D8A4"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**3180</w:t>
            </w:r>
          </w:p>
        </w:tc>
        <w:tc>
          <w:tcPr>
            <w:tcW w:w="2281" w:type="dxa"/>
            <w:tcBorders>
              <w:top w:val="nil"/>
              <w:left w:val="nil"/>
              <w:bottom w:val="nil"/>
              <w:right w:val="nil"/>
            </w:tcBorders>
            <w:vAlign w:val="center"/>
          </w:tcPr>
          <w:p w14:paraId="2DAAF5E7"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 Calculus BC</w:t>
            </w:r>
          </w:p>
        </w:tc>
        <w:tc>
          <w:tcPr>
            <w:tcW w:w="2237" w:type="dxa"/>
            <w:tcBorders>
              <w:top w:val="nil"/>
              <w:left w:val="nil"/>
              <w:bottom w:val="nil"/>
              <w:right w:val="nil"/>
            </w:tcBorders>
            <w:vAlign w:val="center"/>
          </w:tcPr>
          <w:p w14:paraId="12A86F18"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365681AD" w14:textId="77777777" w:rsidTr="009275C3">
        <w:trPr>
          <w:trHeight w:hRule="exact" w:val="248"/>
        </w:trPr>
        <w:tc>
          <w:tcPr>
            <w:tcW w:w="1084" w:type="dxa"/>
            <w:tcBorders>
              <w:top w:val="nil"/>
              <w:left w:val="nil"/>
              <w:bottom w:val="nil"/>
              <w:right w:val="nil"/>
            </w:tcBorders>
            <w:vAlign w:val="center"/>
          </w:tcPr>
          <w:p w14:paraId="2E853B4D"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**3193 +</w:t>
            </w:r>
          </w:p>
        </w:tc>
        <w:tc>
          <w:tcPr>
            <w:tcW w:w="2281" w:type="dxa"/>
            <w:tcBorders>
              <w:top w:val="nil"/>
              <w:left w:val="nil"/>
              <w:bottom w:val="nil"/>
              <w:right w:val="nil"/>
            </w:tcBorders>
            <w:vAlign w:val="center"/>
          </w:tcPr>
          <w:p w14:paraId="4840BD3B"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 Statistics</w:t>
            </w:r>
          </w:p>
        </w:tc>
        <w:tc>
          <w:tcPr>
            <w:tcW w:w="2237" w:type="dxa"/>
            <w:tcBorders>
              <w:top w:val="nil"/>
              <w:left w:val="nil"/>
              <w:bottom w:val="nil"/>
              <w:right w:val="nil"/>
            </w:tcBorders>
            <w:vAlign w:val="center"/>
          </w:tcPr>
          <w:p w14:paraId="76A86C7A"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3774C25A" w14:textId="77777777" w:rsidTr="009275C3">
        <w:trPr>
          <w:trHeight w:hRule="exact" w:val="325"/>
        </w:trPr>
        <w:tc>
          <w:tcPr>
            <w:tcW w:w="1084" w:type="dxa"/>
            <w:tcBorders>
              <w:top w:val="nil"/>
              <w:left w:val="nil"/>
              <w:bottom w:val="nil"/>
              <w:right w:val="nil"/>
            </w:tcBorders>
            <w:vAlign w:val="center"/>
          </w:tcPr>
          <w:p w14:paraId="2FB99F58" w14:textId="77777777" w:rsidR="00252AA0" w:rsidRPr="00252AA0" w:rsidRDefault="00252AA0" w:rsidP="00915A78">
            <w:pPr>
              <w:widowControl w:val="0"/>
              <w:kinsoku w:val="0"/>
              <w:overflowPunct w:val="0"/>
              <w:spacing w:after="40" w:line="240" w:lineRule="auto"/>
              <w:ind w:left="182"/>
              <w:textAlignment w:val="baseline"/>
              <w:rPr>
                <w:rFonts w:eastAsia="Times New Roman" w:cstheme="minorHAnsi"/>
                <w:sz w:val="20"/>
                <w:szCs w:val="20"/>
              </w:rPr>
            </w:pPr>
            <w:r w:rsidRPr="00252AA0">
              <w:rPr>
                <w:rFonts w:eastAsia="Times New Roman" w:cstheme="minorHAnsi"/>
                <w:sz w:val="20"/>
                <w:szCs w:val="20"/>
              </w:rPr>
              <w:t>**3178+</w:t>
            </w:r>
          </w:p>
        </w:tc>
        <w:tc>
          <w:tcPr>
            <w:tcW w:w="2281" w:type="dxa"/>
            <w:tcBorders>
              <w:top w:val="nil"/>
              <w:left w:val="nil"/>
              <w:bottom w:val="nil"/>
              <w:right w:val="nil"/>
            </w:tcBorders>
            <w:vAlign w:val="center"/>
          </w:tcPr>
          <w:p w14:paraId="7F22B01B" w14:textId="77777777" w:rsidR="00252AA0" w:rsidRPr="00252AA0" w:rsidRDefault="00252AA0" w:rsidP="00915A78">
            <w:pPr>
              <w:widowControl w:val="0"/>
              <w:kinsoku w:val="0"/>
              <w:overflowPunct w:val="0"/>
              <w:spacing w:after="40" w:line="240" w:lineRule="auto"/>
              <w:ind w:left="158"/>
              <w:textAlignment w:val="baseline"/>
              <w:rPr>
                <w:rFonts w:eastAsia="Times New Roman" w:cstheme="minorHAnsi"/>
                <w:sz w:val="20"/>
                <w:szCs w:val="20"/>
              </w:rPr>
            </w:pPr>
            <w:r w:rsidRPr="00252AA0">
              <w:rPr>
                <w:rFonts w:eastAsia="Times New Roman" w:cstheme="minorHAnsi"/>
                <w:sz w:val="20"/>
                <w:szCs w:val="20"/>
              </w:rPr>
              <w:t>Multivariable Calculus</w:t>
            </w:r>
          </w:p>
        </w:tc>
        <w:tc>
          <w:tcPr>
            <w:tcW w:w="2237" w:type="dxa"/>
            <w:tcBorders>
              <w:top w:val="nil"/>
              <w:left w:val="nil"/>
              <w:bottom w:val="nil"/>
              <w:right w:val="nil"/>
            </w:tcBorders>
            <w:vAlign w:val="center"/>
          </w:tcPr>
          <w:p w14:paraId="70CB0466" w14:textId="77777777" w:rsidR="00252AA0" w:rsidRPr="00252AA0" w:rsidRDefault="00252AA0" w:rsidP="00915A78">
            <w:pPr>
              <w:widowControl w:val="0"/>
              <w:kinsoku w:val="0"/>
              <w:overflowPunct w:val="0"/>
              <w:spacing w:after="54" w:line="240" w:lineRule="auto"/>
              <w:ind w:left="950"/>
              <w:textAlignment w:val="baseline"/>
              <w:rPr>
                <w:rFonts w:eastAsia="Times New Roman" w:cstheme="minorHAnsi"/>
                <w:sz w:val="20"/>
                <w:szCs w:val="20"/>
              </w:rPr>
            </w:pPr>
            <w:r w:rsidRPr="00252AA0">
              <w:rPr>
                <w:rFonts w:eastAsia="Times New Roman" w:cstheme="minorHAnsi"/>
                <w:sz w:val="20"/>
                <w:szCs w:val="20"/>
              </w:rPr>
              <w:t>1.0 credit</w:t>
            </w:r>
          </w:p>
        </w:tc>
      </w:tr>
      <w:tr w:rsidR="00252AA0" w:rsidRPr="00252AA0" w14:paraId="1E0DE4E1" w14:textId="77777777" w:rsidTr="009275C3">
        <w:trPr>
          <w:trHeight w:hRule="exact" w:val="329"/>
        </w:trPr>
        <w:tc>
          <w:tcPr>
            <w:tcW w:w="1084" w:type="dxa"/>
            <w:tcBorders>
              <w:top w:val="nil"/>
              <w:left w:val="nil"/>
              <w:bottom w:val="nil"/>
              <w:right w:val="nil"/>
            </w:tcBorders>
            <w:vAlign w:val="center"/>
          </w:tcPr>
          <w:p w14:paraId="1550D5EF" w14:textId="77777777" w:rsidR="00252AA0" w:rsidRPr="00252AA0" w:rsidRDefault="00252AA0" w:rsidP="00915A78">
            <w:pPr>
              <w:widowControl w:val="0"/>
              <w:kinsoku w:val="0"/>
              <w:overflowPunct w:val="0"/>
              <w:spacing w:before="99" w:after="0" w:line="240" w:lineRule="auto"/>
              <w:ind w:left="182"/>
              <w:textAlignment w:val="baseline"/>
              <w:rPr>
                <w:rFonts w:eastAsia="Times New Roman" w:cstheme="minorHAnsi"/>
                <w:sz w:val="20"/>
                <w:szCs w:val="20"/>
              </w:rPr>
            </w:pPr>
            <w:r w:rsidRPr="00252AA0">
              <w:rPr>
                <w:rFonts w:eastAsia="Times New Roman" w:cstheme="minorHAnsi"/>
                <w:sz w:val="20"/>
                <w:szCs w:val="20"/>
              </w:rPr>
              <w:t>ELECTIVES</w:t>
            </w:r>
          </w:p>
        </w:tc>
        <w:tc>
          <w:tcPr>
            <w:tcW w:w="2281" w:type="dxa"/>
            <w:tcBorders>
              <w:top w:val="nil"/>
              <w:left w:val="nil"/>
              <w:bottom w:val="nil"/>
              <w:right w:val="nil"/>
            </w:tcBorders>
          </w:tcPr>
          <w:p w14:paraId="592BE021"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p>
        </w:tc>
        <w:tc>
          <w:tcPr>
            <w:tcW w:w="2237" w:type="dxa"/>
            <w:tcBorders>
              <w:top w:val="nil"/>
              <w:left w:val="nil"/>
              <w:bottom w:val="nil"/>
              <w:right w:val="nil"/>
            </w:tcBorders>
          </w:tcPr>
          <w:p w14:paraId="03423592"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p>
        </w:tc>
      </w:tr>
      <w:tr w:rsidR="00252AA0" w:rsidRPr="00252AA0" w14:paraId="1A452E8B" w14:textId="77777777" w:rsidTr="009275C3">
        <w:trPr>
          <w:trHeight w:hRule="exact" w:val="266"/>
        </w:trPr>
        <w:tc>
          <w:tcPr>
            <w:tcW w:w="1084" w:type="dxa"/>
            <w:tcBorders>
              <w:top w:val="nil"/>
              <w:left w:val="nil"/>
              <w:bottom w:val="nil"/>
              <w:right w:val="nil"/>
            </w:tcBorders>
            <w:vAlign w:val="center"/>
          </w:tcPr>
          <w:p w14:paraId="1612401E"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**4616</w:t>
            </w:r>
          </w:p>
        </w:tc>
        <w:tc>
          <w:tcPr>
            <w:tcW w:w="2281" w:type="dxa"/>
            <w:tcBorders>
              <w:top w:val="nil"/>
              <w:left w:val="nil"/>
              <w:bottom w:val="nil"/>
              <w:right w:val="nil"/>
            </w:tcBorders>
            <w:vAlign w:val="center"/>
          </w:tcPr>
          <w:p w14:paraId="5532881A" w14:textId="215582DA"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Applied Chem</w:t>
            </w:r>
            <w:r w:rsidR="00BB76F0">
              <w:rPr>
                <w:rFonts w:eastAsia="Times New Roman" w:cstheme="minorHAnsi"/>
                <w:sz w:val="20"/>
                <w:szCs w:val="20"/>
              </w:rPr>
              <w:t>.</w:t>
            </w:r>
            <w:r w:rsidRPr="00252AA0">
              <w:rPr>
                <w:rFonts w:eastAsia="Times New Roman" w:cstheme="minorHAnsi"/>
                <w:sz w:val="20"/>
                <w:szCs w:val="20"/>
              </w:rPr>
              <w:t xml:space="preserve"> Research</w:t>
            </w:r>
          </w:p>
        </w:tc>
        <w:tc>
          <w:tcPr>
            <w:tcW w:w="2237" w:type="dxa"/>
            <w:tcBorders>
              <w:top w:val="nil"/>
              <w:left w:val="nil"/>
              <w:bottom w:val="nil"/>
              <w:right w:val="nil"/>
            </w:tcBorders>
            <w:vAlign w:val="center"/>
          </w:tcPr>
          <w:p w14:paraId="0E9C390C"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5412C05C" w14:textId="77777777" w:rsidTr="009275C3">
        <w:trPr>
          <w:trHeight w:hRule="exact" w:val="271"/>
        </w:trPr>
        <w:tc>
          <w:tcPr>
            <w:tcW w:w="1084" w:type="dxa"/>
            <w:tcBorders>
              <w:top w:val="nil"/>
              <w:left w:val="nil"/>
              <w:bottom w:val="nil"/>
              <w:right w:val="nil"/>
            </w:tcBorders>
            <w:vAlign w:val="center"/>
          </w:tcPr>
          <w:p w14:paraId="6B175246"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**6691</w:t>
            </w:r>
          </w:p>
        </w:tc>
        <w:tc>
          <w:tcPr>
            <w:tcW w:w="2281" w:type="dxa"/>
            <w:tcBorders>
              <w:top w:val="nil"/>
              <w:left w:val="nil"/>
              <w:bottom w:val="nil"/>
              <w:right w:val="nil"/>
            </w:tcBorders>
            <w:vAlign w:val="center"/>
          </w:tcPr>
          <w:p w14:paraId="78BC4814"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 xml:space="preserve">Biotechnology </w:t>
            </w:r>
          </w:p>
        </w:tc>
        <w:tc>
          <w:tcPr>
            <w:tcW w:w="2237" w:type="dxa"/>
            <w:tcBorders>
              <w:top w:val="nil"/>
              <w:left w:val="nil"/>
              <w:bottom w:val="nil"/>
              <w:right w:val="nil"/>
            </w:tcBorders>
            <w:vAlign w:val="center"/>
          </w:tcPr>
          <w:p w14:paraId="6A2622D2"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711A2223" w14:textId="77777777" w:rsidTr="009275C3">
        <w:trPr>
          <w:trHeight w:hRule="exact" w:val="253"/>
        </w:trPr>
        <w:tc>
          <w:tcPr>
            <w:tcW w:w="1084" w:type="dxa"/>
            <w:tcBorders>
              <w:top w:val="nil"/>
              <w:left w:val="nil"/>
              <w:bottom w:val="nil"/>
              <w:right w:val="nil"/>
            </w:tcBorders>
            <w:vAlign w:val="center"/>
          </w:tcPr>
          <w:p w14:paraId="6E6A5CBD"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**4613</w:t>
            </w:r>
          </w:p>
        </w:tc>
        <w:tc>
          <w:tcPr>
            <w:tcW w:w="2281" w:type="dxa"/>
            <w:tcBorders>
              <w:top w:val="nil"/>
              <w:left w:val="nil"/>
              <w:bottom w:val="nil"/>
              <w:right w:val="nil"/>
            </w:tcBorders>
            <w:vAlign w:val="center"/>
          </w:tcPr>
          <w:p w14:paraId="0174BE44" w14:textId="77777777"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Directed Study</w:t>
            </w:r>
          </w:p>
        </w:tc>
        <w:tc>
          <w:tcPr>
            <w:tcW w:w="2237" w:type="dxa"/>
            <w:tcBorders>
              <w:top w:val="nil"/>
              <w:left w:val="nil"/>
              <w:bottom w:val="nil"/>
              <w:right w:val="nil"/>
            </w:tcBorders>
            <w:vAlign w:val="center"/>
          </w:tcPr>
          <w:p w14:paraId="76B3F710"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4A0D269D" w14:textId="77777777" w:rsidTr="009275C3">
        <w:trPr>
          <w:trHeight w:hRule="exact" w:val="253"/>
        </w:trPr>
        <w:tc>
          <w:tcPr>
            <w:tcW w:w="1084" w:type="dxa"/>
            <w:tcBorders>
              <w:top w:val="nil"/>
              <w:left w:val="nil"/>
              <w:bottom w:val="nil"/>
              <w:right w:val="nil"/>
            </w:tcBorders>
            <w:vAlign w:val="center"/>
          </w:tcPr>
          <w:p w14:paraId="129C91BA" w14:textId="6B9277CB" w:rsidR="00252AA0" w:rsidRPr="00252AA0" w:rsidRDefault="00CD5C89" w:rsidP="00915A78">
            <w:pPr>
              <w:widowControl w:val="0"/>
              <w:kinsoku w:val="0"/>
              <w:overflowPunct w:val="0"/>
              <w:spacing w:after="0" w:line="240" w:lineRule="auto"/>
              <w:ind w:left="182"/>
              <w:textAlignment w:val="baseline"/>
              <w:rPr>
                <w:rFonts w:eastAsia="Times New Roman" w:cstheme="minorHAnsi"/>
                <w:sz w:val="20"/>
                <w:szCs w:val="20"/>
              </w:rPr>
            </w:pPr>
            <w:r>
              <w:rPr>
                <w:rFonts w:eastAsia="Times New Roman" w:cstheme="minorHAnsi"/>
                <w:sz w:val="20"/>
                <w:szCs w:val="20"/>
              </w:rPr>
              <w:t xml:space="preserve">    </w:t>
            </w:r>
            <w:r w:rsidR="00252AA0" w:rsidRPr="00252AA0">
              <w:rPr>
                <w:rFonts w:eastAsia="Times New Roman" w:cstheme="minorHAnsi"/>
                <w:sz w:val="20"/>
                <w:szCs w:val="20"/>
              </w:rPr>
              <w:t>4617</w:t>
            </w:r>
          </w:p>
        </w:tc>
        <w:tc>
          <w:tcPr>
            <w:tcW w:w="2281" w:type="dxa"/>
            <w:tcBorders>
              <w:top w:val="nil"/>
              <w:left w:val="nil"/>
              <w:bottom w:val="nil"/>
              <w:right w:val="nil"/>
            </w:tcBorders>
            <w:vAlign w:val="center"/>
          </w:tcPr>
          <w:p w14:paraId="1B8F4D89" w14:textId="156C6390"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Fund</w:t>
            </w:r>
            <w:r w:rsidR="00CD5C89">
              <w:rPr>
                <w:rFonts w:eastAsia="Times New Roman" w:cstheme="minorHAnsi"/>
                <w:sz w:val="20"/>
                <w:szCs w:val="20"/>
              </w:rPr>
              <w:t>.</w:t>
            </w:r>
            <w:r w:rsidRPr="00252AA0">
              <w:rPr>
                <w:rFonts w:eastAsia="Times New Roman" w:cstheme="minorHAnsi"/>
                <w:sz w:val="20"/>
                <w:szCs w:val="20"/>
              </w:rPr>
              <w:t xml:space="preserve"> of</w:t>
            </w:r>
            <w:r w:rsidR="00CD5C89">
              <w:rPr>
                <w:rFonts w:eastAsia="Times New Roman" w:cstheme="minorHAnsi"/>
                <w:sz w:val="20"/>
                <w:szCs w:val="20"/>
              </w:rPr>
              <w:t xml:space="preserve"> </w:t>
            </w:r>
            <w:r w:rsidRPr="00252AA0">
              <w:rPr>
                <w:rFonts w:eastAsia="Times New Roman" w:cstheme="minorHAnsi"/>
                <w:sz w:val="20"/>
                <w:szCs w:val="20"/>
              </w:rPr>
              <w:t>Research</w:t>
            </w:r>
          </w:p>
        </w:tc>
        <w:tc>
          <w:tcPr>
            <w:tcW w:w="2237" w:type="dxa"/>
            <w:tcBorders>
              <w:top w:val="nil"/>
              <w:left w:val="nil"/>
              <w:bottom w:val="nil"/>
              <w:right w:val="nil"/>
            </w:tcBorders>
            <w:vAlign w:val="center"/>
          </w:tcPr>
          <w:p w14:paraId="639E46C0"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21B00518" w14:textId="77777777" w:rsidTr="009275C3">
        <w:trPr>
          <w:trHeight w:hRule="exact" w:val="258"/>
        </w:trPr>
        <w:tc>
          <w:tcPr>
            <w:tcW w:w="1084" w:type="dxa"/>
            <w:tcBorders>
              <w:top w:val="nil"/>
              <w:left w:val="nil"/>
              <w:bottom w:val="nil"/>
              <w:right w:val="nil"/>
            </w:tcBorders>
            <w:vAlign w:val="center"/>
          </w:tcPr>
          <w:p w14:paraId="758F4054"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**3202</w:t>
            </w:r>
          </w:p>
        </w:tc>
        <w:tc>
          <w:tcPr>
            <w:tcW w:w="2281" w:type="dxa"/>
            <w:tcBorders>
              <w:top w:val="nil"/>
              <w:left w:val="nil"/>
              <w:bottom w:val="nil"/>
              <w:right w:val="nil"/>
            </w:tcBorders>
            <w:vAlign w:val="center"/>
          </w:tcPr>
          <w:p w14:paraId="13A3DAEB" w14:textId="77777777" w:rsidR="00252AA0" w:rsidRPr="00252AA0" w:rsidRDefault="00252AA0" w:rsidP="00915A78">
            <w:pPr>
              <w:widowControl w:val="0"/>
              <w:kinsoku w:val="0"/>
              <w:overflowPunct w:val="0"/>
              <w:spacing w:after="2" w:line="240" w:lineRule="auto"/>
              <w:ind w:left="158"/>
              <w:textAlignment w:val="baseline"/>
              <w:rPr>
                <w:rFonts w:eastAsia="Times New Roman" w:cstheme="minorHAnsi"/>
                <w:sz w:val="20"/>
                <w:szCs w:val="20"/>
              </w:rPr>
            </w:pPr>
            <w:r w:rsidRPr="00252AA0">
              <w:rPr>
                <w:rFonts w:eastAsia="Times New Roman" w:cstheme="minorHAnsi"/>
                <w:sz w:val="20"/>
                <w:szCs w:val="20"/>
              </w:rPr>
              <w:t>Mentorship</w:t>
            </w:r>
          </w:p>
        </w:tc>
        <w:tc>
          <w:tcPr>
            <w:tcW w:w="2237" w:type="dxa"/>
            <w:tcBorders>
              <w:top w:val="nil"/>
              <w:left w:val="nil"/>
              <w:bottom w:val="nil"/>
              <w:right w:val="nil"/>
            </w:tcBorders>
            <w:vAlign w:val="center"/>
          </w:tcPr>
          <w:p w14:paraId="10121B5A"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17D0CBD9" w14:textId="77777777" w:rsidTr="009275C3">
        <w:trPr>
          <w:trHeight w:hRule="exact" w:val="253"/>
        </w:trPr>
        <w:tc>
          <w:tcPr>
            <w:tcW w:w="1084" w:type="dxa"/>
            <w:tcBorders>
              <w:top w:val="nil"/>
              <w:left w:val="nil"/>
              <w:bottom w:val="nil"/>
              <w:right w:val="nil"/>
            </w:tcBorders>
            <w:vAlign w:val="center"/>
          </w:tcPr>
          <w:p w14:paraId="78C02270"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**3204</w:t>
            </w:r>
          </w:p>
        </w:tc>
        <w:tc>
          <w:tcPr>
            <w:tcW w:w="2281" w:type="dxa"/>
            <w:tcBorders>
              <w:top w:val="nil"/>
              <w:left w:val="nil"/>
              <w:bottom w:val="nil"/>
              <w:right w:val="nil"/>
            </w:tcBorders>
            <w:vAlign w:val="center"/>
          </w:tcPr>
          <w:p w14:paraId="7DF60FC8" w14:textId="76704DE5"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 xml:space="preserve">Product </w:t>
            </w:r>
            <w:proofErr w:type="gramStart"/>
            <w:r w:rsidRPr="00252AA0">
              <w:rPr>
                <w:rFonts w:eastAsia="Times New Roman" w:cstheme="minorHAnsi"/>
                <w:sz w:val="20"/>
                <w:szCs w:val="20"/>
              </w:rPr>
              <w:t xml:space="preserve">Design </w:t>
            </w:r>
            <w:r w:rsidR="001033E4">
              <w:rPr>
                <w:rFonts w:eastAsia="Times New Roman" w:cstheme="minorHAnsi"/>
                <w:sz w:val="20"/>
                <w:szCs w:val="20"/>
              </w:rPr>
              <w:t xml:space="preserve"> </w:t>
            </w:r>
            <w:r w:rsidRPr="00252AA0">
              <w:rPr>
                <w:rFonts w:eastAsia="Times New Roman" w:cstheme="minorHAnsi"/>
                <w:sz w:val="20"/>
                <w:szCs w:val="20"/>
              </w:rPr>
              <w:t>Engineering</w:t>
            </w:r>
            <w:proofErr w:type="gramEnd"/>
          </w:p>
        </w:tc>
        <w:tc>
          <w:tcPr>
            <w:tcW w:w="2237" w:type="dxa"/>
            <w:tcBorders>
              <w:top w:val="nil"/>
              <w:left w:val="nil"/>
              <w:bottom w:val="nil"/>
              <w:right w:val="nil"/>
            </w:tcBorders>
            <w:vAlign w:val="center"/>
          </w:tcPr>
          <w:p w14:paraId="63C8577A"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329F207F" w14:textId="77777777" w:rsidTr="009275C3">
        <w:trPr>
          <w:trHeight w:hRule="exact" w:val="253"/>
        </w:trPr>
        <w:tc>
          <w:tcPr>
            <w:tcW w:w="1084" w:type="dxa"/>
            <w:tcBorders>
              <w:top w:val="nil"/>
              <w:left w:val="nil"/>
              <w:bottom w:val="nil"/>
              <w:right w:val="nil"/>
            </w:tcBorders>
            <w:vAlign w:val="center"/>
          </w:tcPr>
          <w:p w14:paraId="40290638" w14:textId="77777777" w:rsidR="00252AA0" w:rsidRPr="00252AA0" w:rsidRDefault="00252AA0" w:rsidP="00915A78">
            <w:pPr>
              <w:widowControl w:val="0"/>
              <w:kinsoku w:val="0"/>
              <w:overflowPunct w:val="0"/>
              <w:spacing w:after="0" w:line="240" w:lineRule="auto"/>
              <w:ind w:left="182"/>
              <w:textAlignment w:val="baseline"/>
              <w:rPr>
                <w:rFonts w:eastAsia="Times New Roman" w:cstheme="minorHAnsi"/>
                <w:sz w:val="20"/>
                <w:szCs w:val="20"/>
              </w:rPr>
            </w:pPr>
            <w:r w:rsidRPr="00252AA0">
              <w:rPr>
                <w:rFonts w:eastAsia="Times New Roman" w:cstheme="minorHAnsi"/>
                <w:sz w:val="20"/>
                <w:szCs w:val="20"/>
              </w:rPr>
              <w:t>**8441</w:t>
            </w:r>
          </w:p>
        </w:tc>
        <w:tc>
          <w:tcPr>
            <w:tcW w:w="2281" w:type="dxa"/>
            <w:tcBorders>
              <w:top w:val="nil"/>
              <w:left w:val="nil"/>
              <w:bottom w:val="nil"/>
              <w:right w:val="nil"/>
            </w:tcBorders>
            <w:vAlign w:val="center"/>
          </w:tcPr>
          <w:p w14:paraId="00E069A4" w14:textId="0D3BAFF2" w:rsidR="00252AA0" w:rsidRPr="00252AA0" w:rsidRDefault="00252AA0" w:rsidP="00915A78">
            <w:pPr>
              <w:widowControl w:val="0"/>
              <w:kinsoku w:val="0"/>
              <w:overflowPunct w:val="0"/>
              <w:spacing w:after="0" w:line="240" w:lineRule="auto"/>
              <w:ind w:left="158"/>
              <w:textAlignment w:val="baseline"/>
              <w:rPr>
                <w:rFonts w:eastAsia="Times New Roman" w:cstheme="minorHAnsi"/>
                <w:sz w:val="20"/>
                <w:szCs w:val="20"/>
              </w:rPr>
            </w:pPr>
            <w:r w:rsidRPr="00252AA0">
              <w:rPr>
                <w:rFonts w:eastAsia="Times New Roman" w:cstheme="minorHAnsi"/>
                <w:sz w:val="20"/>
                <w:szCs w:val="20"/>
              </w:rPr>
              <w:t>Engineering Res</w:t>
            </w:r>
            <w:r w:rsidR="00BB76F0">
              <w:rPr>
                <w:rFonts w:eastAsia="Times New Roman" w:cstheme="minorHAnsi"/>
                <w:sz w:val="20"/>
                <w:szCs w:val="20"/>
              </w:rPr>
              <w:t>.</w:t>
            </w:r>
            <w:r w:rsidRPr="00252AA0">
              <w:rPr>
                <w:rFonts w:eastAsia="Times New Roman" w:cstheme="minorHAnsi"/>
                <w:sz w:val="20"/>
                <w:szCs w:val="20"/>
              </w:rPr>
              <w:t xml:space="preserve"> &amp; Design</w:t>
            </w:r>
          </w:p>
        </w:tc>
        <w:tc>
          <w:tcPr>
            <w:tcW w:w="2237" w:type="dxa"/>
            <w:tcBorders>
              <w:top w:val="nil"/>
              <w:left w:val="nil"/>
              <w:bottom w:val="nil"/>
              <w:right w:val="nil"/>
            </w:tcBorders>
            <w:vAlign w:val="center"/>
          </w:tcPr>
          <w:p w14:paraId="3C415D25"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tc>
      </w:tr>
      <w:tr w:rsidR="00252AA0" w:rsidRPr="00252AA0" w14:paraId="6869BF17" w14:textId="77777777" w:rsidTr="009275C3">
        <w:trPr>
          <w:trHeight w:hRule="exact" w:val="273"/>
        </w:trPr>
        <w:tc>
          <w:tcPr>
            <w:tcW w:w="1084" w:type="dxa"/>
            <w:tcBorders>
              <w:top w:val="nil"/>
              <w:left w:val="nil"/>
              <w:bottom w:val="nil"/>
              <w:right w:val="nil"/>
            </w:tcBorders>
            <w:vAlign w:val="center"/>
          </w:tcPr>
          <w:p w14:paraId="1DAE7517"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 xml:space="preserve">    **4614</w:t>
            </w:r>
          </w:p>
        </w:tc>
        <w:tc>
          <w:tcPr>
            <w:tcW w:w="2281" w:type="dxa"/>
            <w:tcBorders>
              <w:top w:val="nil"/>
              <w:left w:val="nil"/>
              <w:bottom w:val="nil"/>
              <w:right w:val="nil"/>
            </w:tcBorders>
            <w:vAlign w:val="center"/>
          </w:tcPr>
          <w:p w14:paraId="48CEBBBC"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 xml:space="preserve">   Environmental Research</w:t>
            </w:r>
          </w:p>
        </w:tc>
        <w:tc>
          <w:tcPr>
            <w:tcW w:w="2237" w:type="dxa"/>
            <w:tcBorders>
              <w:top w:val="nil"/>
              <w:left w:val="nil"/>
              <w:bottom w:val="nil"/>
              <w:right w:val="nil"/>
            </w:tcBorders>
            <w:vAlign w:val="center"/>
          </w:tcPr>
          <w:p w14:paraId="3E0506F8"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r w:rsidRPr="00252AA0">
              <w:rPr>
                <w:rFonts w:eastAsia="Times New Roman" w:cstheme="minorHAnsi"/>
                <w:sz w:val="20"/>
                <w:szCs w:val="20"/>
              </w:rPr>
              <w:t>.5 credit</w:t>
            </w:r>
          </w:p>
          <w:p w14:paraId="61E9329B"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p>
          <w:p w14:paraId="4A474E55"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p>
          <w:p w14:paraId="2C94ED8B" w14:textId="77777777" w:rsidR="00252AA0" w:rsidRPr="00252AA0" w:rsidRDefault="00252AA0" w:rsidP="00915A78">
            <w:pPr>
              <w:widowControl w:val="0"/>
              <w:kinsoku w:val="0"/>
              <w:overflowPunct w:val="0"/>
              <w:spacing w:after="0" w:line="240" w:lineRule="auto"/>
              <w:ind w:left="950"/>
              <w:textAlignment w:val="baseline"/>
              <w:rPr>
                <w:rFonts w:eastAsia="Times New Roman" w:cstheme="minorHAnsi"/>
                <w:sz w:val="20"/>
                <w:szCs w:val="20"/>
              </w:rPr>
            </w:pPr>
          </w:p>
        </w:tc>
      </w:tr>
    </w:tbl>
    <w:p w14:paraId="3BD4CE24" w14:textId="30374CE8" w:rsidR="00252AA0" w:rsidRPr="00252AA0" w:rsidRDefault="00252AA0" w:rsidP="00915A78">
      <w:pPr>
        <w:widowControl w:val="0"/>
        <w:tabs>
          <w:tab w:val="left" w:pos="4464"/>
        </w:tabs>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 xml:space="preserve"> **6692         Comput</w:t>
      </w:r>
      <w:r w:rsidR="006F3766">
        <w:rPr>
          <w:rFonts w:eastAsia="Times New Roman" w:cstheme="minorHAnsi"/>
          <w:sz w:val="20"/>
          <w:szCs w:val="20"/>
        </w:rPr>
        <w:t xml:space="preserve">ational </w:t>
      </w:r>
      <w:r w:rsidRPr="00252AA0">
        <w:rPr>
          <w:rFonts w:eastAsia="Times New Roman" w:cstheme="minorHAnsi"/>
          <w:sz w:val="20"/>
          <w:szCs w:val="20"/>
        </w:rPr>
        <w:t>Bio</w:t>
      </w:r>
      <w:r w:rsidR="006F3766">
        <w:rPr>
          <w:rFonts w:eastAsia="Times New Roman" w:cstheme="minorHAnsi"/>
          <w:sz w:val="20"/>
          <w:szCs w:val="20"/>
        </w:rPr>
        <w:t xml:space="preserve">. </w:t>
      </w:r>
      <w:r w:rsidR="0067210D">
        <w:rPr>
          <w:rFonts w:eastAsia="Times New Roman" w:cstheme="minorHAnsi"/>
          <w:sz w:val="20"/>
          <w:szCs w:val="20"/>
        </w:rPr>
        <w:t>&amp;</w:t>
      </w:r>
      <w:r w:rsidRPr="00252AA0">
        <w:rPr>
          <w:rFonts w:eastAsia="Times New Roman" w:cstheme="minorHAnsi"/>
          <w:sz w:val="20"/>
          <w:szCs w:val="20"/>
        </w:rPr>
        <w:t xml:space="preserve"> Bioinformatics   .5 credit</w:t>
      </w:r>
    </w:p>
    <w:p w14:paraId="6DF50D6C" w14:textId="787626CB" w:rsidR="00252AA0" w:rsidRPr="00252AA0" w:rsidRDefault="00252AA0" w:rsidP="00915A78">
      <w:pPr>
        <w:widowControl w:val="0"/>
        <w:tabs>
          <w:tab w:val="left" w:pos="4464"/>
        </w:tabs>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 xml:space="preserve">**2904          Research Psychology     </w:t>
      </w:r>
      <w:r w:rsidR="0067210D">
        <w:rPr>
          <w:rFonts w:eastAsia="Times New Roman" w:cstheme="minorHAnsi"/>
          <w:sz w:val="20"/>
          <w:szCs w:val="20"/>
        </w:rPr>
        <w:t xml:space="preserve">                         </w:t>
      </w:r>
      <w:r w:rsidRPr="00252AA0">
        <w:rPr>
          <w:rFonts w:eastAsia="Times New Roman" w:cstheme="minorHAnsi"/>
          <w:sz w:val="20"/>
          <w:szCs w:val="20"/>
        </w:rPr>
        <w:t xml:space="preserve"> .5 credit</w:t>
      </w:r>
      <w:r w:rsidRPr="00252AA0">
        <w:rPr>
          <w:rFonts w:eastAsia="Times New Roman" w:cstheme="minorHAnsi"/>
          <w:sz w:val="20"/>
          <w:szCs w:val="20"/>
        </w:rPr>
        <w:tab/>
      </w:r>
    </w:p>
    <w:p w14:paraId="6D10D9F9" w14:textId="46EA578C" w:rsidR="00252AA0" w:rsidRDefault="0009203D" w:rsidP="00915A78">
      <w:pPr>
        <w:widowControl w:val="0"/>
        <w:tabs>
          <w:tab w:val="left" w:pos="4464"/>
        </w:tabs>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**6189          Python Coding</w:t>
      </w:r>
      <w:r w:rsidR="0037205F">
        <w:rPr>
          <w:rFonts w:eastAsia="Times New Roman" w:cstheme="minorHAnsi"/>
          <w:sz w:val="20"/>
          <w:szCs w:val="20"/>
        </w:rPr>
        <w:t xml:space="preserve">                                          .5 credit</w:t>
      </w:r>
    </w:p>
    <w:p w14:paraId="330B4467" w14:textId="77777777" w:rsidR="0037205F" w:rsidRPr="00252AA0" w:rsidRDefault="0037205F" w:rsidP="00915A78">
      <w:pPr>
        <w:widowControl w:val="0"/>
        <w:tabs>
          <w:tab w:val="left" w:pos="4464"/>
        </w:tabs>
        <w:kinsoku w:val="0"/>
        <w:overflowPunct w:val="0"/>
        <w:spacing w:after="0" w:line="240" w:lineRule="auto"/>
        <w:ind w:left="144"/>
        <w:textAlignment w:val="baseline"/>
        <w:rPr>
          <w:rFonts w:eastAsia="Times New Roman" w:cstheme="minorHAnsi"/>
          <w:sz w:val="20"/>
          <w:szCs w:val="20"/>
        </w:rPr>
      </w:pPr>
    </w:p>
    <w:p w14:paraId="3A871B78" w14:textId="4B5EC080" w:rsidR="00252AA0" w:rsidRPr="00252AA0" w:rsidRDefault="00252AA0" w:rsidP="00915A78">
      <w:pPr>
        <w:widowControl w:val="0"/>
        <w:tabs>
          <w:tab w:val="left" w:pos="4464"/>
        </w:tabs>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**College-level course for weighted credit</w:t>
      </w:r>
      <w:r w:rsidR="00AC6A77" w:rsidRPr="00A457B4">
        <w:rPr>
          <w:rFonts w:eastAsia="Times New Roman" w:cstheme="minorHAnsi"/>
          <w:sz w:val="20"/>
          <w:szCs w:val="20"/>
        </w:rPr>
        <w:br/>
      </w:r>
      <w:r w:rsidRPr="00252AA0">
        <w:rPr>
          <w:rFonts w:eastAsia="Times New Roman" w:cstheme="minorHAnsi"/>
          <w:sz w:val="20"/>
          <w:szCs w:val="20"/>
        </w:rPr>
        <w:t>+Dual enrollment with Virginia Western Community College</w:t>
      </w:r>
    </w:p>
    <w:p w14:paraId="1F4E1ABD" w14:textId="5E1FE3CE" w:rsidR="007B4E88" w:rsidRDefault="00252AA0" w:rsidP="004D6835">
      <w:pPr>
        <w:widowControl w:val="0"/>
        <w:kinsoku w:val="0"/>
        <w:overflowPunct w:val="0"/>
        <w:spacing w:before="235" w:after="0" w:line="240" w:lineRule="auto"/>
        <w:ind w:left="144" w:right="72"/>
        <w:jc w:val="both"/>
        <w:textAlignment w:val="baseline"/>
        <w:rPr>
          <w:rFonts w:eastAsia="Times New Roman" w:cstheme="minorHAnsi"/>
          <w:b/>
          <w:bCs/>
        </w:rPr>
      </w:pPr>
      <w:r w:rsidRPr="00252AA0">
        <w:rPr>
          <w:rFonts w:eastAsia="Times New Roman" w:cstheme="minorHAnsi"/>
          <w:sz w:val="20"/>
          <w:szCs w:val="20"/>
        </w:rPr>
        <w:t xml:space="preserve">To offer innovative curricula, the Governor’s School updates its course offerings each spring with new research electives and online courses related to applications of science and technology. These courses are offered based on student interest, enrollment, and faculty availability. Courses are posted each spring at: </w:t>
      </w:r>
      <w:hyperlink r:id="rId22" w:history="1">
        <w:r w:rsidRPr="00252AA0">
          <w:rPr>
            <w:rFonts w:eastAsia="Times New Roman" w:cstheme="minorHAnsi"/>
            <w:sz w:val="20"/>
            <w:szCs w:val="20"/>
          </w:rPr>
          <w:t>http://www.rvgs.k12.va.us</w:t>
        </w:r>
      </w:hyperlink>
      <w:r w:rsidRPr="00252AA0">
        <w:rPr>
          <w:rFonts w:eastAsia="Times New Roman" w:cstheme="minorHAnsi"/>
          <w:sz w:val="20"/>
          <w:szCs w:val="20"/>
        </w:rPr>
        <w:t xml:space="preserve">. </w:t>
      </w:r>
      <w:bookmarkStart w:id="15" w:name="_Toc86920268"/>
    </w:p>
    <w:p w14:paraId="3443CE5E" w14:textId="5B63DA97" w:rsidR="00252AA0" w:rsidRPr="00252AA0" w:rsidRDefault="00252AA0" w:rsidP="00915A78">
      <w:pPr>
        <w:widowControl w:val="0"/>
        <w:kinsoku w:val="0"/>
        <w:overflowPunct w:val="0"/>
        <w:spacing w:before="137" w:after="47" w:line="240" w:lineRule="auto"/>
        <w:textAlignment w:val="baseline"/>
        <w:outlineLvl w:val="1"/>
        <w:rPr>
          <w:rFonts w:eastAsia="Times New Roman" w:cstheme="minorHAnsi"/>
          <w:b/>
          <w:bCs/>
        </w:rPr>
      </w:pPr>
      <w:r w:rsidRPr="00252AA0">
        <w:rPr>
          <w:rFonts w:eastAsia="Times New Roman" w:cstheme="minorHAnsi"/>
          <w:b/>
          <w:bCs/>
        </w:rPr>
        <w:t>ADVANCED PLACEMENT</w:t>
      </w:r>
      <w:bookmarkEnd w:id="15"/>
    </w:p>
    <w:p w14:paraId="5A64D40E" w14:textId="7EA6BBE9" w:rsidR="00252AA0" w:rsidRPr="00252AA0" w:rsidRDefault="00252AA0" w:rsidP="00F81568">
      <w:pPr>
        <w:widowControl w:val="0"/>
        <w:kinsoku w:val="0"/>
        <w:overflowPunct w:val="0"/>
        <w:spacing w:before="147" w:after="0" w:line="240" w:lineRule="auto"/>
        <w:ind w:right="72"/>
        <w:textAlignment w:val="baseline"/>
        <w:rPr>
          <w:rFonts w:eastAsia="Times New Roman" w:cstheme="minorHAnsi"/>
          <w:b/>
          <w:bCs/>
          <w:sz w:val="20"/>
          <w:szCs w:val="20"/>
        </w:rPr>
      </w:pPr>
      <w:r w:rsidRPr="00252AA0">
        <w:rPr>
          <w:rFonts w:eastAsia="Times New Roman" w:cstheme="minorHAnsi"/>
          <w:spacing w:val="-1"/>
          <w:sz w:val="20"/>
          <w:szCs w:val="20"/>
        </w:rPr>
        <w:t xml:space="preserve">The Advanced Placement (AP) Program of the College Board involves college-level courses and exams for high school students. These courses are challenging. AP courses take more time, require more work, give greater opportunity for individual progress, and go into greater depth than other high school courses. Each college decides which AP examination scores it will accept for credit and/or advanced placement. The benefits of Advanced Placement credit are numerous and include taking advanced courses in the AP subject, exploring other subjects of interest, joining honors and other special programs, and saving college tuition fees. </w:t>
      </w:r>
      <w:r w:rsidRPr="00AB4132">
        <w:rPr>
          <w:rFonts w:eastAsia="Times New Roman" w:cstheme="minorHAnsi"/>
          <w:b/>
          <w:bCs/>
          <w:spacing w:val="-1"/>
          <w:sz w:val="20"/>
          <w:szCs w:val="20"/>
        </w:rPr>
        <w:t xml:space="preserve">Roanoke City Public Schools will pay a portion of the exam cost; students must pay the remainder by March. Contact your school counselor for specific fee information. Financial assistance for AP fees may be available for students who qualify. </w:t>
      </w:r>
      <w:r w:rsidRPr="00AB4132">
        <w:rPr>
          <w:rFonts w:eastAsia="Times New Roman" w:cstheme="minorHAnsi"/>
          <w:b/>
          <w:bCs/>
          <w:spacing w:val="-1"/>
          <w:sz w:val="20"/>
          <w:szCs w:val="20"/>
        </w:rPr>
        <w:t>Please see your School Counseling Coordinator for details.</w:t>
      </w:r>
      <w:bookmarkStart w:id="16" w:name="_Toc86920269"/>
      <w:r w:rsidR="00F81568">
        <w:rPr>
          <w:rFonts w:eastAsia="Times New Roman" w:cstheme="minorHAnsi"/>
          <w:spacing w:val="-1"/>
          <w:sz w:val="20"/>
          <w:szCs w:val="20"/>
        </w:rPr>
        <w:br/>
      </w:r>
      <w:r w:rsidR="00F81568">
        <w:rPr>
          <w:rFonts w:eastAsia="Times New Roman" w:cstheme="minorHAnsi"/>
          <w:spacing w:val="-1"/>
          <w:sz w:val="20"/>
          <w:szCs w:val="20"/>
        </w:rPr>
        <w:br/>
      </w:r>
      <w:r w:rsidRPr="001F4F9F">
        <w:rPr>
          <w:rFonts w:eastAsia="Times New Roman" w:cstheme="minorHAnsi"/>
          <w:b/>
          <w:bCs/>
        </w:rPr>
        <w:t>DUAL ENROLLMENT</w:t>
      </w:r>
      <w:bookmarkEnd w:id="16"/>
    </w:p>
    <w:p w14:paraId="6927FC9E" w14:textId="77777777" w:rsidR="00252AA0" w:rsidRPr="00252AA0" w:rsidRDefault="00252AA0" w:rsidP="00915A78">
      <w:pPr>
        <w:widowControl w:val="0"/>
        <w:kinsoku w:val="0"/>
        <w:overflowPunct w:val="0"/>
        <w:spacing w:before="124" w:after="0" w:line="240" w:lineRule="auto"/>
        <w:ind w:right="72"/>
        <w:textAlignment w:val="baseline"/>
        <w:rPr>
          <w:rFonts w:eastAsia="Times New Roman" w:cstheme="minorHAnsi"/>
          <w:sz w:val="20"/>
          <w:szCs w:val="20"/>
        </w:rPr>
      </w:pPr>
      <w:r w:rsidRPr="00252AA0">
        <w:rPr>
          <w:rFonts w:eastAsia="Times New Roman" w:cstheme="minorHAnsi"/>
          <w:sz w:val="20"/>
          <w:szCs w:val="20"/>
        </w:rPr>
        <w:t>RCPS students will continue to have the opportunity to be enrolled in dual enrollment (DE) courses, both academic and technical, through an agreement between the school division and Virginia Western Community College (VWCC). In addition, all coursework required for an Associate of Science Degree or General Education Certificate will be made available to students, either virtually or in the traditional classroom setting so that students are able to earn a two-year degree prior to high school graduation.</w:t>
      </w:r>
    </w:p>
    <w:p w14:paraId="3E1329F1" w14:textId="12D9B8E8" w:rsidR="00252AA0" w:rsidRPr="00252AA0" w:rsidRDefault="00252AA0" w:rsidP="00915A78">
      <w:pPr>
        <w:widowControl w:val="0"/>
        <w:kinsoku w:val="0"/>
        <w:overflowPunct w:val="0"/>
        <w:spacing w:before="187" w:after="0" w:line="240" w:lineRule="auto"/>
        <w:ind w:right="72"/>
        <w:textAlignment w:val="baseline"/>
        <w:rPr>
          <w:rFonts w:eastAsia="Times New Roman" w:cstheme="minorHAnsi"/>
          <w:sz w:val="20"/>
          <w:szCs w:val="20"/>
        </w:rPr>
      </w:pPr>
      <w:r w:rsidRPr="00252AA0">
        <w:rPr>
          <w:rFonts w:eastAsia="Times New Roman" w:cstheme="minorHAnsi"/>
          <w:sz w:val="20"/>
          <w:szCs w:val="20"/>
        </w:rPr>
        <w:t xml:space="preserve">All dual enrollment courses meet the same academic requirements as the college courses offered on the campus of VWCC. Program requirements include recommendation by the home school and an admissions application on file at VWCC at the time of registration. Upon successful completion of each semester course, the appropriate unit of high school credit and </w:t>
      </w:r>
      <w:r w:rsidRPr="00252AA0">
        <w:rPr>
          <w:rFonts w:eastAsia="Times New Roman" w:cstheme="minorHAnsi"/>
          <w:sz w:val="20"/>
          <w:szCs w:val="20"/>
          <w:u w:val="single"/>
        </w:rPr>
        <w:t>semester hours of college credit will be awarded.</w:t>
      </w:r>
      <w:r w:rsidRPr="00252AA0">
        <w:rPr>
          <w:rFonts w:eastAsia="Times New Roman" w:cstheme="minorHAnsi"/>
          <w:sz w:val="20"/>
          <w:szCs w:val="20"/>
        </w:rPr>
        <w:t xml:space="preserve"> If a student fails a dual enrollment course and Virginia Western requests reimbursement of tuition costs, the student is responsible for payment. Fees for Dual Enrollment are announced annually depending on Virginia Western’s tuition cost</w:t>
      </w:r>
      <w:r w:rsidR="00C26D2F">
        <w:rPr>
          <w:rFonts w:eastAsia="Times New Roman" w:cstheme="minorHAnsi"/>
          <w:sz w:val="20"/>
          <w:szCs w:val="20"/>
        </w:rPr>
        <w:t xml:space="preserve">. As of the fall semester of 2025, dual enrollment courses </w:t>
      </w:r>
      <w:r w:rsidR="00D228DA">
        <w:rPr>
          <w:rFonts w:eastAsia="Times New Roman" w:cstheme="minorHAnsi"/>
          <w:sz w:val="20"/>
          <w:szCs w:val="20"/>
        </w:rPr>
        <w:t xml:space="preserve">taken within RCPS with RCPS instructors, there will be no cost to students. Dual enrollment courses taken </w:t>
      </w:r>
      <w:r w:rsidR="00177F5A">
        <w:rPr>
          <w:rFonts w:eastAsia="Times New Roman" w:cstheme="minorHAnsi"/>
          <w:sz w:val="20"/>
          <w:szCs w:val="20"/>
        </w:rPr>
        <w:t>in other formats may have tuition and fees.</w:t>
      </w:r>
      <w:r w:rsidR="000D1461">
        <w:rPr>
          <w:rFonts w:eastAsia="Times New Roman" w:cstheme="minorHAnsi"/>
          <w:sz w:val="20"/>
          <w:szCs w:val="20"/>
        </w:rPr>
        <w:t xml:space="preserve"> Contact your school counselor for financial assistance if needed.</w:t>
      </w:r>
    </w:p>
    <w:p w14:paraId="003CD5A7" w14:textId="77777777" w:rsidR="00252AA0" w:rsidRPr="00252AA0" w:rsidRDefault="00252AA0" w:rsidP="00915A78">
      <w:pPr>
        <w:widowControl w:val="0"/>
        <w:kinsoku w:val="0"/>
        <w:overflowPunct w:val="0"/>
        <w:spacing w:before="187" w:after="0" w:line="240" w:lineRule="auto"/>
        <w:textAlignment w:val="baseline"/>
        <w:rPr>
          <w:rFonts w:eastAsia="Times New Roman" w:cstheme="minorHAnsi"/>
          <w:b/>
          <w:bCs/>
          <w:sz w:val="20"/>
          <w:szCs w:val="20"/>
        </w:rPr>
      </w:pPr>
      <w:r w:rsidRPr="00252AA0">
        <w:rPr>
          <w:rFonts w:eastAsia="Times New Roman" w:cstheme="minorHAnsi"/>
          <w:sz w:val="20"/>
          <w:szCs w:val="20"/>
        </w:rPr>
        <w:t xml:space="preserve">Please note that the GPA earned from Dual Enrollment courses </w:t>
      </w:r>
      <w:proofErr w:type="gramStart"/>
      <w:r w:rsidRPr="00252AA0">
        <w:rPr>
          <w:rFonts w:eastAsia="Times New Roman" w:cstheme="minorHAnsi"/>
          <w:sz w:val="20"/>
          <w:szCs w:val="20"/>
        </w:rPr>
        <w:t>carry</w:t>
      </w:r>
      <w:proofErr w:type="gramEnd"/>
      <w:r w:rsidRPr="00252AA0">
        <w:rPr>
          <w:rFonts w:eastAsia="Times New Roman" w:cstheme="minorHAnsi"/>
          <w:sz w:val="20"/>
          <w:szCs w:val="20"/>
        </w:rPr>
        <w:t xml:space="preserve"> over if the student attends a Virginia community college or other higher education institution. The GPA earned through VWCC could impact the student’s admission into a higher education institution and/or the student’s eligibility for financial aid. </w:t>
      </w:r>
      <w:r w:rsidRPr="00252AA0">
        <w:rPr>
          <w:rFonts w:eastAsia="Times New Roman" w:cstheme="minorHAnsi"/>
          <w:b/>
          <w:bCs/>
          <w:sz w:val="20"/>
          <w:szCs w:val="20"/>
        </w:rPr>
        <w:t xml:space="preserve">Students who have an average of C or below at the time of the withdrawal without penalty </w:t>
      </w:r>
      <w:proofErr w:type="gramStart"/>
      <w:r w:rsidRPr="00252AA0">
        <w:rPr>
          <w:rFonts w:eastAsia="Times New Roman" w:cstheme="minorHAnsi"/>
          <w:b/>
          <w:bCs/>
          <w:sz w:val="20"/>
          <w:szCs w:val="20"/>
        </w:rPr>
        <w:t>time period</w:t>
      </w:r>
      <w:proofErr w:type="gramEnd"/>
      <w:r w:rsidRPr="00252AA0">
        <w:rPr>
          <w:rFonts w:eastAsia="Times New Roman" w:cstheme="minorHAnsi"/>
          <w:b/>
          <w:bCs/>
          <w:sz w:val="20"/>
          <w:szCs w:val="20"/>
        </w:rPr>
        <w:t xml:space="preserve"> may be counseled to withdraw from the dual enrollment section of the course. Students with an average of D or below will be removed from the DE course at semester.</w:t>
      </w:r>
    </w:p>
    <w:p w14:paraId="38DD05A4" w14:textId="24158C18" w:rsidR="00252AA0" w:rsidRPr="00252AA0" w:rsidRDefault="00252AA0" w:rsidP="00915A78">
      <w:pPr>
        <w:widowControl w:val="0"/>
        <w:kinsoku w:val="0"/>
        <w:overflowPunct w:val="0"/>
        <w:spacing w:before="193" w:after="0" w:line="240" w:lineRule="auto"/>
        <w:ind w:right="144"/>
        <w:textAlignment w:val="baseline"/>
        <w:rPr>
          <w:rFonts w:eastAsia="Times New Roman" w:cstheme="minorHAnsi"/>
          <w:b/>
          <w:bCs/>
          <w:sz w:val="20"/>
          <w:szCs w:val="20"/>
        </w:rPr>
      </w:pPr>
      <w:r w:rsidRPr="00252AA0">
        <w:rPr>
          <w:rFonts w:eastAsia="Times New Roman" w:cstheme="minorHAnsi"/>
          <w:b/>
          <w:bCs/>
          <w:sz w:val="20"/>
          <w:szCs w:val="20"/>
        </w:rPr>
        <w:t xml:space="preserve">Students must complete all admission and registration requirements of Virginia Western Community College before enrolling in Dual Enrollment courses. Students are required to </w:t>
      </w:r>
      <w:r w:rsidR="008B4D48">
        <w:rPr>
          <w:rFonts w:eastAsia="Times New Roman" w:cstheme="minorHAnsi"/>
          <w:b/>
          <w:bCs/>
          <w:sz w:val="20"/>
          <w:szCs w:val="20"/>
        </w:rPr>
        <w:t>meet</w:t>
      </w:r>
      <w:r w:rsidRPr="00252AA0">
        <w:rPr>
          <w:rFonts w:eastAsia="Times New Roman" w:cstheme="minorHAnsi"/>
          <w:b/>
          <w:bCs/>
          <w:sz w:val="20"/>
          <w:szCs w:val="20"/>
        </w:rPr>
        <w:t xml:space="preserve"> the Virginia </w:t>
      </w:r>
      <w:r w:rsidR="00CF5AF5">
        <w:rPr>
          <w:rFonts w:eastAsia="Times New Roman" w:cstheme="minorHAnsi"/>
          <w:b/>
          <w:bCs/>
          <w:sz w:val="20"/>
          <w:szCs w:val="20"/>
        </w:rPr>
        <w:t xml:space="preserve">Western </w:t>
      </w:r>
      <w:r w:rsidR="00D45FBB">
        <w:rPr>
          <w:rFonts w:eastAsia="Times New Roman" w:cstheme="minorHAnsi"/>
          <w:b/>
          <w:bCs/>
          <w:sz w:val="20"/>
          <w:szCs w:val="20"/>
        </w:rPr>
        <w:t xml:space="preserve">Community College </w:t>
      </w:r>
      <w:r w:rsidR="008B4D48">
        <w:rPr>
          <w:rFonts w:eastAsia="Times New Roman" w:cstheme="minorHAnsi"/>
          <w:b/>
          <w:bCs/>
          <w:sz w:val="20"/>
          <w:szCs w:val="20"/>
        </w:rPr>
        <w:t xml:space="preserve">placement standards </w:t>
      </w:r>
      <w:r w:rsidRPr="00252AA0">
        <w:rPr>
          <w:rFonts w:eastAsia="Times New Roman" w:cstheme="minorHAnsi"/>
          <w:b/>
          <w:bCs/>
          <w:sz w:val="20"/>
          <w:szCs w:val="20"/>
        </w:rPr>
        <w:t>as part of the admission process.</w:t>
      </w:r>
    </w:p>
    <w:p w14:paraId="122E313C" w14:textId="4B826868" w:rsidR="00252AA0" w:rsidRPr="001F4F9F"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17" w:name="_Toc86920270"/>
      <w:r w:rsidRPr="001F4F9F">
        <w:rPr>
          <w:rFonts w:eastAsia="Times New Roman" w:cstheme="minorHAnsi"/>
          <w:b/>
          <w:bCs/>
        </w:rPr>
        <w:t>EARLY COLLEGE SCHOLARS PROGRAM</w:t>
      </w:r>
      <w:bookmarkEnd w:id="17"/>
      <w:r w:rsidRPr="001F4F9F">
        <w:rPr>
          <w:rFonts w:eastAsia="Times New Roman" w:cstheme="minorHAnsi"/>
          <w:b/>
          <w:bCs/>
        </w:rPr>
        <w:t xml:space="preserve"> </w:t>
      </w:r>
    </w:p>
    <w:p w14:paraId="1ACCA84D" w14:textId="21BF86F9" w:rsidR="00252AA0" w:rsidRPr="00252AA0" w:rsidRDefault="00252AA0" w:rsidP="00C16739">
      <w:pPr>
        <w:widowControl w:val="0"/>
        <w:shd w:val="clear" w:color="auto" w:fill="FFFFFF"/>
        <w:autoSpaceDE w:val="0"/>
        <w:autoSpaceDN w:val="0"/>
        <w:adjustRightInd w:val="0"/>
        <w:spacing w:before="135" w:after="90" w:line="240" w:lineRule="auto"/>
        <w:ind w:left="72"/>
        <w:rPr>
          <w:rFonts w:eastAsia="Times New Roman" w:cstheme="minorHAnsi"/>
          <w:color w:val="000000"/>
          <w:sz w:val="20"/>
          <w:szCs w:val="20"/>
        </w:rPr>
      </w:pPr>
      <w:r w:rsidRPr="00252AA0">
        <w:rPr>
          <w:rFonts w:eastAsia="Times New Roman" w:cstheme="minorHAnsi"/>
          <w:color w:val="000000"/>
          <w:sz w:val="20"/>
          <w:szCs w:val="20"/>
        </w:rPr>
        <w:t xml:space="preserve">The Early College Scholars program allows eligible high school students to earn at least 15 hours of transferable college credit while completing the requirements for an Advanced Studies Diploma. Students earning a college degree in seven semesters instead of eight can save an average of $5,000 in expenses.  To qualify for the Early College Scholars program, a student must have a "B" average or better; be pursuing an Advanced Studies Diploma; and take and complete college-level course work (i.e., Advanced </w:t>
      </w:r>
      <w:r w:rsidR="00C16739" w:rsidRPr="00C16739">
        <w:rPr>
          <w:rFonts w:eastAsia="Times New Roman" w:cstheme="minorHAnsi"/>
          <w:color w:val="000000"/>
          <w:sz w:val="20"/>
          <w:szCs w:val="20"/>
        </w:rPr>
        <w:lastRenderedPageBreak/>
        <w:t>Placement, International Baccalaureate, Cambridge, or dual enrollment) that will earn at least 15 transferable college credits.</w:t>
      </w:r>
      <w:r w:rsidR="00C16739">
        <w:rPr>
          <w:rFonts w:eastAsia="Times New Roman" w:cstheme="minorHAnsi"/>
          <w:color w:val="000000"/>
          <w:sz w:val="20"/>
          <w:szCs w:val="20"/>
        </w:rPr>
        <w:t xml:space="preserve"> </w:t>
      </w:r>
      <w:r w:rsidRPr="00252AA0">
        <w:rPr>
          <w:rFonts w:eastAsia="Times New Roman" w:cstheme="minorHAnsi"/>
          <w:color w:val="000000"/>
          <w:sz w:val="20"/>
          <w:szCs w:val="20"/>
        </w:rPr>
        <w:t>Early College Scholars are supported by Virtual Virginia and the Commonwealth College Course Collaborative. Virtual Virginia provides statewide access to college-level courses while the Commonwealth College Course Collaborative defines the subjects high school students can complete and receive college degree credit from participating public and private colleges and universities.</w:t>
      </w:r>
    </w:p>
    <w:p w14:paraId="38615303" w14:textId="30A6832B" w:rsidR="00252AA0" w:rsidRPr="001F4F9F"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18" w:name="_Toc86920271"/>
      <w:r w:rsidRPr="001F4F9F">
        <w:rPr>
          <w:rFonts w:eastAsia="Times New Roman" w:cstheme="minorHAnsi"/>
          <w:b/>
          <w:bCs/>
        </w:rPr>
        <w:t>VIRTUAL VIRGINIA (VVA)</w:t>
      </w:r>
      <w:bookmarkEnd w:id="18"/>
    </w:p>
    <w:p w14:paraId="08BA670B" w14:textId="77777777" w:rsidR="00252AA0" w:rsidRPr="00252AA0" w:rsidRDefault="00252AA0" w:rsidP="00915A78">
      <w:pPr>
        <w:widowControl w:val="0"/>
        <w:autoSpaceDE w:val="0"/>
        <w:autoSpaceDN w:val="0"/>
        <w:adjustRightInd w:val="0"/>
        <w:spacing w:after="0" w:line="240" w:lineRule="auto"/>
        <w:ind w:left="72"/>
        <w:rPr>
          <w:rFonts w:eastAsia="Times New Roman" w:cstheme="minorHAnsi"/>
          <w:sz w:val="20"/>
          <w:szCs w:val="20"/>
        </w:rPr>
      </w:pPr>
      <w:r w:rsidRPr="00252AA0">
        <w:rPr>
          <w:rFonts w:eastAsia="Times New Roman" w:cstheme="minorHAnsi"/>
          <w:sz w:val="20"/>
          <w:szCs w:val="20"/>
        </w:rPr>
        <w:t>Virtual Virginia is a state online course provider that offers required or supplemental courses as available. See your counselor for details regarding these opportunities. Virtual Virginia courses are rigorous and require good organizational skills and study habits. Students who are not successful in a VVA course will need to enroll in the course at their home school. Participation may be denied if the Virtual Virginia School Review Team determines that participation would be detrimental to the student’s academic progress.  Students will follow the academic calendar developed and provided by VVA, including drop and add dates.</w:t>
      </w:r>
    </w:p>
    <w:p w14:paraId="720FD960" w14:textId="77777777" w:rsidR="00252AA0" w:rsidRPr="001F4F9F" w:rsidRDefault="00252AA0" w:rsidP="00915A78">
      <w:pPr>
        <w:widowControl w:val="0"/>
        <w:autoSpaceDE w:val="0"/>
        <w:autoSpaceDN w:val="0"/>
        <w:adjustRightInd w:val="0"/>
        <w:spacing w:after="0" w:line="240" w:lineRule="auto"/>
        <w:ind w:left="72"/>
        <w:rPr>
          <w:rFonts w:asciiTheme="majorHAnsi" w:eastAsia="Times New Roman" w:hAnsiTheme="majorHAnsi" w:cstheme="majorHAnsi"/>
          <w:sz w:val="24"/>
          <w:szCs w:val="24"/>
        </w:rPr>
      </w:pPr>
    </w:p>
    <w:p w14:paraId="6513238C" w14:textId="365BF604" w:rsidR="00252AA0" w:rsidRPr="001F4F9F" w:rsidRDefault="00252AA0" w:rsidP="004D3C57">
      <w:pPr>
        <w:widowControl w:val="0"/>
        <w:kinsoku w:val="0"/>
        <w:overflowPunct w:val="0"/>
        <w:spacing w:before="120"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19" w:name="_Toc86920272"/>
      <w:r w:rsidRPr="001F4F9F">
        <w:rPr>
          <w:rFonts w:asciiTheme="majorHAnsi" w:eastAsia="Times New Roman" w:hAnsiTheme="majorHAnsi" w:cstheme="majorHAnsi"/>
          <w:b/>
          <w:bCs/>
          <w:spacing w:val="6"/>
          <w:sz w:val="24"/>
          <w:szCs w:val="24"/>
        </w:rPr>
        <w:t>SCHOOL COUNSELING SERVICES</w:t>
      </w:r>
      <w:bookmarkEnd w:id="19"/>
    </w:p>
    <w:p w14:paraId="2A478C73" w14:textId="23EDF639" w:rsidR="00252AA0" w:rsidRPr="00252AA0" w:rsidRDefault="00252AA0" w:rsidP="00915A78">
      <w:pPr>
        <w:widowControl w:val="0"/>
        <w:kinsoku w:val="0"/>
        <w:overflowPunct w:val="0"/>
        <w:spacing w:before="61"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 xml:space="preserve">The high school counseling staff functions predominantly to help students achieve success in completing an educational plan </w:t>
      </w:r>
      <w:r w:rsidR="00D8726B">
        <w:rPr>
          <w:rFonts w:eastAsia="Times New Roman" w:cstheme="minorHAnsi"/>
          <w:sz w:val="20"/>
          <w:szCs w:val="20"/>
        </w:rPr>
        <w:t>through academic</w:t>
      </w:r>
      <w:r w:rsidR="00BE3C60">
        <w:rPr>
          <w:rFonts w:eastAsia="Times New Roman" w:cstheme="minorHAnsi"/>
          <w:sz w:val="20"/>
          <w:szCs w:val="20"/>
        </w:rPr>
        <w:t xml:space="preserve">, career, and personal/social counseling services </w:t>
      </w:r>
      <w:r w:rsidRPr="00252AA0">
        <w:rPr>
          <w:rFonts w:eastAsia="Times New Roman" w:cstheme="minorHAnsi"/>
          <w:sz w:val="20"/>
          <w:szCs w:val="20"/>
        </w:rPr>
        <w:t>that will result in the completion of a high school diploma or certificate. Parents/guardians are encouraged to become actively involved in this planning process by meeting regularly with the school counseling staff.</w:t>
      </w:r>
    </w:p>
    <w:p w14:paraId="15E3E269" w14:textId="77777777" w:rsidR="00252AA0" w:rsidRPr="00252AA0" w:rsidRDefault="00252AA0" w:rsidP="00915A78">
      <w:pPr>
        <w:widowControl w:val="0"/>
        <w:kinsoku w:val="0"/>
        <w:overflowPunct w:val="0"/>
        <w:spacing w:before="61" w:after="0" w:line="240" w:lineRule="auto"/>
        <w:ind w:left="72" w:right="144"/>
        <w:textAlignment w:val="baseline"/>
        <w:rPr>
          <w:rFonts w:eastAsia="Times New Roman" w:cstheme="minorHAnsi"/>
          <w:sz w:val="20"/>
          <w:szCs w:val="20"/>
        </w:rPr>
      </w:pPr>
    </w:p>
    <w:p w14:paraId="62718652" w14:textId="77777777"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School counselors maintain college and other post-high school information that may be useful to all secondary students. Furthermore, school counselors provide opportunities for parents/guardians and students to meet annually to ensure that the student is aware of any educational and career opportunities that may become available, including scholarship information, information relating to full and part-time employment, and vocational training programs. The school counseling office maintains educational records in each high school. Educational records are not released to third parties without prior parental consent or as otherwise provided by law.</w:t>
      </w:r>
    </w:p>
    <w:p w14:paraId="383AF020" w14:textId="77777777"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z w:val="20"/>
          <w:szCs w:val="20"/>
        </w:rPr>
      </w:pPr>
    </w:p>
    <w:p w14:paraId="481ACA86" w14:textId="77777777" w:rsidR="00252AA0" w:rsidRPr="00252AA0" w:rsidRDefault="00252AA0" w:rsidP="00915A78">
      <w:pPr>
        <w:widowControl w:val="0"/>
        <w:shd w:val="clear" w:color="auto" w:fill="FFFFFF"/>
        <w:autoSpaceDE w:val="0"/>
        <w:autoSpaceDN w:val="0"/>
        <w:adjustRightInd w:val="0"/>
        <w:spacing w:after="0" w:line="240" w:lineRule="auto"/>
        <w:ind w:left="72"/>
        <w:rPr>
          <w:rFonts w:eastAsia="Times New Roman" w:cstheme="minorHAnsi"/>
          <w:color w:val="000000"/>
          <w:sz w:val="20"/>
          <w:szCs w:val="20"/>
        </w:rPr>
      </w:pPr>
      <w:r w:rsidRPr="00252AA0">
        <w:rPr>
          <w:rFonts w:eastAsia="Times New Roman" w:cstheme="minorHAnsi"/>
          <w:color w:val="000000"/>
          <w:sz w:val="20"/>
          <w:szCs w:val="20"/>
        </w:rPr>
        <w:t>Materials used in the school counseling program are available for parent review in each school. Interested parents should schedule an appointment with the school counselor for this purpose.</w:t>
      </w:r>
    </w:p>
    <w:p w14:paraId="46D85AC9" w14:textId="77777777" w:rsidR="00252AA0" w:rsidRPr="00177F5A" w:rsidRDefault="00252AA0" w:rsidP="00915A78">
      <w:pPr>
        <w:widowControl w:val="0"/>
        <w:shd w:val="clear" w:color="auto" w:fill="FFFFFF"/>
        <w:autoSpaceDE w:val="0"/>
        <w:autoSpaceDN w:val="0"/>
        <w:adjustRightInd w:val="0"/>
        <w:spacing w:after="0" w:line="240" w:lineRule="auto"/>
        <w:ind w:left="72"/>
        <w:rPr>
          <w:rFonts w:eastAsia="Times New Roman" w:cstheme="minorHAnsi"/>
          <w:color w:val="000000"/>
          <w:sz w:val="18"/>
          <w:szCs w:val="18"/>
        </w:rPr>
      </w:pPr>
    </w:p>
    <w:p w14:paraId="751F9E45" w14:textId="77777777" w:rsidR="00252AA0" w:rsidRPr="00252AA0" w:rsidRDefault="00252AA0" w:rsidP="00915A78">
      <w:pPr>
        <w:widowControl w:val="0"/>
        <w:shd w:val="clear" w:color="auto" w:fill="FFFFFF"/>
        <w:autoSpaceDE w:val="0"/>
        <w:autoSpaceDN w:val="0"/>
        <w:adjustRightInd w:val="0"/>
        <w:spacing w:after="0" w:line="240" w:lineRule="auto"/>
        <w:ind w:left="72"/>
        <w:rPr>
          <w:rFonts w:eastAsia="Times New Roman" w:cstheme="minorHAnsi"/>
          <w:color w:val="000000"/>
          <w:sz w:val="20"/>
          <w:szCs w:val="20"/>
        </w:rPr>
      </w:pPr>
      <w:r w:rsidRPr="00252AA0">
        <w:rPr>
          <w:rFonts w:eastAsia="Times New Roman" w:cstheme="minorHAnsi"/>
          <w:color w:val="000000"/>
          <w:sz w:val="20"/>
          <w:szCs w:val="20"/>
        </w:rPr>
        <w:t xml:space="preserve">It shall be the policy of the Roanoke City School Board, with respect to academic, career, and personal/social counseling, that parents will notify the school division in writing if the student is not to participate in any part of the counseling program. The Roanoke City School Board affirms that </w:t>
      </w:r>
      <w:r w:rsidRPr="00252AA0">
        <w:rPr>
          <w:rFonts w:eastAsia="Times New Roman" w:cstheme="minorHAnsi"/>
          <w:color w:val="000000"/>
          <w:sz w:val="20"/>
          <w:szCs w:val="20"/>
        </w:rPr>
        <w:t>parents are the student’s first teachers and that public schools should serve to strengthen family and parental support. No student will be required to participate in any counseling program to which the student’s parents object.</w:t>
      </w:r>
    </w:p>
    <w:p w14:paraId="5907A152" w14:textId="77777777" w:rsidR="00252AA0" w:rsidRPr="00177F5A" w:rsidRDefault="00252AA0" w:rsidP="00915A78">
      <w:pPr>
        <w:widowControl w:val="0"/>
        <w:shd w:val="clear" w:color="auto" w:fill="FFFFFF"/>
        <w:autoSpaceDE w:val="0"/>
        <w:autoSpaceDN w:val="0"/>
        <w:adjustRightInd w:val="0"/>
        <w:spacing w:after="0" w:line="240" w:lineRule="auto"/>
        <w:ind w:left="72"/>
        <w:rPr>
          <w:rFonts w:eastAsia="Times New Roman" w:cstheme="minorHAnsi"/>
          <w:color w:val="000000"/>
          <w:sz w:val="18"/>
          <w:szCs w:val="18"/>
        </w:rPr>
      </w:pPr>
    </w:p>
    <w:p w14:paraId="14C4A221" w14:textId="77777777" w:rsidR="00252AA0" w:rsidRPr="00252AA0" w:rsidRDefault="00252AA0" w:rsidP="00915A78">
      <w:pPr>
        <w:widowControl w:val="0"/>
        <w:shd w:val="clear" w:color="auto" w:fill="FFFFFF"/>
        <w:autoSpaceDE w:val="0"/>
        <w:autoSpaceDN w:val="0"/>
        <w:adjustRightInd w:val="0"/>
        <w:spacing w:after="0" w:line="240" w:lineRule="auto"/>
        <w:ind w:left="72"/>
        <w:rPr>
          <w:rFonts w:eastAsia="Times New Roman" w:cstheme="minorHAnsi"/>
          <w:color w:val="000000"/>
          <w:sz w:val="20"/>
          <w:szCs w:val="20"/>
        </w:rPr>
      </w:pPr>
      <w:r w:rsidRPr="00252AA0">
        <w:rPr>
          <w:rFonts w:eastAsia="Times New Roman" w:cstheme="minorHAnsi"/>
          <w:color w:val="000000"/>
          <w:sz w:val="20"/>
          <w:szCs w:val="20"/>
        </w:rPr>
        <w:t>Counseling techniques which are beyond the scope of the professional certification or training of professional school counselors, including hypnosis or other psychotherapeutic techniques, are prohibited.</w:t>
      </w:r>
    </w:p>
    <w:p w14:paraId="568C8F93" w14:textId="77777777" w:rsidR="00252AA0" w:rsidRPr="00252AA0" w:rsidRDefault="00252AA0" w:rsidP="00915A78">
      <w:pPr>
        <w:widowControl w:val="0"/>
        <w:shd w:val="clear" w:color="auto" w:fill="FFFFFF"/>
        <w:autoSpaceDE w:val="0"/>
        <w:autoSpaceDN w:val="0"/>
        <w:adjustRightInd w:val="0"/>
        <w:spacing w:after="0" w:line="240" w:lineRule="auto"/>
        <w:ind w:left="72"/>
        <w:rPr>
          <w:rFonts w:asciiTheme="majorHAnsi" w:eastAsia="Times New Roman" w:hAnsiTheme="majorHAnsi" w:cstheme="majorHAnsi"/>
          <w:color w:val="000000"/>
        </w:rPr>
      </w:pPr>
    </w:p>
    <w:p w14:paraId="696CCE18" w14:textId="6AC29CEF" w:rsidR="00252AA0" w:rsidRPr="001F4F9F"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20" w:name="_Toc86920273"/>
      <w:r w:rsidRPr="001F4F9F">
        <w:rPr>
          <w:rFonts w:asciiTheme="majorHAnsi" w:eastAsia="Times New Roman" w:hAnsiTheme="majorHAnsi" w:cstheme="majorHAnsi"/>
          <w:b/>
          <w:bCs/>
          <w:spacing w:val="6"/>
          <w:sz w:val="24"/>
          <w:szCs w:val="24"/>
        </w:rPr>
        <w:t>DECLARATION OF NONDISCRIMINATION</w:t>
      </w:r>
      <w:bookmarkEnd w:id="20"/>
    </w:p>
    <w:p w14:paraId="577DA903" w14:textId="77777777" w:rsidR="00507EA1" w:rsidRPr="00507EA1" w:rsidRDefault="00507EA1" w:rsidP="0016368D">
      <w:pPr>
        <w:widowControl w:val="0"/>
        <w:kinsoku w:val="0"/>
        <w:overflowPunct w:val="0"/>
        <w:spacing w:after="120" w:line="240" w:lineRule="auto"/>
        <w:ind w:left="72" w:right="432"/>
        <w:textAlignment w:val="baseline"/>
        <w:rPr>
          <w:rFonts w:eastAsia="Times New Roman" w:cstheme="minorHAnsi"/>
          <w:sz w:val="20"/>
          <w:szCs w:val="20"/>
        </w:rPr>
      </w:pPr>
      <w:r w:rsidRPr="00507EA1">
        <w:rPr>
          <w:rFonts w:eastAsia="Times New Roman" w:cstheme="minorHAnsi"/>
          <w:sz w:val="20"/>
          <w:szCs w:val="20"/>
        </w:rPr>
        <w:t xml:space="preserve">Roanoke City Public Schools (“RCPS”) does not discriminate </w:t>
      </w:r>
      <w:proofErr w:type="gramStart"/>
      <w:r w:rsidRPr="00507EA1">
        <w:rPr>
          <w:rFonts w:eastAsia="Times New Roman" w:cstheme="minorHAnsi"/>
          <w:sz w:val="20"/>
          <w:szCs w:val="20"/>
        </w:rPr>
        <w:t>on the basis of</w:t>
      </w:r>
      <w:proofErr w:type="gramEnd"/>
      <w:r w:rsidRPr="00507EA1">
        <w:rPr>
          <w:rFonts w:eastAsia="Times New Roman" w:cstheme="minorHAnsi"/>
          <w:sz w:val="20"/>
          <w:szCs w:val="20"/>
        </w:rPr>
        <w:t xml:space="preserve"> race, color, religion, age, sex, disability, national origin, pregnancy, or marital status in its programs and activities, and provides equal access to the Boy Scouts and other designated youth groups.</w:t>
      </w:r>
    </w:p>
    <w:p w14:paraId="0B417883" w14:textId="33F5BF3B" w:rsidR="00D54302" w:rsidRPr="00795809" w:rsidRDefault="00507EA1" w:rsidP="0016368D">
      <w:pPr>
        <w:widowControl w:val="0"/>
        <w:kinsoku w:val="0"/>
        <w:overflowPunct w:val="0"/>
        <w:spacing w:after="120" w:line="240" w:lineRule="auto"/>
        <w:ind w:left="72" w:right="432"/>
        <w:textAlignment w:val="baseline"/>
        <w:rPr>
          <w:rFonts w:eastAsia="Times New Roman" w:cstheme="minorHAnsi"/>
          <w:sz w:val="20"/>
          <w:szCs w:val="20"/>
        </w:rPr>
      </w:pPr>
      <w:r w:rsidRPr="00507EA1">
        <w:rPr>
          <w:rFonts w:eastAsia="Times New Roman" w:cstheme="minorHAnsi"/>
          <w:sz w:val="20"/>
          <w:szCs w:val="20"/>
        </w:rPr>
        <w:t>Students who have questions or concerns regarding compliance with the School Division's nondiscrimination policy JB (including protection under IDEA, ADA, Section 504 and Title IX) should contact:</w:t>
      </w:r>
    </w:p>
    <w:p w14:paraId="2D23A908" w14:textId="62800EBC" w:rsidR="00A81F0C" w:rsidRPr="00795809" w:rsidRDefault="0016368D" w:rsidP="00A81F0C">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 xml:space="preserve">Dr. </w:t>
      </w:r>
      <w:r w:rsidR="00A81F0C" w:rsidRPr="00795809">
        <w:rPr>
          <w:rFonts w:eastAsia="Times New Roman" w:cstheme="minorHAnsi"/>
          <w:sz w:val="20"/>
          <w:szCs w:val="20"/>
        </w:rPr>
        <w:t>Hayley Poland</w:t>
      </w:r>
    </w:p>
    <w:p w14:paraId="4C18513A" w14:textId="36E062CC" w:rsidR="00A81F0C" w:rsidRPr="00795809" w:rsidRDefault="00A81F0C" w:rsidP="00A81F0C">
      <w:pPr>
        <w:widowControl w:val="0"/>
        <w:kinsoku w:val="0"/>
        <w:overflowPunct w:val="0"/>
        <w:spacing w:before="1" w:after="0" w:line="240" w:lineRule="auto"/>
        <w:ind w:left="144"/>
        <w:textAlignment w:val="baseline"/>
        <w:rPr>
          <w:rFonts w:eastAsia="Times New Roman" w:cstheme="minorHAnsi"/>
          <w:sz w:val="20"/>
          <w:szCs w:val="20"/>
        </w:rPr>
      </w:pPr>
      <w:r w:rsidRPr="00795809">
        <w:rPr>
          <w:rFonts w:eastAsia="Times New Roman" w:cstheme="minorHAnsi"/>
          <w:sz w:val="20"/>
          <w:szCs w:val="20"/>
        </w:rPr>
        <w:t xml:space="preserve">Asst. Supt. of </w:t>
      </w:r>
      <w:r w:rsidR="0016368D">
        <w:rPr>
          <w:rFonts w:eastAsia="Times New Roman" w:cstheme="minorHAnsi"/>
          <w:sz w:val="20"/>
          <w:szCs w:val="20"/>
        </w:rPr>
        <w:t>Student Success and Support Services</w:t>
      </w:r>
    </w:p>
    <w:p w14:paraId="5BF0F62F" w14:textId="39D91376" w:rsidR="00A81F0C" w:rsidRPr="00795809" w:rsidRDefault="00A81F0C" w:rsidP="00A81F0C">
      <w:pPr>
        <w:widowControl w:val="0"/>
        <w:kinsoku w:val="0"/>
        <w:overflowPunct w:val="0"/>
        <w:spacing w:before="1" w:after="0" w:line="240" w:lineRule="auto"/>
        <w:ind w:left="144"/>
        <w:textAlignment w:val="baseline"/>
        <w:rPr>
          <w:rFonts w:eastAsia="Times New Roman" w:cstheme="minorHAnsi"/>
          <w:sz w:val="20"/>
          <w:szCs w:val="20"/>
        </w:rPr>
      </w:pPr>
      <w:r w:rsidRPr="00795809">
        <w:rPr>
          <w:rFonts w:eastAsia="Times New Roman" w:cstheme="minorHAnsi"/>
          <w:sz w:val="20"/>
          <w:szCs w:val="20"/>
        </w:rPr>
        <w:t>Compliance Officer</w:t>
      </w:r>
      <w:r w:rsidR="00AF007D">
        <w:rPr>
          <w:rFonts w:eastAsia="Times New Roman" w:cstheme="minorHAnsi"/>
          <w:sz w:val="20"/>
          <w:szCs w:val="20"/>
        </w:rPr>
        <w:t xml:space="preserve"> &amp; Title IX Coordinator</w:t>
      </w:r>
    </w:p>
    <w:p w14:paraId="46215A4A" w14:textId="77777777" w:rsidR="00A81F0C" w:rsidRPr="00795809" w:rsidRDefault="00A81F0C" w:rsidP="00A81F0C">
      <w:pPr>
        <w:widowControl w:val="0"/>
        <w:kinsoku w:val="0"/>
        <w:overflowPunct w:val="0"/>
        <w:spacing w:before="1" w:after="0" w:line="240" w:lineRule="auto"/>
        <w:ind w:left="144"/>
        <w:textAlignment w:val="baseline"/>
        <w:rPr>
          <w:rFonts w:eastAsia="Times New Roman" w:cstheme="minorHAnsi"/>
          <w:sz w:val="20"/>
          <w:szCs w:val="20"/>
        </w:rPr>
      </w:pPr>
      <w:r w:rsidRPr="00795809">
        <w:rPr>
          <w:rFonts w:eastAsia="Times New Roman" w:cstheme="minorHAnsi"/>
          <w:sz w:val="20"/>
          <w:szCs w:val="20"/>
        </w:rPr>
        <w:t>Section 504</w:t>
      </w:r>
    </w:p>
    <w:p w14:paraId="0891B455" w14:textId="25183D8B" w:rsidR="00A81F0C" w:rsidRPr="00795809" w:rsidRDefault="00621329" w:rsidP="00A81F0C">
      <w:pPr>
        <w:widowControl w:val="0"/>
        <w:kinsoku w:val="0"/>
        <w:overflowPunct w:val="0"/>
        <w:spacing w:after="0" w:line="240" w:lineRule="auto"/>
        <w:ind w:left="144" w:right="684"/>
        <w:textAlignment w:val="baseline"/>
        <w:rPr>
          <w:rFonts w:eastAsia="Times New Roman" w:cstheme="minorHAnsi"/>
          <w:spacing w:val="-3"/>
          <w:sz w:val="20"/>
          <w:szCs w:val="20"/>
        </w:rPr>
      </w:pPr>
      <w:r>
        <w:rPr>
          <w:rFonts w:eastAsia="Times New Roman" w:cstheme="minorHAnsi"/>
          <w:spacing w:val="-3"/>
          <w:sz w:val="20"/>
          <w:szCs w:val="20"/>
        </w:rPr>
        <w:t>201 Campbell Avenue</w:t>
      </w:r>
    </w:p>
    <w:p w14:paraId="58BFE67C" w14:textId="77777777" w:rsidR="00A81F0C" w:rsidRPr="00795809" w:rsidRDefault="00A81F0C" w:rsidP="00A81F0C">
      <w:pPr>
        <w:widowControl w:val="0"/>
        <w:kinsoku w:val="0"/>
        <w:overflowPunct w:val="0"/>
        <w:spacing w:after="0" w:line="240" w:lineRule="auto"/>
        <w:ind w:left="144" w:right="684"/>
        <w:textAlignment w:val="baseline"/>
        <w:rPr>
          <w:rFonts w:eastAsia="Times New Roman" w:cstheme="minorHAnsi"/>
          <w:spacing w:val="-3"/>
          <w:sz w:val="20"/>
          <w:szCs w:val="20"/>
        </w:rPr>
      </w:pPr>
      <w:r w:rsidRPr="00795809">
        <w:rPr>
          <w:rFonts w:eastAsia="Times New Roman" w:cstheme="minorHAnsi"/>
          <w:spacing w:val="-3"/>
          <w:sz w:val="20"/>
          <w:szCs w:val="20"/>
        </w:rPr>
        <w:t>Roanoke, Virginia 24012</w:t>
      </w:r>
    </w:p>
    <w:p w14:paraId="54FA196F" w14:textId="24EE3CDB" w:rsidR="00A81F0C" w:rsidRDefault="00A81F0C" w:rsidP="00A81F0C">
      <w:pPr>
        <w:widowControl w:val="0"/>
        <w:kinsoku w:val="0"/>
        <w:overflowPunct w:val="0"/>
        <w:spacing w:after="25" w:line="240" w:lineRule="auto"/>
        <w:ind w:left="144"/>
        <w:textAlignment w:val="baseline"/>
        <w:rPr>
          <w:rFonts w:eastAsia="Times New Roman" w:cstheme="minorHAnsi"/>
          <w:sz w:val="20"/>
          <w:szCs w:val="20"/>
        </w:rPr>
      </w:pPr>
      <w:r w:rsidRPr="00795809">
        <w:rPr>
          <w:rFonts w:eastAsia="Times New Roman" w:cstheme="minorHAnsi"/>
          <w:sz w:val="20"/>
          <w:szCs w:val="20"/>
        </w:rPr>
        <w:t>(540) 853-</w:t>
      </w:r>
      <w:r w:rsidR="008E65E2">
        <w:rPr>
          <w:rFonts w:eastAsia="Times New Roman" w:cstheme="minorHAnsi"/>
          <w:sz w:val="20"/>
          <w:szCs w:val="20"/>
        </w:rPr>
        <w:t>1393</w:t>
      </w:r>
    </w:p>
    <w:p w14:paraId="2983F8B5" w14:textId="0AD96E6E" w:rsidR="00C16739" w:rsidRDefault="00B25E1F" w:rsidP="008E5DFD">
      <w:pPr>
        <w:widowControl w:val="0"/>
        <w:kinsoku w:val="0"/>
        <w:overflowPunct w:val="0"/>
        <w:spacing w:after="25" w:line="240" w:lineRule="auto"/>
        <w:ind w:left="144"/>
        <w:textAlignment w:val="baseline"/>
        <w:rPr>
          <w:rFonts w:eastAsia="Times New Roman" w:cstheme="minorHAnsi"/>
          <w:sz w:val="20"/>
          <w:szCs w:val="20"/>
        </w:rPr>
      </w:pPr>
      <w:r>
        <w:rPr>
          <w:rFonts w:eastAsia="Times New Roman" w:cstheme="minorHAnsi"/>
          <w:sz w:val="20"/>
          <w:szCs w:val="20"/>
        </w:rPr>
        <w:t>hpoland@rcps.info</w:t>
      </w:r>
    </w:p>
    <w:p w14:paraId="768B636E" w14:textId="77777777" w:rsidR="00C16739" w:rsidRDefault="00C16739" w:rsidP="00915A78">
      <w:pPr>
        <w:widowControl w:val="0"/>
        <w:kinsoku w:val="0"/>
        <w:overflowPunct w:val="0"/>
        <w:spacing w:after="0" w:line="240" w:lineRule="auto"/>
        <w:ind w:left="144"/>
        <w:textAlignment w:val="baseline"/>
        <w:rPr>
          <w:rFonts w:eastAsia="Times New Roman" w:cstheme="minorHAnsi"/>
          <w:sz w:val="20"/>
          <w:szCs w:val="20"/>
        </w:rPr>
      </w:pPr>
    </w:p>
    <w:p w14:paraId="1D12A323" w14:textId="28C390CA" w:rsidR="00364A92" w:rsidRDefault="00364A92" w:rsidP="00915A78">
      <w:pPr>
        <w:widowControl w:val="0"/>
        <w:kinsoku w:val="0"/>
        <w:overflowPunct w:val="0"/>
        <w:spacing w:after="0" w:line="240" w:lineRule="auto"/>
        <w:ind w:left="144"/>
        <w:textAlignment w:val="baseline"/>
        <w:rPr>
          <w:rFonts w:eastAsia="Times New Roman" w:cstheme="minorHAnsi"/>
          <w:sz w:val="20"/>
          <w:szCs w:val="20"/>
        </w:rPr>
      </w:pPr>
      <w:r w:rsidRPr="00364A92">
        <w:rPr>
          <w:rFonts w:eastAsia="Times New Roman" w:cstheme="minorHAnsi"/>
          <w:sz w:val="20"/>
          <w:szCs w:val="20"/>
        </w:rPr>
        <w:t>Alternate Compliance Officer</w:t>
      </w:r>
    </w:p>
    <w:p w14:paraId="456A5330" w14:textId="3FA0001B" w:rsidR="00252AA0" w:rsidRDefault="003D154F" w:rsidP="00915A78">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 xml:space="preserve">Dr. </w:t>
      </w:r>
      <w:r w:rsidR="0016368D">
        <w:rPr>
          <w:rFonts w:eastAsia="Times New Roman" w:cstheme="minorHAnsi"/>
          <w:sz w:val="20"/>
          <w:szCs w:val="20"/>
        </w:rPr>
        <w:t>Nick Pontius</w:t>
      </w:r>
    </w:p>
    <w:p w14:paraId="625D1CEF" w14:textId="4490B283" w:rsidR="00B25E1F" w:rsidRDefault="00B25E1F" w:rsidP="00915A78">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Executive Director of Special Education</w:t>
      </w:r>
    </w:p>
    <w:p w14:paraId="1B062D55" w14:textId="7601DB59" w:rsidR="00252AA0" w:rsidRPr="00795809" w:rsidRDefault="00621329" w:rsidP="00915A78">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201 Campbell Avenue</w:t>
      </w:r>
    </w:p>
    <w:p w14:paraId="5705E800" w14:textId="77777777" w:rsidR="00252AA0" w:rsidRPr="00795809"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795809">
        <w:rPr>
          <w:rFonts w:eastAsia="Times New Roman" w:cstheme="minorHAnsi"/>
          <w:sz w:val="20"/>
          <w:szCs w:val="20"/>
        </w:rPr>
        <w:t>Roanoke, VA  24012</w:t>
      </w:r>
    </w:p>
    <w:p w14:paraId="69370D7C" w14:textId="3CC599DB" w:rsidR="008E5DFD" w:rsidRDefault="00252AA0" w:rsidP="0016368D">
      <w:pPr>
        <w:widowControl w:val="0"/>
        <w:kinsoku w:val="0"/>
        <w:overflowPunct w:val="0"/>
        <w:spacing w:after="120" w:line="240" w:lineRule="auto"/>
        <w:ind w:left="144" w:right="432"/>
        <w:textAlignment w:val="baseline"/>
        <w:rPr>
          <w:rFonts w:eastAsia="Times New Roman" w:cstheme="minorHAnsi"/>
          <w:b/>
          <w:bCs/>
        </w:rPr>
      </w:pPr>
      <w:r w:rsidRPr="00795809">
        <w:rPr>
          <w:rFonts w:eastAsia="Times New Roman" w:cstheme="minorHAnsi"/>
          <w:sz w:val="20"/>
          <w:szCs w:val="20"/>
        </w:rPr>
        <w:t>(540) 853-</w:t>
      </w:r>
      <w:r w:rsidR="001630FD">
        <w:rPr>
          <w:rFonts w:eastAsia="Times New Roman" w:cstheme="minorHAnsi"/>
          <w:sz w:val="20"/>
          <w:szCs w:val="20"/>
        </w:rPr>
        <w:t>2468</w:t>
      </w:r>
      <w:r w:rsidR="00FB1926">
        <w:rPr>
          <w:rFonts w:eastAsia="Times New Roman" w:cstheme="minorHAnsi"/>
          <w:sz w:val="20"/>
          <w:szCs w:val="20"/>
        </w:rPr>
        <w:t xml:space="preserve">                                                                        </w:t>
      </w:r>
      <w:r w:rsidR="0016368D">
        <w:rPr>
          <w:rFonts w:eastAsia="Times New Roman" w:cstheme="minorHAnsi"/>
          <w:sz w:val="20"/>
          <w:szCs w:val="20"/>
        </w:rPr>
        <w:t>npontius</w:t>
      </w:r>
      <w:r w:rsidR="00FB1926">
        <w:rPr>
          <w:rFonts w:eastAsia="Times New Roman" w:cstheme="minorHAnsi"/>
          <w:sz w:val="20"/>
          <w:szCs w:val="20"/>
        </w:rPr>
        <w:t>@rcps.info</w:t>
      </w:r>
    </w:p>
    <w:p w14:paraId="1D08EA92" w14:textId="526E36BF" w:rsidR="00252AA0" w:rsidRPr="003B4229" w:rsidRDefault="00252AA0" w:rsidP="003B4229">
      <w:pPr>
        <w:widowControl w:val="0"/>
        <w:kinsoku w:val="0"/>
        <w:overflowPunct w:val="0"/>
        <w:spacing w:after="0" w:line="240" w:lineRule="auto"/>
        <w:ind w:left="144"/>
        <w:textAlignment w:val="baseline"/>
        <w:rPr>
          <w:rFonts w:eastAsia="Times New Roman" w:cstheme="minorHAnsi"/>
          <w:b/>
          <w:bCs/>
        </w:rPr>
      </w:pPr>
      <w:r w:rsidRPr="001F4F9F">
        <w:rPr>
          <w:rFonts w:eastAsia="Times New Roman" w:cstheme="minorHAnsi"/>
          <w:b/>
          <w:bCs/>
        </w:rPr>
        <w:t>Employee Complaints:</w:t>
      </w:r>
    </w:p>
    <w:p w14:paraId="7A1BB30F" w14:textId="210AF32E" w:rsidR="00252AA0" w:rsidRPr="00CD7E99" w:rsidRDefault="00CD7E99" w:rsidP="00915A78">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Dominic</w:t>
      </w:r>
      <w:r w:rsidR="00551581">
        <w:rPr>
          <w:rFonts w:eastAsia="Times New Roman" w:cstheme="minorHAnsi"/>
          <w:sz w:val="20"/>
          <w:szCs w:val="20"/>
        </w:rPr>
        <w:t>k</w:t>
      </w:r>
      <w:r>
        <w:rPr>
          <w:rFonts w:eastAsia="Times New Roman" w:cstheme="minorHAnsi"/>
          <w:sz w:val="20"/>
          <w:szCs w:val="20"/>
        </w:rPr>
        <w:t xml:space="preserve"> McKee</w:t>
      </w:r>
    </w:p>
    <w:p w14:paraId="13B1465B" w14:textId="674500D0" w:rsidR="00252AA0" w:rsidRPr="00CD7E99" w:rsidRDefault="001243D4" w:rsidP="00915A78">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 xml:space="preserve">Chief </w:t>
      </w:r>
      <w:r w:rsidR="00252AA0" w:rsidRPr="00CD7E99">
        <w:rPr>
          <w:rFonts w:eastAsia="Times New Roman" w:cstheme="minorHAnsi"/>
          <w:sz w:val="20"/>
          <w:szCs w:val="20"/>
        </w:rPr>
        <w:t>Human Resources</w:t>
      </w:r>
      <w:r>
        <w:rPr>
          <w:rFonts w:eastAsia="Times New Roman" w:cstheme="minorHAnsi"/>
          <w:sz w:val="20"/>
          <w:szCs w:val="20"/>
        </w:rPr>
        <w:t xml:space="preserve"> Officer</w:t>
      </w:r>
    </w:p>
    <w:p w14:paraId="72B7191E" w14:textId="77777777" w:rsidR="00D40C21" w:rsidRPr="00D40C21" w:rsidRDefault="00D40C21" w:rsidP="00D40C21">
      <w:pPr>
        <w:widowControl w:val="0"/>
        <w:kinsoku w:val="0"/>
        <w:overflowPunct w:val="0"/>
        <w:spacing w:after="0" w:line="240" w:lineRule="auto"/>
        <w:ind w:left="144"/>
        <w:textAlignment w:val="baseline"/>
        <w:rPr>
          <w:rFonts w:eastAsia="Times New Roman" w:cstheme="minorHAnsi"/>
          <w:sz w:val="20"/>
          <w:szCs w:val="20"/>
        </w:rPr>
      </w:pPr>
      <w:bookmarkStart w:id="21" w:name="_Hlk121766346"/>
      <w:r w:rsidRPr="00D40C21">
        <w:rPr>
          <w:rFonts w:eastAsia="Times New Roman" w:cstheme="minorHAnsi"/>
          <w:sz w:val="20"/>
          <w:szCs w:val="20"/>
        </w:rPr>
        <w:t>PO Box 13145</w:t>
      </w:r>
    </w:p>
    <w:p w14:paraId="25B722EF" w14:textId="049509B3" w:rsidR="00D40C21" w:rsidRDefault="00D40C21" w:rsidP="00D40C21">
      <w:pPr>
        <w:widowControl w:val="0"/>
        <w:kinsoku w:val="0"/>
        <w:overflowPunct w:val="0"/>
        <w:spacing w:after="0" w:line="240" w:lineRule="auto"/>
        <w:ind w:left="144"/>
        <w:textAlignment w:val="baseline"/>
        <w:rPr>
          <w:rFonts w:eastAsia="Times New Roman" w:cstheme="minorHAnsi"/>
          <w:sz w:val="20"/>
          <w:szCs w:val="20"/>
        </w:rPr>
      </w:pPr>
      <w:r w:rsidRPr="00D40C21">
        <w:rPr>
          <w:rFonts w:eastAsia="Times New Roman" w:cstheme="minorHAnsi"/>
          <w:sz w:val="20"/>
          <w:szCs w:val="20"/>
        </w:rPr>
        <w:t>Roanoke, VA  240</w:t>
      </w:r>
      <w:r w:rsidR="0019700A">
        <w:rPr>
          <w:rFonts w:eastAsia="Times New Roman" w:cstheme="minorHAnsi"/>
          <w:sz w:val="20"/>
          <w:szCs w:val="20"/>
        </w:rPr>
        <w:t>1</w:t>
      </w:r>
      <w:r w:rsidRPr="00D40C21">
        <w:rPr>
          <w:rFonts w:eastAsia="Times New Roman" w:cstheme="minorHAnsi"/>
          <w:sz w:val="20"/>
          <w:szCs w:val="20"/>
        </w:rPr>
        <w:t xml:space="preserve">3 </w:t>
      </w:r>
    </w:p>
    <w:p w14:paraId="2755D29E" w14:textId="17DD755A" w:rsidR="004639FC" w:rsidRDefault="00252AA0" w:rsidP="00D40C21">
      <w:pPr>
        <w:widowControl w:val="0"/>
        <w:kinsoku w:val="0"/>
        <w:overflowPunct w:val="0"/>
        <w:spacing w:after="0" w:line="240" w:lineRule="auto"/>
        <w:ind w:left="144"/>
        <w:textAlignment w:val="baseline"/>
        <w:rPr>
          <w:rFonts w:eastAsia="Times New Roman" w:cstheme="minorHAnsi"/>
          <w:sz w:val="20"/>
          <w:szCs w:val="20"/>
        </w:rPr>
      </w:pPr>
      <w:r w:rsidRPr="00CD7E99">
        <w:rPr>
          <w:rFonts w:eastAsia="Times New Roman" w:cstheme="minorHAnsi"/>
          <w:sz w:val="20"/>
          <w:szCs w:val="20"/>
        </w:rPr>
        <w:t>(540) 853-</w:t>
      </w:r>
      <w:r w:rsidR="00D40C21">
        <w:rPr>
          <w:rFonts w:eastAsia="Times New Roman" w:cstheme="minorHAnsi"/>
          <w:sz w:val="20"/>
          <w:szCs w:val="20"/>
        </w:rPr>
        <w:t>2502</w:t>
      </w:r>
    </w:p>
    <w:bookmarkEnd w:id="21"/>
    <w:p w14:paraId="7A00050D" w14:textId="6DCECABE" w:rsidR="008C792D" w:rsidRDefault="008C792D" w:rsidP="00DD2730">
      <w:pPr>
        <w:widowControl w:val="0"/>
        <w:kinsoku w:val="0"/>
        <w:overflowPunct w:val="0"/>
        <w:spacing w:after="0" w:line="240" w:lineRule="auto"/>
        <w:ind w:left="144"/>
        <w:textAlignment w:val="baseline"/>
        <w:rPr>
          <w:rFonts w:eastAsia="Times New Roman" w:cstheme="minorHAnsi"/>
          <w:sz w:val="20"/>
          <w:szCs w:val="20"/>
        </w:rPr>
      </w:pPr>
    </w:p>
    <w:p w14:paraId="3144C127" w14:textId="40B87BF7" w:rsidR="008C792D" w:rsidRDefault="008C792D" w:rsidP="00DD2730">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Alt</w:t>
      </w:r>
      <w:r w:rsidR="00D40C21">
        <w:rPr>
          <w:rFonts w:eastAsia="Times New Roman" w:cstheme="minorHAnsi"/>
          <w:sz w:val="20"/>
          <w:szCs w:val="20"/>
        </w:rPr>
        <w:t xml:space="preserve">ernate </w:t>
      </w:r>
      <w:r>
        <w:rPr>
          <w:rFonts w:eastAsia="Times New Roman" w:cstheme="minorHAnsi"/>
          <w:sz w:val="20"/>
          <w:szCs w:val="20"/>
        </w:rPr>
        <w:t>Compliance</w:t>
      </w:r>
      <w:r w:rsidR="00364A92">
        <w:rPr>
          <w:rFonts w:eastAsia="Times New Roman" w:cstheme="minorHAnsi"/>
          <w:sz w:val="20"/>
          <w:szCs w:val="20"/>
        </w:rPr>
        <w:t xml:space="preserve"> Officer</w:t>
      </w:r>
    </w:p>
    <w:p w14:paraId="6214C752" w14:textId="2F99BB54" w:rsidR="00D40C21" w:rsidRDefault="00C166E2" w:rsidP="00DD2730">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Jennifer Bailey</w:t>
      </w:r>
    </w:p>
    <w:p w14:paraId="7618B45B" w14:textId="77777777" w:rsidR="00D40C21" w:rsidRDefault="00D40C21" w:rsidP="00DD2730">
      <w:pPr>
        <w:widowControl w:val="0"/>
        <w:kinsoku w:val="0"/>
        <w:overflowPunct w:val="0"/>
        <w:spacing w:after="0" w:line="240" w:lineRule="auto"/>
        <w:ind w:left="144"/>
        <w:textAlignment w:val="baseline"/>
        <w:rPr>
          <w:rFonts w:eastAsia="Times New Roman" w:cstheme="minorHAnsi"/>
          <w:sz w:val="20"/>
          <w:szCs w:val="20"/>
        </w:rPr>
      </w:pPr>
      <w:r>
        <w:rPr>
          <w:rFonts w:eastAsia="Times New Roman" w:cstheme="minorHAnsi"/>
          <w:sz w:val="20"/>
          <w:szCs w:val="20"/>
        </w:rPr>
        <w:t>Executive Director for Human Resources</w:t>
      </w:r>
    </w:p>
    <w:p w14:paraId="21F6F9D1" w14:textId="643C0038" w:rsidR="00D40C21" w:rsidRPr="00D40C21" w:rsidRDefault="00D40C21" w:rsidP="00D40C21">
      <w:pPr>
        <w:widowControl w:val="0"/>
        <w:kinsoku w:val="0"/>
        <w:overflowPunct w:val="0"/>
        <w:spacing w:after="0" w:line="240" w:lineRule="auto"/>
        <w:ind w:left="144"/>
        <w:textAlignment w:val="baseline"/>
        <w:rPr>
          <w:rFonts w:eastAsia="Times New Roman" w:cstheme="minorHAnsi"/>
          <w:sz w:val="20"/>
          <w:szCs w:val="20"/>
        </w:rPr>
      </w:pPr>
      <w:r w:rsidRPr="00D40C21">
        <w:rPr>
          <w:rFonts w:eastAsia="Times New Roman" w:cstheme="minorHAnsi"/>
          <w:sz w:val="20"/>
          <w:szCs w:val="20"/>
        </w:rPr>
        <w:t>PO Box 13145</w:t>
      </w:r>
    </w:p>
    <w:p w14:paraId="1ADA9B26" w14:textId="64A1B852" w:rsidR="00D40C21" w:rsidRDefault="00D40C21" w:rsidP="00D40C21">
      <w:pPr>
        <w:widowControl w:val="0"/>
        <w:kinsoku w:val="0"/>
        <w:overflowPunct w:val="0"/>
        <w:spacing w:after="0" w:line="240" w:lineRule="auto"/>
        <w:ind w:left="144"/>
        <w:textAlignment w:val="baseline"/>
        <w:rPr>
          <w:rFonts w:eastAsia="Times New Roman" w:cstheme="minorHAnsi"/>
          <w:sz w:val="20"/>
          <w:szCs w:val="20"/>
        </w:rPr>
      </w:pPr>
      <w:r w:rsidRPr="00D40C21">
        <w:rPr>
          <w:rFonts w:eastAsia="Times New Roman" w:cstheme="minorHAnsi"/>
          <w:sz w:val="20"/>
          <w:szCs w:val="20"/>
        </w:rPr>
        <w:t>Roanoke, VA  240</w:t>
      </w:r>
      <w:r w:rsidR="0019700A">
        <w:rPr>
          <w:rFonts w:eastAsia="Times New Roman" w:cstheme="minorHAnsi"/>
          <w:sz w:val="20"/>
          <w:szCs w:val="20"/>
        </w:rPr>
        <w:t>1</w:t>
      </w:r>
      <w:r w:rsidRPr="00D40C21">
        <w:rPr>
          <w:rFonts w:eastAsia="Times New Roman" w:cstheme="minorHAnsi"/>
          <w:sz w:val="20"/>
          <w:szCs w:val="20"/>
        </w:rPr>
        <w:t xml:space="preserve">3 </w:t>
      </w:r>
    </w:p>
    <w:p w14:paraId="4F7EBA93" w14:textId="77777777" w:rsidR="00D40C21" w:rsidRDefault="00D40C21" w:rsidP="00D40C21">
      <w:pPr>
        <w:widowControl w:val="0"/>
        <w:kinsoku w:val="0"/>
        <w:overflowPunct w:val="0"/>
        <w:spacing w:after="0" w:line="240" w:lineRule="auto"/>
        <w:ind w:left="144"/>
        <w:textAlignment w:val="baseline"/>
        <w:rPr>
          <w:rFonts w:eastAsia="Times New Roman" w:cstheme="minorHAnsi"/>
          <w:sz w:val="20"/>
          <w:szCs w:val="20"/>
        </w:rPr>
      </w:pPr>
      <w:r w:rsidRPr="00CD7E99">
        <w:rPr>
          <w:rFonts w:eastAsia="Times New Roman" w:cstheme="minorHAnsi"/>
          <w:sz w:val="20"/>
          <w:szCs w:val="20"/>
        </w:rPr>
        <w:t>(540) 853-</w:t>
      </w:r>
      <w:r>
        <w:rPr>
          <w:rFonts w:eastAsia="Times New Roman" w:cstheme="minorHAnsi"/>
          <w:sz w:val="20"/>
          <w:szCs w:val="20"/>
        </w:rPr>
        <w:t>2502</w:t>
      </w:r>
    </w:p>
    <w:p w14:paraId="6E82346C" w14:textId="77777777" w:rsidR="008C792D" w:rsidRPr="00DD2730" w:rsidRDefault="008C792D" w:rsidP="00DD2730">
      <w:pPr>
        <w:widowControl w:val="0"/>
        <w:kinsoku w:val="0"/>
        <w:overflowPunct w:val="0"/>
        <w:spacing w:after="0" w:line="240" w:lineRule="auto"/>
        <w:ind w:left="144"/>
        <w:textAlignment w:val="baseline"/>
        <w:rPr>
          <w:rFonts w:eastAsia="Times New Roman" w:cstheme="minorHAnsi"/>
          <w:sz w:val="20"/>
          <w:szCs w:val="20"/>
        </w:rPr>
      </w:pPr>
    </w:p>
    <w:p w14:paraId="60DC3F71" w14:textId="5D692FA6" w:rsidR="00D54302" w:rsidRPr="00F22AC7" w:rsidRDefault="002C0485" w:rsidP="00E40134">
      <w:pPr>
        <w:widowControl w:val="0"/>
        <w:kinsoku w:val="0"/>
        <w:overflowPunct w:val="0"/>
        <w:spacing w:after="0" w:line="240" w:lineRule="auto"/>
        <w:ind w:left="144"/>
        <w:textAlignment w:val="baseline"/>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 xml:space="preserve">SECTION IV: </w:t>
      </w:r>
      <w:r w:rsidR="00D54302" w:rsidRPr="00F22AC7">
        <w:rPr>
          <w:rFonts w:asciiTheme="majorHAnsi" w:eastAsia="Times New Roman" w:hAnsiTheme="majorHAnsi" w:cstheme="majorHAnsi"/>
          <w:b/>
          <w:bCs/>
          <w:sz w:val="28"/>
          <w:szCs w:val="28"/>
        </w:rPr>
        <w:t>COURSES</w:t>
      </w:r>
    </w:p>
    <w:p w14:paraId="5B4AC1F4" w14:textId="33BA2A75" w:rsidR="00651F19" w:rsidRDefault="00252AA0" w:rsidP="00430DCF">
      <w:pPr>
        <w:widowControl w:val="0"/>
        <w:kinsoku w:val="0"/>
        <w:overflowPunct w:val="0"/>
        <w:spacing w:after="0" w:line="240" w:lineRule="auto"/>
        <w:ind w:left="144"/>
        <w:textAlignment w:val="baseline"/>
        <w:rPr>
          <w:rFonts w:eastAsia="Times New Roman" w:cstheme="minorHAnsi"/>
          <w:b/>
          <w:bCs/>
          <w:sz w:val="20"/>
          <w:szCs w:val="20"/>
        </w:rPr>
      </w:pPr>
      <w:r w:rsidRPr="00252AA0">
        <w:rPr>
          <w:rFonts w:eastAsia="Times New Roman" w:cstheme="minorHAnsi"/>
          <w:b/>
          <w:bCs/>
          <w:sz w:val="20"/>
          <w:szCs w:val="20"/>
        </w:rPr>
        <w:t>Course Load: All students shall be expected to carry the number of classes</w:t>
      </w:r>
      <w:r w:rsidR="00A457B4" w:rsidRPr="00E8603B">
        <w:rPr>
          <w:rFonts w:eastAsia="Times New Roman" w:cstheme="minorHAnsi"/>
          <w:b/>
          <w:bCs/>
          <w:sz w:val="20"/>
          <w:szCs w:val="20"/>
        </w:rPr>
        <w:t xml:space="preserve"> </w:t>
      </w:r>
      <w:r w:rsidRPr="00252AA0">
        <w:rPr>
          <w:rFonts w:eastAsia="Times New Roman" w:cstheme="minorHAnsi"/>
          <w:b/>
          <w:bCs/>
          <w:sz w:val="20"/>
          <w:szCs w:val="20"/>
        </w:rPr>
        <w:t>required to meet the minimum standards necessary for graduation, the student’s</w:t>
      </w:r>
      <w:r w:rsidR="00A457B4" w:rsidRPr="00E8603B">
        <w:rPr>
          <w:rFonts w:eastAsia="Times New Roman" w:cstheme="minorHAnsi"/>
          <w:b/>
          <w:bCs/>
          <w:sz w:val="20"/>
          <w:szCs w:val="20"/>
        </w:rPr>
        <w:t xml:space="preserve"> </w:t>
      </w:r>
      <w:r w:rsidRPr="00252AA0">
        <w:rPr>
          <w:rFonts w:eastAsia="Times New Roman" w:cstheme="minorHAnsi"/>
          <w:b/>
          <w:bCs/>
          <w:sz w:val="20"/>
          <w:szCs w:val="20"/>
        </w:rPr>
        <w:t xml:space="preserve">chosen </w:t>
      </w:r>
      <w:r w:rsidRPr="00252AA0">
        <w:rPr>
          <w:rFonts w:eastAsia="Times New Roman" w:cstheme="minorHAnsi"/>
          <w:b/>
          <w:bCs/>
          <w:sz w:val="20"/>
          <w:szCs w:val="20"/>
        </w:rPr>
        <w:lastRenderedPageBreak/>
        <w:t>program of studies</w:t>
      </w:r>
      <w:r w:rsidR="00A65B4A">
        <w:rPr>
          <w:rFonts w:eastAsia="Times New Roman" w:cstheme="minorHAnsi"/>
          <w:b/>
          <w:bCs/>
          <w:sz w:val="20"/>
          <w:szCs w:val="20"/>
        </w:rPr>
        <w:t>,</w:t>
      </w:r>
      <w:r w:rsidRPr="00252AA0">
        <w:rPr>
          <w:rFonts w:eastAsia="Times New Roman" w:cstheme="minorHAnsi"/>
          <w:b/>
          <w:bCs/>
          <w:sz w:val="20"/>
          <w:szCs w:val="20"/>
        </w:rPr>
        <w:t xml:space="preserve"> and attendance requirements of the state.</w:t>
      </w:r>
      <w:bookmarkStart w:id="22" w:name="_Toc86920274"/>
    </w:p>
    <w:p w14:paraId="10EADEC6" w14:textId="200C9468" w:rsidR="00252AA0" w:rsidRPr="00252AA0" w:rsidRDefault="00252AA0" w:rsidP="0019700A">
      <w:pPr>
        <w:widowControl w:val="0"/>
        <w:kinsoku w:val="0"/>
        <w:overflowPunct w:val="0"/>
        <w:spacing w:before="120" w:after="0" w:line="240" w:lineRule="auto"/>
        <w:jc w:val="center"/>
        <w:textAlignment w:val="baseline"/>
        <w:outlineLvl w:val="0"/>
        <w:rPr>
          <w:rFonts w:asciiTheme="majorHAnsi" w:eastAsia="Times New Roman" w:hAnsiTheme="majorHAnsi" w:cstheme="majorHAnsi"/>
          <w:b/>
          <w:bCs/>
          <w:spacing w:val="6"/>
          <w:sz w:val="24"/>
          <w:szCs w:val="24"/>
        </w:rPr>
      </w:pPr>
      <w:r w:rsidRPr="00252AA0">
        <w:rPr>
          <w:rFonts w:asciiTheme="majorHAnsi" w:eastAsia="Times New Roman" w:hAnsiTheme="majorHAnsi" w:cstheme="majorHAnsi"/>
          <w:b/>
          <w:bCs/>
          <w:spacing w:val="6"/>
          <w:sz w:val="24"/>
          <w:szCs w:val="24"/>
        </w:rPr>
        <w:t>ENGLISH</w:t>
      </w:r>
      <w:bookmarkEnd w:id="22"/>
    </w:p>
    <w:p w14:paraId="0C72F4FB" w14:textId="2341A12F" w:rsidR="002B5F80" w:rsidRPr="002B5F80" w:rsidRDefault="002B5F80" w:rsidP="0019700A">
      <w:pPr>
        <w:widowControl w:val="0"/>
        <w:kinsoku w:val="0"/>
        <w:overflowPunct w:val="0"/>
        <w:spacing w:before="120" w:after="0" w:line="240" w:lineRule="auto"/>
        <w:textAlignment w:val="baseline"/>
        <w:rPr>
          <w:rFonts w:eastAsia="Times New Roman" w:cstheme="minorHAnsi"/>
          <w:sz w:val="20"/>
          <w:szCs w:val="20"/>
        </w:rPr>
      </w:pPr>
      <w:r>
        <w:rPr>
          <w:rFonts w:eastAsia="Times New Roman" w:cstheme="minorHAnsi"/>
          <w:sz w:val="20"/>
          <w:szCs w:val="20"/>
        </w:rPr>
        <w:t>I</w:t>
      </w:r>
      <w:r w:rsidRPr="002B5F80">
        <w:rPr>
          <w:rFonts w:eastAsia="Times New Roman" w:cstheme="minorHAnsi"/>
          <w:sz w:val="20"/>
          <w:szCs w:val="20"/>
        </w:rPr>
        <w:t xml:space="preserve">nstruction and assessment in English courses are based on the VDOE Standards of Learning (SOL) for English for each grade level. </w:t>
      </w:r>
    </w:p>
    <w:p w14:paraId="264536F6" w14:textId="54DDE836" w:rsidR="002B5F80" w:rsidRPr="002B5F80" w:rsidRDefault="002B5F80" w:rsidP="00D07D36">
      <w:pPr>
        <w:widowControl w:val="0"/>
        <w:kinsoku w:val="0"/>
        <w:overflowPunct w:val="0"/>
        <w:spacing w:before="296" w:after="0" w:line="240" w:lineRule="auto"/>
        <w:textAlignment w:val="baseline"/>
        <w:rPr>
          <w:rFonts w:eastAsia="Times New Roman" w:cstheme="minorHAnsi"/>
          <w:sz w:val="20"/>
          <w:szCs w:val="20"/>
        </w:rPr>
      </w:pPr>
      <w:r w:rsidRPr="002B5F80">
        <w:rPr>
          <w:rFonts w:eastAsia="Times New Roman" w:cstheme="minorHAnsi"/>
          <w:b/>
          <w:bCs/>
          <w:sz w:val="20"/>
          <w:szCs w:val="20"/>
        </w:rPr>
        <w:t>Reading SOL Test</w:t>
      </w:r>
      <w:r w:rsidRPr="002B5F80">
        <w:rPr>
          <w:rFonts w:eastAsia="Times New Roman" w:cstheme="minorHAnsi"/>
          <w:sz w:val="20"/>
          <w:szCs w:val="20"/>
        </w:rPr>
        <w:t xml:space="preserve"> </w:t>
      </w:r>
      <w:r>
        <w:rPr>
          <w:rFonts w:eastAsia="Times New Roman" w:cstheme="minorHAnsi"/>
          <w:sz w:val="20"/>
          <w:szCs w:val="20"/>
        </w:rPr>
        <w:br/>
      </w:r>
      <w:r w:rsidRPr="002B5F80">
        <w:rPr>
          <w:rFonts w:eastAsia="Times New Roman" w:cstheme="minorHAnsi"/>
          <w:sz w:val="20"/>
          <w:szCs w:val="20"/>
        </w:rPr>
        <w:t xml:space="preserve">Students in grades 9-11 are prepared for the English SOL End of Course (EOC) Reading Test, which they take in Grade 11. The EOC Reading SOL Test is used to determine verified credit in reading (a graduation requirement). </w:t>
      </w:r>
    </w:p>
    <w:p w14:paraId="2FBE2777" w14:textId="72A99A48" w:rsidR="002B5F80" w:rsidRDefault="002B5F80" w:rsidP="00D07D36">
      <w:pPr>
        <w:widowControl w:val="0"/>
        <w:kinsoku w:val="0"/>
        <w:overflowPunct w:val="0"/>
        <w:spacing w:before="296" w:after="0" w:line="240" w:lineRule="auto"/>
        <w:textAlignment w:val="baseline"/>
        <w:rPr>
          <w:rFonts w:eastAsia="Times New Roman" w:cstheme="minorHAnsi"/>
          <w:sz w:val="20"/>
          <w:szCs w:val="20"/>
        </w:rPr>
      </w:pPr>
      <w:r w:rsidRPr="002B5F80">
        <w:rPr>
          <w:rFonts w:eastAsia="Times New Roman" w:cstheme="minorHAnsi"/>
          <w:b/>
          <w:bCs/>
          <w:sz w:val="20"/>
          <w:szCs w:val="20"/>
        </w:rPr>
        <w:t xml:space="preserve">Writing SOL </w:t>
      </w:r>
      <w:r w:rsidR="00C34461">
        <w:rPr>
          <w:rFonts w:eastAsia="Times New Roman" w:cstheme="minorHAnsi"/>
          <w:b/>
          <w:bCs/>
          <w:sz w:val="20"/>
          <w:szCs w:val="20"/>
        </w:rPr>
        <w:t>Test</w:t>
      </w:r>
      <w:r w:rsidR="00117D56">
        <w:rPr>
          <w:rFonts w:eastAsia="Times New Roman" w:cstheme="minorHAnsi"/>
          <w:b/>
          <w:bCs/>
          <w:sz w:val="20"/>
          <w:szCs w:val="20"/>
        </w:rPr>
        <w:t xml:space="preserve"> </w:t>
      </w:r>
      <w:r w:rsidRPr="002B5F80">
        <w:rPr>
          <w:rFonts w:eastAsia="Times New Roman" w:cstheme="minorHAnsi"/>
          <w:sz w:val="20"/>
          <w:szCs w:val="20"/>
        </w:rPr>
        <w:t xml:space="preserve"> </w:t>
      </w:r>
      <w:r>
        <w:rPr>
          <w:rFonts w:eastAsia="Times New Roman" w:cstheme="minorHAnsi"/>
          <w:sz w:val="20"/>
          <w:szCs w:val="20"/>
        </w:rPr>
        <w:br/>
      </w:r>
      <w:r w:rsidRPr="002B5F80">
        <w:rPr>
          <w:rFonts w:eastAsia="Times New Roman" w:cstheme="minorHAnsi"/>
          <w:sz w:val="20"/>
          <w:szCs w:val="20"/>
        </w:rPr>
        <w:t xml:space="preserve">Students in grades 9-11 </w:t>
      </w:r>
      <w:r w:rsidR="00D22652">
        <w:rPr>
          <w:rFonts w:eastAsia="Times New Roman" w:cstheme="minorHAnsi"/>
          <w:sz w:val="20"/>
          <w:szCs w:val="20"/>
        </w:rPr>
        <w:t>are prepared for the English SOL End of Course (EOC) Writing Test, which they take in Grade 11</w:t>
      </w:r>
      <w:r w:rsidR="00786602">
        <w:rPr>
          <w:rFonts w:eastAsia="Times New Roman" w:cstheme="minorHAnsi"/>
          <w:sz w:val="20"/>
          <w:szCs w:val="20"/>
        </w:rPr>
        <w:t>. The EOC Writing SOL Test is used to determine verified credit in writing</w:t>
      </w:r>
      <w:r w:rsidR="00486ACC">
        <w:rPr>
          <w:rFonts w:eastAsia="Times New Roman" w:cstheme="minorHAnsi"/>
          <w:sz w:val="20"/>
          <w:szCs w:val="20"/>
        </w:rPr>
        <w:t xml:space="preserve"> (a graduation requirement).</w:t>
      </w:r>
      <w:r w:rsidR="00786602">
        <w:rPr>
          <w:rFonts w:eastAsia="Times New Roman" w:cstheme="minorHAnsi"/>
          <w:sz w:val="20"/>
          <w:szCs w:val="20"/>
        </w:rPr>
        <w:t xml:space="preserve"> </w:t>
      </w:r>
    </w:p>
    <w:p w14:paraId="0A862EF1" w14:textId="2ECDB8C6" w:rsidR="00252AA0" w:rsidRDefault="008B2444" w:rsidP="00430DCF">
      <w:pPr>
        <w:widowControl w:val="0"/>
        <w:kinsoku w:val="0"/>
        <w:overflowPunct w:val="0"/>
        <w:spacing w:before="304" w:after="0" w:line="240" w:lineRule="auto"/>
        <w:textAlignment w:val="baseline"/>
        <w:rPr>
          <w:rFonts w:eastAsia="Times New Roman" w:cstheme="minorHAnsi"/>
          <w:sz w:val="20"/>
          <w:szCs w:val="20"/>
        </w:rPr>
      </w:pPr>
      <w:r w:rsidRPr="008B2444">
        <w:rPr>
          <w:rFonts w:eastAsia="Times New Roman" w:cstheme="minorHAnsi"/>
          <w:b/>
          <w:bCs/>
          <w:sz w:val="20"/>
          <w:szCs w:val="20"/>
        </w:rPr>
        <w:t xml:space="preserve">1171, 1172, 1173 </w:t>
      </w:r>
      <w:r>
        <w:rPr>
          <w:rFonts w:eastAsia="Times New Roman" w:cstheme="minorHAnsi"/>
          <w:b/>
          <w:bCs/>
          <w:sz w:val="20"/>
          <w:szCs w:val="20"/>
        </w:rPr>
        <w:br/>
      </w:r>
      <w:r w:rsidRPr="008B2444">
        <w:rPr>
          <w:rFonts w:eastAsia="Times New Roman" w:cstheme="minorHAnsi"/>
          <w:b/>
          <w:bCs/>
          <w:sz w:val="20"/>
          <w:szCs w:val="20"/>
        </w:rPr>
        <w:t>Creative Writing I, Creative Writing II, Creative Writing III</w:t>
      </w:r>
      <w:r>
        <w:rPr>
          <w:rFonts w:eastAsia="Times New Roman" w:cstheme="minorHAnsi"/>
          <w:b/>
          <w:bCs/>
          <w:sz w:val="20"/>
          <w:szCs w:val="20"/>
        </w:rPr>
        <w:br/>
      </w:r>
      <w:r w:rsidRPr="009D1F26">
        <w:rPr>
          <w:rFonts w:eastAsia="Times New Roman" w:cstheme="minorHAnsi"/>
          <w:sz w:val="20"/>
          <w:szCs w:val="20"/>
        </w:rPr>
        <w:t>(1 credit each)</w:t>
      </w:r>
      <w:r w:rsidRPr="008B2444">
        <w:rPr>
          <w:rFonts w:eastAsia="Times New Roman" w:cstheme="minorHAnsi"/>
          <w:b/>
          <w:bCs/>
          <w:sz w:val="20"/>
          <w:szCs w:val="20"/>
        </w:rPr>
        <w:t xml:space="preserve"> </w:t>
      </w:r>
      <w:r>
        <w:rPr>
          <w:rFonts w:eastAsia="Times New Roman" w:cstheme="minorHAnsi"/>
          <w:b/>
          <w:bCs/>
          <w:sz w:val="20"/>
          <w:szCs w:val="20"/>
        </w:rPr>
        <w:br/>
      </w:r>
      <w:r w:rsidRPr="000563E2">
        <w:rPr>
          <w:rFonts w:eastAsia="Times New Roman" w:cstheme="minorHAnsi"/>
          <w:sz w:val="20"/>
          <w:szCs w:val="20"/>
        </w:rPr>
        <w:t xml:space="preserve">Grades 9, 10, 11, 12 </w:t>
      </w:r>
      <w:r>
        <w:rPr>
          <w:rFonts w:eastAsia="Times New Roman" w:cstheme="minorHAnsi"/>
          <w:b/>
          <w:bCs/>
          <w:sz w:val="20"/>
          <w:szCs w:val="20"/>
        </w:rPr>
        <w:br/>
      </w:r>
      <w:r w:rsidRPr="008B2444">
        <w:rPr>
          <w:rFonts w:eastAsia="Times New Roman" w:cstheme="minorHAnsi"/>
          <w:b/>
          <w:bCs/>
          <w:sz w:val="20"/>
          <w:szCs w:val="20"/>
        </w:rPr>
        <w:t xml:space="preserve">Recommended Background: </w:t>
      </w:r>
      <w:r w:rsidRPr="00007311">
        <w:rPr>
          <w:rFonts w:eastAsia="Times New Roman" w:cstheme="minorHAnsi"/>
          <w:i/>
          <w:iCs/>
          <w:sz w:val="20"/>
          <w:szCs w:val="20"/>
        </w:rPr>
        <w:t>C or higher in English class(es), keen interest in writing</w:t>
      </w:r>
      <w:r w:rsidRPr="008B2444">
        <w:rPr>
          <w:rFonts w:eastAsia="Times New Roman" w:cstheme="minorHAnsi"/>
          <w:b/>
          <w:bCs/>
          <w:sz w:val="20"/>
          <w:szCs w:val="20"/>
        </w:rPr>
        <w:t xml:space="preserve"> </w:t>
      </w:r>
      <w:r>
        <w:rPr>
          <w:rFonts w:eastAsia="Times New Roman" w:cstheme="minorHAnsi"/>
          <w:b/>
          <w:bCs/>
          <w:sz w:val="20"/>
          <w:szCs w:val="20"/>
        </w:rPr>
        <w:br/>
      </w:r>
      <w:r w:rsidRPr="008B2444">
        <w:rPr>
          <w:rFonts w:eastAsia="Times New Roman" w:cstheme="minorHAnsi"/>
          <w:b/>
          <w:bCs/>
          <w:sz w:val="20"/>
          <w:szCs w:val="20"/>
        </w:rPr>
        <w:t xml:space="preserve">Prerequisite for CW II and CW III: </w:t>
      </w:r>
      <w:r w:rsidRPr="00007311">
        <w:rPr>
          <w:rFonts w:eastAsia="Times New Roman" w:cstheme="minorHAnsi"/>
          <w:i/>
          <w:iCs/>
          <w:sz w:val="20"/>
          <w:szCs w:val="20"/>
        </w:rPr>
        <w:t>Completion of prior CW class with C or higher</w:t>
      </w:r>
      <w:r w:rsidRPr="000563E2">
        <w:rPr>
          <w:rFonts w:eastAsia="Times New Roman" w:cstheme="minorHAnsi"/>
          <w:sz w:val="20"/>
          <w:szCs w:val="20"/>
        </w:rPr>
        <w:t xml:space="preserve"> </w:t>
      </w:r>
      <w:r>
        <w:rPr>
          <w:rFonts w:eastAsia="Times New Roman" w:cstheme="minorHAnsi"/>
          <w:b/>
          <w:bCs/>
          <w:sz w:val="20"/>
          <w:szCs w:val="20"/>
        </w:rPr>
        <w:br/>
      </w:r>
      <w:r w:rsidRPr="008B2444">
        <w:rPr>
          <w:rFonts w:eastAsia="Times New Roman" w:cstheme="minorHAnsi"/>
          <w:sz w:val="20"/>
          <w:szCs w:val="20"/>
        </w:rPr>
        <w:t xml:space="preserve">Students learn skills associated with writing poetry, fiction, and creative nonfiction, experimenting with different forms and techniques. Emphasis is placed on the recursive writing process. In addition, students explore contemporary creative writing applications (blogging, social media, podcast writing, etc.) and examine writing as a career. This course focuses on creating, revising, editing, and publishing creative writing. It does not focus on teaching fundamentals of English grammar, punctuation, or sentence structure. To be successful, students in this course require a strong ability to work independently and self-motivation. </w:t>
      </w:r>
    </w:p>
    <w:p w14:paraId="2ACEFA0D" w14:textId="77777777" w:rsidR="00B80F63" w:rsidRPr="00252AA0" w:rsidRDefault="00B80F63" w:rsidP="00B80F63">
      <w:pPr>
        <w:widowControl w:val="0"/>
        <w:kinsoku w:val="0"/>
        <w:overflowPunct w:val="0"/>
        <w:spacing w:before="322" w:after="0" w:line="240" w:lineRule="auto"/>
        <w:textAlignment w:val="baseline"/>
        <w:rPr>
          <w:rFonts w:eastAsia="Times New Roman" w:cstheme="minorHAnsi"/>
          <w:b/>
          <w:iCs/>
          <w:sz w:val="20"/>
          <w:szCs w:val="20"/>
        </w:rPr>
      </w:pPr>
      <w:r w:rsidRPr="00252AA0">
        <w:rPr>
          <w:rFonts w:eastAsia="Times New Roman" w:cstheme="minorHAnsi"/>
          <w:b/>
          <w:iCs/>
          <w:sz w:val="20"/>
          <w:szCs w:val="20"/>
        </w:rPr>
        <w:t>9197-1, 9197-2, 9197-3</w:t>
      </w:r>
    </w:p>
    <w:p w14:paraId="615B90C6" w14:textId="77777777" w:rsidR="00B80F63" w:rsidRPr="00252AA0" w:rsidRDefault="00B80F63" w:rsidP="00B80F63">
      <w:pPr>
        <w:widowControl w:val="0"/>
        <w:kinsoku w:val="0"/>
        <w:overflowPunct w:val="0"/>
        <w:spacing w:before="10"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Yearbook I, Yearbook II, and Yearbook III </w:t>
      </w:r>
      <w:r w:rsidRPr="00252AA0">
        <w:rPr>
          <w:rFonts w:eastAsia="Times New Roman" w:cstheme="minorHAnsi"/>
          <w:spacing w:val="-1"/>
          <w:sz w:val="20"/>
          <w:szCs w:val="20"/>
        </w:rPr>
        <w:t>(1 credit each)</w:t>
      </w:r>
    </w:p>
    <w:p w14:paraId="10CDE3C9" w14:textId="0B708BC6" w:rsidR="00B80F63" w:rsidRPr="00252AA0" w:rsidRDefault="00B80F63" w:rsidP="00B80F63">
      <w:pPr>
        <w:widowControl w:val="0"/>
        <w:kinsoku w:val="0"/>
        <w:overflowPunct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 xml:space="preserve">Grades </w:t>
      </w:r>
      <w:r w:rsidR="00435385">
        <w:rPr>
          <w:rFonts w:eastAsia="Times New Roman" w:cstheme="minorHAnsi"/>
          <w:spacing w:val="-1"/>
          <w:sz w:val="20"/>
          <w:szCs w:val="20"/>
        </w:rPr>
        <w:t xml:space="preserve">9, </w:t>
      </w:r>
      <w:r w:rsidRPr="00252AA0">
        <w:rPr>
          <w:rFonts w:eastAsia="Times New Roman" w:cstheme="minorHAnsi"/>
          <w:spacing w:val="-1"/>
          <w:sz w:val="20"/>
          <w:szCs w:val="20"/>
        </w:rPr>
        <w:t>10, 11, 12</w:t>
      </w:r>
    </w:p>
    <w:p w14:paraId="45A8400E" w14:textId="77777777" w:rsidR="00B80F63" w:rsidRDefault="00B80F63" w:rsidP="00B80F63">
      <w:pPr>
        <w:widowControl w:val="0"/>
        <w:kinsoku w:val="0"/>
        <w:overflowPunct w:val="0"/>
        <w:spacing w:before="5"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Prerequisite: Commercial Photography I, Photography, Instructor Permission</w:t>
      </w:r>
    </w:p>
    <w:p w14:paraId="62AE2F1A" w14:textId="77777777" w:rsidR="00B80F63" w:rsidRDefault="00B80F63" w:rsidP="00B80F63">
      <w:pPr>
        <w:widowControl w:val="0"/>
        <w:kinsoku w:val="0"/>
        <w:overflowPunct w:val="0"/>
        <w:spacing w:before="5" w:after="0" w:line="240" w:lineRule="auto"/>
        <w:ind w:left="90"/>
        <w:textAlignment w:val="baseline"/>
        <w:rPr>
          <w:rFonts w:eastAsia="Times New Roman" w:cstheme="minorHAnsi"/>
          <w:spacing w:val="1"/>
          <w:sz w:val="20"/>
          <w:szCs w:val="20"/>
        </w:rPr>
      </w:pPr>
    </w:p>
    <w:p w14:paraId="4F51E65D" w14:textId="77777777" w:rsidR="00B80F63" w:rsidRDefault="00B80F63" w:rsidP="00ED140C">
      <w:pPr>
        <w:widowControl w:val="0"/>
        <w:kinsoku w:val="0"/>
        <w:overflowPunct w:val="0"/>
        <w:spacing w:before="5" w:after="0" w:line="240" w:lineRule="auto"/>
        <w:textAlignment w:val="baseline"/>
        <w:rPr>
          <w:rFonts w:eastAsia="Times New Roman" w:cstheme="minorHAnsi"/>
          <w:spacing w:val="1"/>
          <w:sz w:val="20"/>
          <w:szCs w:val="20"/>
        </w:rPr>
      </w:pPr>
      <w:r w:rsidRPr="00252AA0">
        <w:rPr>
          <w:rFonts w:eastAsia="Times New Roman" w:cstheme="minorHAnsi"/>
          <w:sz w:val="20"/>
          <w:szCs w:val="20"/>
        </w:rPr>
        <w:t xml:space="preserve">In </w:t>
      </w:r>
      <w:r w:rsidRPr="00252AA0">
        <w:rPr>
          <w:rFonts w:eastAsia="Times New Roman" w:cstheme="minorHAnsi"/>
          <w:b/>
          <w:bCs/>
          <w:sz w:val="20"/>
          <w:szCs w:val="20"/>
        </w:rPr>
        <w:t xml:space="preserve">Yearbook I, </w:t>
      </w:r>
      <w:r w:rsidRPr="00252AA0">
        <w:rPr>
          <w:rFonts w:eastAsia="Times New Roman" w:cstheme="minorHAnsi"/>
          <w:sz w:val="20"/>
          <w:szCs w:val="20"/>
        </w:rPr>
        <w:t>students learn the principles of layout, design, copywriting, and</w:t>
      </w:r>
      <w:r>
        <w:rPr>
          <w:rFonts w:eastAsia="Times New Roman" w:cstheme="minorHAnsi"/>
          <w:spacing w:val="1"/>
          <w:sz w:val="20"/>
          <w:szCs w:val="20"/>
        </w:rPr>
        <w:t xml:space="preserve"> </w:t>
      </w:r>
      <w:r w:rsidRPr="00252AA0">
        <w:rPr>
          <w:rFonts w:eastAsia="Times New Roman" w:cstheme="minorHAnsi"/>
          <w:sz w:val="20"/>
          <w:szCs w:val="20"/>
        </w:rPr>
        <w:t xml:space="preserve">photography. Students will use Photoshop and other publishing software to create pages for the yearbook. </w:t>
      </w:r>
      <w:r w:rsidRPr="00252AA0">
        <w:rPr>
          <w:rFonts w:eastAsia="Times New Roman" w:cstheme="minorHAnsi"/>
          <w:i/>
          <w:iCs/>
          <w:sz w:val="20"/>
          <w:szCs w:val="20"/>
        </w:rPr>
        <w:t>Students should be prepared to commit outside of school time to this class.</w:t>
      </w:r>
    </w:p>
    <w:p w14:paraId="13FF6989" w14:textId="77777777" w:rsidR="00B80F63" w:rsidRDefault="00B80F63" w:rsidP="00B80F63">
      <w:pPr>
        <w:widowControl w:val="0"/>
        <w:kinsoku w:val="0"/>
        <w:overflowPunct w:val="0"/>
        <w:spacing w:before="5" w:after="0" w:line="240" w:lineRule="auto"/>
        <w:ind w:left="90"/>
        <w:textAlignment w:val="baseline"/>
        <w:rPr>
          <w:rFonts w:eastAsia="Times New Roman" w:cstheme="minorHAnsi"/>
          <w:spacing w:val="1"/>
          <w:sz w:val="20"/>
          <w:szCs w:val="20"/>
        </w:rPr>
      </w:pPr>
    </w:p>
    <w:p w14:paraId="488067E3" w14:textId="77777777" w:rsidR="00B80F63" w:rsidRDefault="00B80F63" w:rsidP="00ED140C">
      <w:pPr>
        <w:widowControl w:val="0"/>
        <w:kinsoku w:val="0"/>
        <w:overflowPunct w:val="0"/>
        <w:spacing w:before="5" w:after="0" w:line="240" w:lineRule="auto"/>
        <w:textAlignment w:val="baseline"/>
        <w:rPr>
          <w:rFonts w:eastAsia="Times New Roman" w:cstheme="minorHAnsi"/>
          <w:spacing w:val="1"/>
          <w:sz w:val="20"/>
          <w:szCs w:val="20"/>
        </w:rPr>
      </w:pPr>
      <w:r w:rsidRPr="00252AA0">
        <w:rPr>
          <w:rFonts w:eastAsia="Times New Roman" w:cstheme="minorHAnsi"/>
          <w:sz w:val="20"/>
          <w:szCs w:val="20"/>
        </w:rPr>
        <w:t xml:space="preserve">In </w:t>
      </w:r>
      <w:r w:rsidRPr="00252AA0">
        <w:rPr>
          <w:rFonts w:eastAsia="Times New Roman" w:cstheme="minorHAnsi"/>
          <w:b/>
          <w:bCs/>
          <w:sz w:val="20"/>
          <w:szCs w:val="20"/>
        </w:rPr>
        <w:t xml:space="preserve">Yearbook II, </w:t>
      </w:r>
      <w:r w:rsidRPr="00252AA0">
        <w:rPr>
          <w:rFonts w:eastAsia="Times New Roman" w:cstheme="minorHAnsi"/>
          <w:sz w:val="20"/>
          <w:szCs w:val="20"/>
        </w:rPr>
        <w:t xml:space="preserve">students advance their layout, design, copywriting, and photography skills as they layout pages for the yearbook. Students in Photojournalism II may take on leadership roles as section editors. </w:t>
      </w:r>
      <w:r w:rsidRPr="00252AA0">
        <w:rPr>
          <w:rFonts w:eastAsia="Times New Roman" w:cstheme="minorHAnsi"/>
          <w:i/>
          <w:iCs/>
          <w:sz w:val="20"/>
          <w:szCs w:val="20"/>
        </w:rPr>
        <w:t xml:space="preserve">Students should be </w:t>
      </w:r>
      <w:r w:rsidRPr="00252AA0">
        <w:rPr>
          <w:rFonts w:eastAsia="Times New Roman" w:cstheme="minorHAnsi"/>
          <w:i/>
          <w:iCs/>
          <w:sz w:val="20"/>
          <w:szCs w:val="20"/>
        </w:rPr>
        <w:t>prepared to commit outside of school time to this class.</w:t>
      </w:r>
    </w:p>
    <w:p w14:paraId="011E555F" w14:textId="77777777" w:rsidR="00B80F63" w:rsidRDefault="00B80F63" w:rsidP="00B80F63">
      <w:pPr>
        <w:widowControl w:val="0"/>
        <w:kinsoku w:val="0"/>
        <w:overflowPunct w:val="0"/>
        <w:spacing w:before="5" w:after="0" w:line="240" w:lineRule="auto"/>
        <w:ind w:left="90"/>
        <w:textAlignment w:val="baseline"/>
        <w:rPr>
          <w:rFonts w:eastAsia="Times New Roman" w:cstheme="minorHAnsi"/>
          <w:spacing w:val="1"/>
          <w:sz w:val="20"/>
          <w:szCs w:val="20"/>
        </w:rPr>
      </w:pPr>
    </w:p>
    <w:p w14:paraId="03BDD231" w14:textId="77777777" w:rsidR="00B80F63" w:rsidRPr="003E4FB5" w:rsidRDefault="00B80F63" w:rsidP="00ED140C">
      <w:pPr>
        <w:widowControl w:val="0"/>
        <w:kinsoku w:val="0"/>
        <w:overflowPunct w:val="0"/>
        <w:spacing w:before="5" w:after="0" w:line="240" w:lineRule="auto"/>
        <w:textAlignment w:val="baseline"/>
        <w:rPr>
          <w:rFonts w:eastAsia="Times New Roman" w:cstheme="minorHAnsi"/>
          <w:spacing w:val="1"/>
          <w:sz w:val="20"/>
          <w:szCs w:val="20"/>
        </w:rPr>
      </w:pPr>
      <w:r w:rsidRPr="00252AA0">
        <w:rPr>
          <w:rFonts w:eastAsia="Times New Roman" w:cstheme="minorHAnsi"/>
          <w:sz w:val="20"/>
          <w:szCs w:val="20"/>
        </w:rPr>
        <w:t xml:space="preserve">In </w:t>
      </w:r>
      <w:r w:rsidRPr="00252AA0">
        <w:rPr>
          <w:rFonts w:eastAsia="Times New Roman" w:cstheme="minorHAnsi"/>
          <w:b/>
          <w:bCs/>
          <w:sz w:val="20"/>
          <w:szCs w:val="20"/>
        </w:rPr>
        <w:t xml:space="preserve">Yearbook III, </w:t>
      </w:r>
      <w:r w:rsidRPr="00252AA0">
        <w:rPr>
          <w:rFonts w:eastAsia="Times New Roman" w:cstheme="minorHAnsi"/>
          <w:sz w:val="20"/>
          <w:szCs w:val="20"/>
        </w:rPr>
        <w:t xml:space="preserve">students refine their layout, design, copywriting, and photography skills and may take on higher level leadership roles as editors. </w:t>
      </w:r>
      <w:r w:rsidRPr="00252AA0">
        <w:rPr>
          <w:rFonts w:eastAsia="Times New Roman" w:cstheme="minorHAnsi"/>
          <w:i/>
          <w:iCs/>
          <w:sz w:val="20"/>
          <w:szCs w:val="20"/>
        </w:rPr>
        <w:t>Students should be prepared to commit outside of school time to this class.</w:t>
      </w:r>
    </w:p>
    <w:p w14:paraId="2EC3DBAB" w14:textId="77777777" w:rsidR="00B80F63" w:rsidRDefault="00B80F63" w:rsidP="00D07D36">
      <w:pPr>
        <w:widowControl w:val="0"/>
        <w:kinsoku w:val="0"/>
        <w:overflowPunct w:val="0"/>
        <w:spacing w:before="4" w:after="0" w:line="240" w:lineRule="auto"/>
        <w:textAlignment w:val="baseline"/>
        <w:rPr>
          <w:rFonts w:eastAsia="Times New Roman" w:cstheme="minorHAnsi"/>
          <w:sz w:val="20"/>
          <w:szCs w:val="20"/>
        </w:rPr>
      </w:pPr>
    </w:p>
    <w:p w14:paraId="3E694C43" w14:textId="06606CF3" w:rsidR="005B5A16" w:rsidRPr="005B5A16" w:rsidRDefault="005B5A16" w:rsidP="00D07D36">
      <w:pPr>
        <w:widowControl w:val="0"/>
        <w:kinsoku w:val="0"/>
        <w:overflowPunct w:val="0"/>
        <w:spacing w:before="4" w:after="0" w:line="240" w:lineRule="auto"/>
        <w:textAlignment w:val="baseline"/>
        <w:rPr>
          <w:rFonts w:eastAsia="Times New Roman" w:cstheme="minorHAnsi"/>
          <w:b/>
          <w:bCs/>
          <w:sz w:val="20"/>
          <w:szCs w:val="20"/>
        </w:rPr>
      </w:pPr>
      <w:r w:rsidRPr="005B5A16">
        <w:rPr>
          <w:rFonts w:eastAsia="Times New Roman" w:cstheme="minorHAnsi"/>
          <w:b/>
          <w:bCs/>
          <w:sz w:val="20"/>
          <w:szCs w:val="20"/>
        </w:rPr>
        <w:t xml:space="preserve">1200 </w:t>
      </w:r>
    </w:p>
    <w:p w14:paraId="592D7987" w14:textId="75E577AC" w:rsidR="005B5A16" w:rsidRPr="005B5A16"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5B5A16">
        <w:rPr>
          <w:rFonts w:eastAsia="Times New Roman" w:cstheme="minorHAnsi"/>
          <w:b/>
          <w:bCs/>
          <w:sz w:val="20"/>
          <w:szCs w:val="20"/>
        </w:rPr>
        <w:t>Journalism I</w:t>
      </w:r>
      <w:r w:rsidRPr="005B5A16">
        <w:rPr>
          <w:rFonts w:eastAsia="Times New Roman" w:cstheme="minorHAnsi"/>
          <w:sz w:val="20"/>
          <w:szCs w:val="20"/>
        </w:rPr>
        <w:t xml:space="preserve"> (1 credit</w:t>
      </w:r>
      <w:r>
        <w:rPr>
          <w:rFonts w:eastAsia="Times New Roman" w:cstheme="minorHAnsi"/>
          <w:sz w:val="20"/>
          <w:szCs w:val="20"/>
        </w:rPr>
        <w:t>)</w:t>
      </w:r>
      <w:r w:rsidR="000563E2">
        <w:rPr>
          <w:rFonts w:eastAsia="Times New Roman" w:cstheme="minorHAnsi"/>
          <w:sz w:val="20"/>
          <w:szCs w:val="20"/>
        </w:rPr>
        <w:br/>
      </w:r>
      <w:r w:rsidRPr="000563E2">
        <w:rPr>
          <w:rFonts w:eastAsia="Times New Roman" w:cstheme="minorHAnsi"/>
          <w:sz w:val="20"/>
          <w:szCs w:val="20"/>
        </w:rPr>
        <w:t>Grades 9, 10, 11, 12</w:t>
      </w:r>
      <w:r w:rsidRPr="005B5A16">
        <w:rPr>
          <w:rFonts w:eastAsia="Times New Roman" w:cstheme="minorHAnsi"/>
          <w:sz w:val="20"/>
          <w:szCs w:val="20"/>
        </w:rPr>
        <w:t xml:space="preserve"> </w:t>
      </w:r>
      <w:r w:rsidR="000563E2">
        <w:rPr>
          <w:rFonts w:eastAsia="Times New Roman" w:cstheme="minorHAnsi"/>
          <w:sz w:val="20"/>
          <w:szCs w:val="20"/>
        </w:rPr>
        <w:br/>
      </w:r>
      <w:r w:rsidRPr="000563E2">
        <w:rPr>
          <w:rFonts w:eastAsia="Times New Roman" w:cstheme="minorHAnsi"/>
          <w:b/>
          <w:bCs/>
          <w:sz w:val="20"/>
          <w:szCs w:val="20"/>
        </w:rPr>
        <w:t>Recommended Background</w:t>
      </w:r>
      <w:r w:rsidRPr="005B5A16">
        <w:rPr>
          <w:rFonts w:eastAsia="Times New Roman" w:cstheme="minorHAnsi"/>
          <w:sz w:val="20"/>
          <w:szCs w:val="20"/>
        </w:rPr>
        <w:t xml:space="preserve">: </w:t>
      </w:r>
      <w:r w:rsidRPr="00817C59">
        <w:rPr>
          <w:rFonts w:eastAsia="Times New Roman" w:cstheme="minorHAnsi"/>
          <w:i/>
          <w:iCs/>
          <w:sz w:val="20"/>
          <w:szCs w:val="20"/>
        </w:rPr>
        <w:t>C or higher in English class(es), keen interest in writing</w:t>
      </w:r>
      <w:r w:rsidRPr="005B5A16">
        <w:rPr>
          <w:rFonts w:eastAsia="Times New Roman" w:cstheme="minorHAnsi"/>
          <w:sz w:val="20"/>
          <w:szCs w:val="20"/>
        </w:rPr>
        <w:t xml:space="preserve"> </w:t>
      </w:r>
      <w:r w:rsidR="000563E2">
        <w:rPr>
          <w:rFonts w:eastAsia="Times New Roman" w:cstheme="minorHAnsi"/>
          <w:sz w:val="20"/>
          <w:szCs w:val="20"/>
        </w:rPr>
        <w:br/>
      </w:r>
      <w:r w:rsidRPr="005B5A16">
        <w:rPr>
          <w:rFonts w:eastAsia="Times New Roman" w:cstheme="minorHAnsi"/>
          <w:sz w:val="20"/>
          <w:szCs w:val="20"/>
        </w:rPr>
        <w:t xml:space="preserve">Students explore the role of journalism throughout history and in the contemporary world. Students develop communication skills in writing, designing, and editing. They learn to conduct interviews and craft articles. In addition, this course teaches students to read and view mass media with a critical eye. They will examine, discuss, and compare online media and print media. This course focuses on creating, revising, editing, and presenting information with a journalistic approach. It does not focus on teaching fundamentals of English grammar, punctuation, or sentence structure. To be successful, students in this course require a strong ability to work independently and self-motivation. </w:t>
      </w:r>
    </w:p>
    <w:p w14:paraId="409C23A8" w14:textId="77777777" w:rsidR="005B5A16" w:rsidRPr="005B5A16" w:rsidRDefault="005B5A16" w:rsidP="00D07D36">
      <w:pPr>
        <w:widowControl w:val="0"/>
        <w:kinsoku w:val="0"/>
        <w:overflowPunct w:val="0"/>
        <w:spacing w:before="4" w:after="0" w:line="240" w:lineRule="auto"/>
        <w:textAlignment w:val="baseline"/>
        <w:rPr>
          <w:rFonts w:eastAsia="Times New Roman" w:cstheme="minorHAnsi"/>
          <w:sz w:val="20"/>
          <w:szCs w:val="20"/>
        </w:rPr>
      </w:pPr>
    </w:p>
    <w:p w14:paraId="6163D499" w14:textId="130E0C61" w:rsidR="005B5A16" w:rsidRPr="005B5A16"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0563E2">
        <w:rPr>
          <w:rFonts w:eastAsia="Times New Roman" w:cstheme="minorHAnsi"/>
          <w:b/>
          <w:bCs/>
          <w:sz w:val="20"/>
          <w:szCs w:val="20"/>
        </w:rPr>
        <w:t xml:space="preserve">1210 </w:t>
      </w:r>
      <w:r w:rsidR="000563E2" w:rsidRPr="000563E2">
        <w:rPr>
          <w:rFonts w:eastAsia="Times New Roman" w:cstheme="minorHAnsi"/>
          <w:b/>
          <w:bCs/>
          <w:sz w:val="20"/>
          <w:szCs w:val="20"/>
        </w:rPr>
        <w:br/>
      </w:r>
      <w:r w:rsidRPr="000563E2">
        <w:rPr>
          <w:rFonts w:eastAsia="Times New Roman" w:cstheme="minorHAnsi"/>
          <w:b/>
          <w:bCs/>
          <w:sz w:val="20"/>
          <w:szCs w:val="20"/>
        </w:rPr>
        <w:t>Journalism II</w:t>
      </w:r>
      <w:r w:rsidRPr="005B5A16">
        <w:rPr>
          <w:rFonts w:eastAsia="Times New Roman" w:cstheme="minorHAnsi"/>
          <w:sz w:val="20"/>
          <w:szCs w:val="20"/>
        </w:rPr>
        <w:t xml:space="preserve"> (1 credit) </w:t>
      </w:r>
    </w:p>
    <w:p w14:paraId="214AA154" w14:textId="77777777" w:rsidR="000563E2"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5B5A16">
        <w:rPr>
          <w:rFonts w:eastAsia="Times New Roman" w:cstheme="minorHAnsi"/>
          <w:sz w:val="20"/>
          <w:szCs w:val="20"/>
        </w:rPr>
        <w:t xml:space="preserve">Grades 9, 10, 11, 12 </w:t>
      </w:r>
    </w:p>
    <w:p w14:paraId="11EE0048" w14:textId="1D9BD5F4" w:rsidR="005B5A16" w:rsidRPr="005B5A16"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0563E2">
        <w:rPr>
          <w:rFonts w:eastAsia="Times New Roman" w:cstheme="minorHAnsi"/>
          <w:b/>
          <w:bCs/>
          <w:sz w:val="20"/>
          <w:szCs w:val="20"/>
        </w:rPr>
        <w:t>Prerequisite</w:t>
      </w:r>
      <w:r w:rsidRPr="005B5A16">
        <w:rPr>
          <w:rFonts w:eastAsia="Times New Roman" w:cstheme="minorHAnsi"/>
          <w:sz w:val="20"/>
          <w:szCs w:val="20"/>
        </w:rPr>
        <w:t xml:space="preserve">: </w:t>
      </w:r>
      <w:r w:rsidRPr="00007311">
        <w:rPr>
          <w:rFonts w:eastAsia="Times New Roman" w:cstheme="minorHAnsi"/>
          <w:i/>
          <w:iCs/>
          <w:sz w:val="20"/>
          <w:szCs w:val="20"/>
        </w:rPr>
        <w:t>Successful completion of Journalism I with a C or higher</w:t>
      </w:r>
      <w:r w:rsidRPr="005B5A16">
        <w:rPr>
          <w:rFonts w:eastAsia="Times New Roman" w:cstheme="minorHAnsi"/>
          <w:sz w:val="20"/>
          <w:szCs w:val="20"/>
        </w:rPr>
        <w:t xml:space="preserve"> </w:t>
      </w:r>
      <w:r w:rsidR="000563E2">
        <w:rPr>
          <w:rFonts w:eastAsia="Times New Roman" w:cstheme="minorHAnsi"/>
          <w:sz w:val="20"/>
          <w:szCs w:val="20"/>
        </w:rPr>
        <w:br/>
      </w:r>
      <w:r w:rsidRPr="005B5A16">
        <w:rPr>
          <w:rFonts w:eastAsia="Times New Roman" w:cstheme="minorHAnsi"/>
          <w:sz w:val="20"/>
          <w:szCs w:val="20"/>
        </w:rPr>
        <w:t xml:space="preserve">Students apply techniques of layout and design and further develop journalistic writing through creation and publication of articles. Students continue to explore the role of journalism throughout history and in the contemporary world. In addition, this course teaches students to read and view mass media with a critical eye. They will examine, discuss, and compare online media and print media. This course focuses on creating, revising, editing, and presenting information with a journalistic approach. It does not focus on teaching fundamentals of English grammar, punctuation, or sentence structure. To be successful, students in this course require a strong ability to work independently and self-motivation. </w:t>
      </w:r>
    </w:p>
    <w:p w14:paraId="7375E1F7" w14:textId="77777777" w:rsidR="003B4229" w:rsidRPr="005B5A16" w:rsidRDefault="003B4229" w:rsidP="00D07D36">
      <w:pPr>
        <w:widowControl w:val="0"/>
        <w:kinsoku w:val="0"/>
        <w:overflowPunct w:val="0"/>
        <w:spacing w:before="4" w:after="0" w:line="240" w:lineRule="auto"/>
        <w:textAlignment w:val="baseline"/>
        <w:rPr>
          <w:rFonts w:eastAsia="Times New Roman" w:cstheme="minorHAnsi"/>
          <w:sz w:val="20"/>
          <w:szCs w:val="20"/>
        </w:rPr>
      </w:pPr>
    </w:p>
    <w:p w14:paraId="7ECC977F" w14:textId="77777777" w:rsidR="000563E2" w:rsidRPr="000563E2" w:rsidRDefault="005B5A16" w:rsidP="00D07D36">
      <w:pPr>
        <w:widowControl w:val="0"/>
        <w:kinsoku w:val="0"/>
        <w:overflowPunct w:val="0"/>
        <w:spacing w:before="4" w:after="0" w:line="240" w:lineRule="auto"/>
        <w:textAlignment w:val="baseline"/>
        <w:rPr>
          <w:rFonts w:eastAsia="Times New Roman" w:cstheme="minorHAnsi"/>
          <w:b/>
          <w:bCs/>
          <w:sz w:val="20"/>
          <w:szCs w:val="20"/>
        </w:rPr>
      </w:pPr>
      <w:r w:rsidRPr="000563E2">
        <w:rPr>
          <w:rFonts w:eastAsia="Times New Roman" w:cstheme="minorHAnsi"/>
          <w:b/>
          <w:bCs/>
          <w:sz w:val="20"/>
          <w:szCs w:val="20"/>
        </w:rPr>
        <w:t xml:space="preserve">1211, 1212 </w:t>
      </w:r>
    </w:p>
    <w:p w14:paraId="40A2539E" w14:textId="77777777" w:rsidR="000563E2"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0563E2">
        <w:rPr>
          <w:rFonts w:eastAsia="Times New Roman" w:cstheme="minorHAnsi"/>
          <w:b/>
          <w:bCs/>
          <w:sz w:val="20"/>
          <w:szCs w:val="20"/>
        </w:rPr>
        <w:t>Journalism III, Journalism IV</w:t>
      </w:r>
      <w:r w:rsidRPr="005B5A16">
        <w:rPr>
          <w:rFonts w:eastAsia="Times New Roman" w:cstheme="minorHAnsi"/>
          <w:sz w:val="20"/>
          <w:szCs w:val="20"/>
        </w:rPr>
        <w:t xml:space="preserve"> (1 credit each) </w:t>
      </w:r>
    </w:p>
    <w:p w14:paraId="0EA604B7" w14:textId="6B39458B" w:rsidR="005B5A16" w:rsidRPr="005B5A16"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5B5A16">
        <w:rPr>
          <w:rFonts w:eastAsia="Times New Roman" w:cstheme="minorHAnsi"/>
          <w:sz w:val="20"/>
          <w:szCs w:val="20"/>
        </w:rPr>
        <w:t>Grades 9, 10, 11, 12</w:t>
      </w:r>
      <w:r w:rsidR="000563E2">
        <w:rPr>
          <w:rFonts w:eastAsia="Times New Roman" w:cstheme="minorHAnsi"/>
          <w:sz w:val="20"/>
          <w:szCs w:val="20"/>
        </w:rPr>
        <w:br/>
      </w:r>
      <w:r w:rsidRPr="000563E2">
        <w:rPr>
          <w:rFonts w:eastAsia="Times New Roman" w:cstheme="minorHAnsi"/>
          <w:b/>
          <w:bCs/>
          <w:sz w:val="20"/>
          <w:szCs w:val="20"/>
        </w:rPr>
        <w:t>Prerequisite</w:t>
      </w:r>
      <w:r w:rsidR="000563E2" w:rsidRPr="000563E2">
        <w:rPr>
          <w:rFonts w:eastAsia="Times New Roman" w:cstheme="minorHAnsi"/>
          <w:b/>
          <w:bCs/>
          <w:sz w:val="20"/>
          <w:szCs w:val="20"/>
        </w:rPr>
        <w:t>s</w:t>
      </w:r>
      <w:r w:rsidRPr="000563E2">
        <w:rPr>
          <w:rFonts w:eastAsia="Times New Roman" w:cstheme="minorHAnsi"/>
          <w:b/>
          <w:bCs/>
          <w:sz w:val="20"/>
          <w:szCs w:val="20"/>
        </w:rPr>
        <w:t>:</w:t>
      </w:r>
      <w:r w:rsidRPr="005B5A16">
        <w:rPr>
          <w:rFonts w:eastAsia="Times New Roman" w:cstheme="minorHAnsi"/>
          <w:sz w:val="20"/>
          <w:szCs w:val="20"/>
        </w:rPr>
        <w:t xml:space="preserve">  </w:t>
      </w:r>
    </w:p>
    <w:p w14:paraId="120F977B" w14:textId="77777777" w:rsidR="005B5A16" w:rsidRPr="00007311" w:rsidRDefault="005B5A16" w:rsidP="00D07D36">
      <w:pPr>
        <w:widowControl w:val="0"/>
        <w:kinsoku w:val="0"/>
        <w:overflowPunct w:val="0"/>
        <w:spacing w:before="4" w:after="0" w:line="240" w:lineRule="auto"/>
        <w:textAlignment w:val="baseline"/>
        <w:rPr>
          <w:rFonts w:eastAsia="Times New Roman" w:cstheme="minorHAnsi"/>
          <w:i/>
          <w:iCs/>
          <w:sz w:val="20"/>
          <w:szCs w:val="20"/>
        </w:rPr>
      </w:pPr>
      <w:r w:rsidRPr="00F325B8">
        <w:rPr>
          <w:rFonts w:eastAsia="Times New Roman" w:cstheme="minorHAnsi"/>
          <w:b/>
          <w:bCs/>
          <w:sz w:val="20"/>
          <w:szCs w:val="20"/>
        </w:rPr>
        <w:t>Journalism III</w:t>
      </w:r>
      <w:r w:rsidRPr="00007311">
        <w:rPr>
          <w:rFonts w:eastAsia="Times New Roman" w:cstheme="minorHAnsi"/>
          <w:i/>
          <w:iCs/>
          <w:sz w:val="20"/>
          <w:szCs w:val="20"/>
        </w:rPr>
        <w:t xml:space="preserve"> – Successful completion of Journalism II with a C or higher </w:t>
      </w:r>
    </w:p>
    <w:p w14:paraId="70040A18" w14:textId="77777777" w:rsidR="005B5A16" w:rsidRPr="00007311" w:rsidRDefault="005B5A16" w:rsidP="00D07D36">
      <w:pPr>
        <w:widowControl w:val="0"/>
        <w:kinsoku w:val="0"/>
        <w:overflowPunct w:val="0"/>
        <w:spacing w:before="4" w:after="0" w:line="240" w:lineRule="auto"/>
        <w:textAlignment w:val="baseline"/>
        <w:rPr>
          <w:rFonts w:eastAsia="Times New Roman" w:cstheme="minorHAnsi"/>
          <w:i/>
          <w:iCs/>
          <w:sz w:val="20"/>
          <w:szCs w:val="20"/>
        </w:rPr>
      </w:pPr>
      <w:r w:rsidRPr="00F325B8">
        <w:rPr>
          <w:rFonts w:eastAsia="Times New Roman" w:cstheme="minorHAnsi"/>
          <w:b/>
          <w:bCs/>
          <w:sz w:val="20"/>
          <w:szCs w:val="20"/>
        </w:rPr>
        <w:t>Journalism IV</w:t>
      </w:r>
      <w:r w:rsidRPr="00007311">
        <w:rPr>
          <w:rFonts w:eastAsia="Times New Roman" w:cstheme="minorHAnsi"/>
          <w:i/>
          <w:iCs/>
          <w:sz w:val="20"/>
          <w:szCs w:val="20"/>
        </w:rPr>
        <w:t xml:space="preserve"> – Successful completion of Journalism III with a C or higher </w:t>
      </w:r>
    </w:p>
    <w:p w14:paraId="0D0F5458" w14:textId="23667287" w:rsidR="009D1F26" w:rsidRPr="00336DA0" w:rsidRDefault="005B5A16" w:rsidP="00D07D36">
      <w:pPr>
        <w:widowControl w:val="0"/>
        <w:kinsoku w:val="0"/>
        <w:overflowPunct w:val="0"/>
        <w:spacing w:before="4" w:after="0" w:line="240" w:lineRule="auto"/>
        <w:textAlignment w:val="baseline"/>
        <w:rPr>
          <w:rFonts w:eastAsia="Times New Roman" w:cstheme="minorHAnsi"/>
          <w:sz w:val="20"/>
          <w:szCs w:val="20"/>
        </w:rPr>
      </w:pPr>
      <w:r w:rsidRPr="005B5A16">
        <w:rPr>
          <w:rFonts w:eastAsia="Times New Roman" w:cstheme="minorHAnsi"/>
          <w:sz w:val="20"/>
          <w:szCs w:val="20"/>
        </w:rPr>
        <w:t xml:space="preserve">Students apply techniques of layout and design and fine tune their journalistic writing and style. Students develop a sense of journalistic professionalism and explore the role of journalism in society. In addition, this course teaches students to read and view mass media with a critical eye. </w:t>
      </w:r>
      <w:r w:rsidRPr="005B5A16">
        <w:rPr>
          <w:rFonts w:eastAsia="Times New Roman" w:cstheme="minorHAnsi"/>
          <w:sz w:val="20"/>
          <w:szCs w:val="20"/>
        </w:rPr>
        <w:lastRenderedPageBreak/>
        <w:t>They will examine, discuss, and compare online media and print media. This course focuses on creating, revising, editing, and presenting information with a journalistic approach. It does not focus on teaching fundamentals of English grammar, punctuation, or sentence structure. To be successful, students in this course require a strong ability to work</w:t>
      </w:r>
      <w:r w:rsidR="00C67947">
        <w:rPr>
          <w:rFonts w:eastAsia="Times New Roman" w:cstheme="minorHAnsi"/>
          <w:sz w:val="20"/>
          <w:szCs w:val="20"/>
        </w:rPr>
        <w:t xml:space="preserve"> independently and self-motivation.</w:t>
      </w:r>
    </w:p>
    <w:p w14:paraId="58C39004" w14:textId="77777777" w:rsidR="00252AA0" w:rsidRPr="00252AA0" w:rsidRDefault="00252AA0" w:rsidP="00D07D36">
      <w:pPr>
        <w:widowControl w:val="0"/>
        <w:kinsoku w:val="0"/>
        <w:overflowPunct w:val="0"/>
        <w:spacing w:before="314" w:after="0" w:line="240" w:lineRule="auto"/>
        <w:textAlignment w:val="baseline"/>
        <w:rPr>
          <w:rFonts w:eastAsia="Times New Roman" w:cstheme="minorHAnsi"/>
          <w:b/>
          <w:bCs/>
          <w:iCs/>
          <w:spacing w:val="-2"/>
          <w:sz w:val="20"/>
          <w:szCs w:val="20"/>
        </w:rPr>
      </w:pPr>
      <w:r w:rsidRPr="00252AA0">
        <w:rPr>
          <w:rFonts w:eastAsia="Times New Roman" w:cstheme="minorHAnsi"/>
          <w:b/>
          <w:bCs/>
          <w:iCs/>
          <w:spacing w:val="-2"/>
          <w:sz w:val="20"/>
          <w:szCs w:val="20"/>
        </w:rPr>
        <w:t>1300</w:t>
      </w:r>
    </w:p>
    <w:p w14:paraId="6178D9B2" w14:textId="5DBD6C2C" w:rsidR="00252AA0" w:rsidRPr="00252AA0" w:rsidRDefault="00252AA0" w:rsidP="00D07D36">
      <w:pPr>
        <w:widowControl w:val="0"/>
        <w:kinsoku w:val="0"/>
        <w:overflowPunct w:val="0"/>
        <w:spacing w:before="11"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Public Speaking and Debate </w:t>
      </w:r>
      <w:r w:rsidRPr="00252AA0">
        <w:rPr>
          <w:rFonts w:eastAsia="Times New Roman" w:cstheme="minorHAnsi"/>
          <w:spacing w:val="-1"/>
          <w:sz w:val="20"/>
          <w:szCs w:val="20"/>
        </w:rPr>
        <w:t>(1 credit)</w:t>
      </w:r>
    </w:p>
    <w:p w14:paraId="268165F9" w14:textId="485B3E5D" w:rsidR="00775AE2" w:rsidRPr="00252AA0" w:rsidRDefault="00252AA0" w:rsidP="00D07D36">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9, 10, 11, 12</w:t>
      </w:r>
      <w:r w:rsidR="00272E02">
        <w:rPr>
          <w:rFonts w:eastAsia="Times New Roman" w:cstheme="minorHAnsi"/>
          <w:sz w:val="20"/>
          <w:szCs w:val="20"/>
        </w:rPr>
        <w:br/>
      </w:r>
      <w:r w:rsidR="00272E02" w:rsidRPr="00272E02">
        <w:rPr>
          <w:rFonts w:eastAsia="Times New Roman" w:cstheme="minorHAnsi"/>
          <w:sz w:val="20"/>
          <w:szCs w:val="20"/>
        </w:rPr>
        <w:t>This course introduces students to the fundamentals of public speaking, oral interpretation, and debate. Emphasis will be on forensics and debate competition as well as development of personal speaking skills.</w:t>
      </w:r>
    </w:p>
    <w:p w14:paraId="6357AF6E" w14:textId="77777777" w:rsidR="00F004C7" w:rsidRDefault="00F004C7" w:rsidP="00D07D36">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1EEC36CB" w14:textId="0EAECF69" w:rsidR="00150C1C" w:rsidRPr="00150C1C" w:rsidRDefault="00150C1C" w:rsidP="00D07D36">
      <w:pPr>
        <w:pStyle w:val="paragraph"/>
        <w:spacing w:before="0" w:beforeAutospacing="0" w:after="0" w:afterAutospacing="0"/>
        <w:textAlignment w:val="baseline"/>
        <w:rPr>
          <w:rFonts w:asciiTheme="minorHAnsi" w:hAnsiTheme="minorHAnsi" w:cstheme="minorHAnsi"/>
          <w:b/>
          <w:bCs/>
          <w:sz w:val="18"/>
          <w:szCs w:val="18"/>
        </w:rPr>
      </w:pPr>
      <w:r w:rsidRPr="00150C1C">
        <w:rPr>
          <w:rStyle w:val="normaltextrun"/>
          <w:rFonts w:asciiTheme="minorHAnsi" w:hAnsiTheme="minorHAnsi" w:cstheme="minorHAnsi"/>
          <w:b/>
          <w:bCs/>
          <w:sz w:val="20"/>
          <w:szCs w:val="20"/>
        </w:rPr>
        <w:t>1130</w:t>
      </w:r>
      <w:r w:rsidRPr="00150C1C">
        <w:rPr>
          <w:rStyle w:val="eop"/>
          <w:rFonts w:asciiTheme="minorHAnsi" w:hAnsiTheme="minorHAnsi" w:cstheme="minorHAnsi"/>
          <w:b/>
          <w:bCs/>
          <w:sz w:val="20"/>
          <w:szCs w:val="20"/>
        </w:rPr>
        <w:t> </w:t>
      </w:r>
    </w:p>
    <w:p w14:paraId="66FEBCEC" w14:textId="77777777" w:rsidR="00150C1C" w:rsidRPr="00150C1C" w:rsidRDefault="00150C1C" w:rsidP="00D07D36">
      <w:pPr>
        <w:pStyle w:val="paragraph"/>
        <w:spacing w:before="0" w:beforeAutospacing="0" w:after="0" w:afterAutospacing="0"/>
        <w:textAlignment w:val="baseline"/>
        <w:rPr>
          <w:rFonts w:asciiTheme="minorHAnsi" w:hAnsiTheme="minorHAnsi" w:cstheme="minorHAnsi"/>
          <w:sz w:val="18"/>
          <w:szCs w:val="18"/>
        </w:rPr>
      </w:pPr>
      <w:r w:rsidRPr="00150C1C">
        <w:rPr>
          <w:rStyle w:val="normaltextrun"/>
          <w:rFonts w:asciiTheme="minorHAnsi" w:hAnsiTheme="minorHAnsi" w:cstheme="minorHAnsi"/>
          <w:b/>
          <w:bCs/>
          <w:sz w:val="20"/>
          <w:szCs w:val="20"/>
        </w:rPr>
        <w:t>English 9</w:t>
      </w:r>
      <w:r w:rsidRPr="00150C1C">
        <w:rPr>
          <w:rStyle w:val="normaltextrun"/>
          <w:rFonts w:asciiTheme="minorHAnsi" w:hAnsiTheme="minorHAnsi" w:cstheme="minorHAnsi"/>
          <w:sz w:val="20"/>
          <w:szCs w:val="20"/>
        </w:rPr>
        <w:t xml:space="preserve"> (1 credit)</w:t>
      </w:r>
      <w:r w:rsidRPr="00150C1C">
        <w:rPr>
          <w:rStyle w:val="eop"/>
          <w:rFonts w:asciiTheme="minorHAnsi" w:hAnsiTheme="minorHAnsi" w:cstheme="minorHAnsi"/>
          <w:sz w:val="20"/>
          <w:szCs w:val="20"/>
        </w:rPr>
        <w:t> </w:t>
      </w:r>
    </w:p>
    <w:p w14:paraId="56F78C10" w14:textId="5764655D" w:rsidR="00150C1C" w:rsidRPr="00150C1C" w:rsidRDefault="00150C1C" w:rsidP="00D07D36">
      <w:pPr>
        <w:pStyle w:val="paragraph"/>
        <w:spacing w:before="0" w:beforeAutospacing="0" w:after="0" w:afterAutospacing="0"/>
        <w:textAlignment w:val="baseline"/>
        <w:rPr>
          <w:rFonts w:asciiTheme="minorHAnsi" w:hAnsiTheme="minorHAnsi" w:cstheme="minorHAnsi"/>
          <w:sz w:val="18"/>
          <w:szCs w:val="18"/>
        </w:rPr>
      </w:pPr>
      <w:r w:rsidRPr="00150C1C">
        <w:rPr>
          <w:rStyle w:val="normaltextrun"/>
          <w:rFonts w:asciiTheme="minorHAnsi" w:hAnsiTheme="minorHAnsi" w:cstheme="minorHAnsi"/>
          <w:color w:val="000000"/>
          <w:sz w:val="20"/>
          <w:szCs w:val="20"/>
        </w:rPr>
        <w:t xml:space="preserve">In ninth grade, students build upon prior English skills and knowledge. Instruction and assessment are guided by the VDOE Standards of Learning for Grade 9. Emphasis is on four strands of knowledge and skill: reading (fiction and nonfiction), writing, multimodal literacy &amp; communication, and research. Reading and vocabulary instruction will prepare students for the SOL End of Course Reading Test in Grade 11. Students will learn about and practice a variety of types of writing; however, particular emphasis is placed on analytical and persuasive writing in grade 9. </w:t>
      </w:r>
      <w:r w:rsidR="00F72523">
        <w:rPr>
          <w:rStyle w:val="normaltextrun"/>
          <w:rFonts w:asciiTheme="minorHAnsi" w:hAnsiTheme="minorHAnsi" w:cstheme="minorHAnsi"/>
          <w:color w:val="000000"/>
          <w:sz w:val="20"/>
          <w:szCs w:val="20"/>
        </w:rPr>
        <w:t>Writing instruction will prepare students for the SOL End of Course</w:t>
      </w:r>
      <w:r w:rsidR="00CA4BC0">
        <w:rPr>
          <w:rStyle w:val="normaltextrun"/>
          <w:rFonts w:asciiTheme="minorHAnsi" w:hAnsiTheme="minorHAnsi" w:cstheme="minorHAnsi"/>
          <w:color w:val="000000"/>
          <w:sz w:val="20"/>
          <w:szCs w:val="20"/>
        </w:rPr>
        <w:t xml:space="preserve"> Writing Test in Grade 11. </w:t>
      </w:r>
    </w:p>
    <w:p w14:paraId="6FE34409" w14:textId="77777777" w:rsidR="001A40D6" w:rsidRDefault="001A40D6" w:rsidP="00D07D36">
      <w:pPr>
        <w:widowControl w:val="0"/>
        <w:kinsoku w:val="0"/>
        <w:overflowPunct w:val="0"/>
        <w:spacing w:after="0" w:line="240" w:lineRule="auto"/>
        <w:ind w:right="504"/>
        <w:textAlignment w:val="baseline"/>
        <w:rPr>
          <w:rFonts w:eastAsia="Times New Roman" w:cstheme="minorHAnsi"/>
          <w:b/>
          <w:bCs/>
          <w:iCs/>
          <w:spacing w:val="-1"/>
          <w:sz w:val="20"/>
          <w:szCs w:val="20"/>
        </w:rPr>
      </w:pPr>
    </w:p>
    <w:p w14:paraId="76667ADE" w14:textId="2F8A55C9" w:rsidR="008049BD" w:rsidRPr="00ED140C" w:rsidRDefault="000F66C2" w:rsidP="00ED140C">
      <w:pPr>
        <w:widowControl w:val="0"/>
        <w:kinsoku w:val="0"/>
        <w:overflowPunct w:val="0"/>
        <w:spacing w:after="0" w:line="240" w:lineRule="auto"/>
        <w:ind w:right="504"/>
        <w:textAlignment w:val="baseline"/>
        <w:rPr>
          <w:rFonts w:eastAsia="Times New Roman" w:cstheme="minorHAnsi"/>
          <w:b/>
          <w:bCs/>
          <w:iCs/>
          <w:spacing w:val="-1"/>
          <w:sz w:val="20"/>
          <w:szCs w:val="20"/>
        </w:rPr>
      </w:pPr>
      <w:r w:rsidRPr="000F66C2">
        <w:rPr>
          <w:rFonts w:eastAsia="Times New Roman" w:cstheme="minorHAnsi"/>
          <w:b/>
          <w:bCs/>
          <w:iCs/>
          <w:spacing w:val="-1"/>
          <w:sz w:val="20"/>
          <w:szCs w:val="20"/>
        </w:rPr>
        <w:t xml:space="preserve">1132 </w:t>
      </w:r>
      <w:r w:rsidR="00FA6D6C">
        <w:rPr>
          <w:rFonts w:eastAsia="Times New Roman" w:cstheme="minorHAnsi"/>
          <w:b/>
          <w:bCs/>
          <w:iCs/>
          <w:spacing w:val="-1"/>
          <w:sz w:val="20"/>
          <w:szCs w:val="20"/>
        </w:rPr>
        <w:br/>
      </w:r>
      <w:r w:rsidRPr="000F66C2">
        <w:rPr>
          <w:rFonts w:eastAsia="Times New Roman" w:cstheme="minorHAnsi"/>
          <w:b/>
          <w:bCs/>
          <w:iCs/>
          <w:spacing w:val="-1"/>
          <w:sz w:val="20"/>
          <w:szCs w:val="20"/>
        </w:rPr>
        <w:t xml:space="preserve">Advanced English 9 </w:t>
      </w:r>
      <w:r w:rsidRPr="000F66C2">
        <w:rPr>
          <w:rFonts w:eastAsia="Times New Roman" w:cstheme="minorHAnsi"/>
          <w:iCs/>
          <w:spacing w:val="-1"/>
          <w:sz w:val="20"/>
          <w:szCs w:val="20"/>
        </w:rPr>
        <w:t>(1 credit)</w:t>
      </w:r>
      <w:r w:rsidRPr="000F66C2">
        <w:rPr>
          <w:rFonts w:eastAsia="Times New Roman" w:cstheme="minorHAnsi"/>
          <w:b/>
          <w:bCs/>
          <w:iCs/>
          <w:spacing w:val="-1"/>
          <w:sz w:val="20"/>
          <w:szCs w:val="20"/>
        </w:rPr>
        <w:t xml:space="preserve"> </w:t>
      </w:r>
      <w:r>
        <w:rPr>
          <w:rFonts w:eastAsia="Times New Roman" w:cstheme="minorHAnsi"/>
          <w:b/>
          <w:bCs/>
          <w:iCs/>
          <w:spacing w:val="-1"/>
          <w:sz w:val="20"/>
          <w:szCs w:val="20"/>
        </w:rPr>
        <w:br/>
      </w:r>
      <w:r w:rsidRPr="000F66C2">
        <w:rPr>
          <w:rFonts w:eastAsia="Times New Roman" w:cstheme="minorHAnsi"/>
          <w:b/>
          <w:bCs/>
          <w:iCs/>
          <w:spacing w:val="-1"/>
          <w:sz w:val="20"/>
          <w:szCs w:val="20"/>
        </w:rPr>
        <w:t xml:space="preserve">Prerequisite: </w:t>
      </w:r>
      <w:r w:rsidRPr="007B4076">
        <w:rPr>
          <w:rFonts w:eastAsia="Times New Roman" w:cstheme="minorHAnsi"/>
          <w:iCs/>
          <w:spacing w:val="-1"/>
          <w:sz w:val="20"/>
          <w:szCs w:val="20"/>
        </w:rPr>
        <w:t>at least pass/proficient (400+) on the Reading and Writing SOL tests for Grade 8 OR teacher recommendation; students transferring from schools without SOL testing should have earned a B or higher in English 8 or C or higher in an advanced English 8 course at the previous school</w:t>
      </w:r>
      <w:r w:rsidR="00007311">
        <w:rPr>
          <w:rFonts w:eastAsia="Times New Roman" w:cstheme="minorHAnsi"/>
          <w:iCs/>
          <w:spacing w:val="-1"/>
          <w:sz w:val="20"/>
          <w:szCs w:val="20"/>
        </w:rPr>
        <w:br/>
      </w:r>
      <w:r w:rsidRPr="00FA6D6C">
        <w:rPr>
          <w:rFonts w:eastAsia="Times New Roman" w:cstheme="minorHAnsi"/>
          <w:iCs/>
          <w:spacing w:val="-1"/>
          <w:sz w:val="20"/>
          <w:szCs w:val="20"/>
        </w:rPr>
        <w:t>This is an advanced level course that focuses on fostering critical thinking and prepares students for success in further advanced study in English, including Advanced Placement and Dual Enrollment. Pacing, level of instructional materials, and achievement expectations are accelerated and/or call for greater depth of study than English 9. Strong work skills and self-motivation are required. Instruction and assessment are guided by the VDOE Standards of Learning for Grade 9. Emphasis is on four strands of knowledge and skill: reading (fiction and nonfiction), writing, multimodal literacy &amp; communication, and research. Reading and vocabulary instruction will prepare students for the SOL End of Course Reading Test in Grade 11. Students will learn about and practice a variety of types of writing; however, particular emphasis is placed on analytical and persuasive writing in grade 9.</w:t>
      </w:r>
      <w:r w:rsidRPr="000F66C2">
        <w:rPr>
          <w:rFonts w:eastAsia="Times New Roman" w:cstheme="minorHAnsi"/>
          <w:b/>
          <w:bCs/>
          <w:iCs/>
          <w:spacing w:val="-1"/>
          <w:sz w:val="20"/>
          <w:szCs w:val="20"/>
        </w:rPr>
        <w:t xml:space="preserve"> </w:t>
      </w:r>
      <w:r w:rsidR="001047CD">
        <w:rPr>
          <w:rFonts w:eastAsia="Times New Roman" w:cstheme="minorHAnsi"/>
          <w:iCs/>
          <w:spacing w:val="-1"/>
          <w:sz w:val="20"/>
          <w:szCs w:val="20"/>
        </w:rPr>
        <w:t xml:space="preserve">Writing instruction </w:t>
      </w:r>
      <w:r w:rsidR="006A3077">
        <w:rPr>
          <w:rFonts w:eastAsia="Times New Roman" w:cstheme="minorHAnsi"/>
          <w:iCs/>
          <w:spacing w:val="-1"/>
          <w:sz w:val="20"/>
          <w:szCs w:val="20"/>
        </w:rPr>
        <w:t xml:space="preserve">will prepare students for </w:t>
      </w:r>
      <w:r w:rsidR="006A3077">
        <w:rPr>
          <w:rFonts w:eastAsia="Times New Roman" w:cstheme="minorHAnsi"/>
          <w:iCs/>
          <w:spacing w:val="-1"/>
          <w:sz w:val="20"/>
          <w:szCs w:val="20"/>
        </w:rPr>
        <w:t xml:space="preserve">the SOL end of Course Writing Test in Grade 11. </w:t>
      </w:r>
    </w:p>
    <w:p w14:paraId="6150F4A6" w14:textId="719C95C6" w:rsidR="00FE49E3" w:rsidRDefault="00FA6D6C" w:rsidP="00FE49E3">
      <w:pPr>
        <w:widowControl w:val="0"/>
        <w:kinsoku w:val="0"/>
        <w:overflowPunct w:val="0"/>
        <w:spacing w:before="285" w:after="0" w:line="240" w:lineRule="auto"/>
        <w:textAlignment w:val="baseline"/>
        <w:rPr>
          <w:rFonts w:eastAsia="Times New Roman" w:cstheme="minorHAnsi"/>
          <w:b/>
          <w:bCs/>
          <w:sz w:val="20"/>
          <w:szCs w:val="20"/>
        </w:rPr>
      </w:pPr>
      <w:r w:rsidRPr="00FA6D6C">
        <w:rPr>
          <w:rFonts w:eastAsia="Times New Roman" w:cstheme="minorHAnsi"/>
          <w:b/>
          <w:bCs/>
          <w:sz w:val="20"/>
          <w:szCs w:val="20"/>
        </w:rPr>
        <w:t xml:space="preserve">1140 </w:t>
      </w:r>
      <w:r>
        <w:rPr>
          <w:rFonts w:eastAsia="Times New Roman" w:cstheme="minorHAnsi"/>
          <w:b/>
          <w:bCs/>
          <w:sz w:val="20"/>
          <w:szCs w:val="20"/>
        </w:rPr>
        <w:br/>
      </w:r>
      <w:r w:rsidRPr="00FA6D6C">
        <w:rPr>
          <w:rFonts w:eastAsia="Times New Roman" w:cstheme="minorHAnsi"/>
          <w:b/>
          <w:bCs/>
          <w:sz w:val="20"/>
          <w:szCs w:val="20"/>
        </w:rPr>
        <w:t xml:space="preserve">English 10 </w:t>
      </w:r>
      <w:r w:rsidRPr="00FA6D6C">
        <w:rPr>
          <w:rFonts w:eastAsia="Times New Roman" w:cstheme="minorHAnsi"/>
          <w:sz w:val="20"/>
          <w:szCs w:val="20"/>
        </w:rPr>
        <w:t>(1 credit)</w:t>
      </w:r>
      <w:r w:rsidRPr="00FA6D6C">
        <w:rPr>
          <w:rFonts w:eastAsia="Times New Roman" w:cstheme="minorHAnsi"/>
          <w:b/>
          <w:bCs/>
          <w:sz w:val="20"/>
          <w:szCs w:val="20"/>
        </w:rPr>
        <w:t xml:space="preserve"> </w:t>
      </w:r>
      <w:r>
        <w:rPr>
          <w:rFonts w:eastAsia="Times New Roman" w:cstheme="minorHAnsi"/>
          <w:b/>
          <w:bCs/>
          <w:sz w:val="20"/>
          <w:szCs w:val="20"/>
        </w:rPr>
        <w:br/>
      </w:r>
      <w:r w:rsidRPr="00FA6D6C">
        <w:rPr>
          <w:rFonts w:eastAsia="Times New Roman" w:cstheme="minorHAnsi"/>
          <w:b/>
          <w:bCs/>
          <w:sz w:val="20"/>
          <w:szCs w:val="20"/>
        </w:rPr>
        <w:t xml:space="preserve">Prerequisite: </w:t>
      </w:r>
      <w:r w:rsidRPr="008049BD">
        <w:rPr>
          <w:rFonts w:eastAsia="Times New Roman" w:cstheme="minorHAnsi"/>
          <w:sz w:val="20"/>
          <w:szCs w:val="20"/>
        </w:rPr>
        <w:t>English 9</w:t>
      </w:r>
      <w:r w:rsidRPr="00FA6D6C">
        <w:rPr>
          <w:rFonts w:eastAsia="Times New Roman" w:cstheme="minorHAnsi"/>
          <w:b/>
          <w:bCs/>
          <w:sz w:val="20"/>
          <w:szCs w:val="20"/>
        </w:rPr>
        <w:t xml:space="preserve"> </w:t>
      </w:r>
      <w:r>
        <w:rPr>
          <w:rFonts w:eastAsia="Times New Roman" w:cstheme="minorHAnsi"/>
          <w:b/>
          <w:bCs/>
          <w:sz w:val="20"/>
          <w:szCs w:val="20"/>
        </w:rPr>
        <w:br/>
      </w:r>
      <w:r w:rsidRPr="00FA6D6C">
        <w:rPr>
          <w:rFonts w:eastAsia="Times New Roman" w:cstheme="minorHAnsi"/>
          <w:sz w:val="20"/>
          <w:szCs w:val="20"/>
        </w:rPr>
        <w:t xml:space="preserve">In tenth grade, students build upon prior English skills and knowledge. Instruction and assessment are guided by the VDOE Standards of Learning </w:t>
      </w:r>
      <w:r w:rsidR="00FE49E3">
        <w:rPr>
          <w:rFonts w:eastAsia="Times New Roman" w:cstheme="minorHAnsi"/>
          <w:sz w:val="20"/>
          <w:szCs w:val="20"/>
        </w:rPr>
        <w:t>f</w:t>
      </w:r>
      <w:r w:rsidRPr="00FA6D6C">
        <w:rPr>
          <w:rFonts w:eastAsia="Times New Roman" w:cstheme="minorHAnsi"/>
          <w:sz w:val="20"/>
          <w:szCs w:val="20"/>
        </w:rPr>
        <w:t>or Grade 10. Emphasis is on four strands of knowledge and skill: reading (fiction and nonfiction), writing, multimodal literacy &amp; communication, and research. Reading and vocabulary instruction will prepare students for the SOL End of Course Reading Test in Grade 11. Students will learn about and practice a variety of types of writing; however, particular emphasis is placed on persuasive and analytical writing in grade 10.</w:t>
      </w:r>
      <w:r w:rsidR="00FE49E3">
        <w:rPr>
          <w:rFonts w:eastAsia="Times New Roman" w:cstheme="minorHAnsi"/>
          <w:sz w:val="20"/>
          <w:szCs w:val="20"/>
        </w:rPr>
        <w:t xml:space="preserve"> </w:t>
      </w:r>
      <w:r w:rsidR="00FE49E3">
        <w:rPr>
          <w:rFonts w:eastAsia="Times New Roman" w:cstheme="minorHAnsi"/>
          <w:iCs/>
          <w:spacing w:val="-1"/>
          <w:sz w:val="20"/>
          <w:szCs w:val="20"/>
        </w:rPr>
        <w:t xml:space="preserve">Writing instruction will prepare students for the SOL end of Course Writing Test in Grade 11. </w:t>
      </w:r>
      <w:r w:rsidRPr="00FA6D6C">
        <w:rPr>
          <w:rFonts w:eastAsia="Times New Roman" w:cstheme="minorHAnsi"/>
          <w:b/>
          <w:bCs/>
          <w:sz w:val="20"/>
          <w:szCs w:val="20"/>
        </w:rPr>
        <w:t xml:space="preserve"> </w:t>
      </w:r>
    </w:p>
    <w:p w14:paraId="4C36D8AE" w14:textId="77777777" w:rsidR="00FE49E3" w:rsidRDefault="00FE49E3" w:rsidP="00D07D36">
      <w:pPr>
        <w:widowControl w:val="0"/>
        <w:kinsoku w:val="0"/>
        <w:overflowPunct w:val="0"/>
        <w:spacing w:before="7" w:after="0" w:line="240" w:lineRule="auto"/>
        <w:textAlignment w:val="baseline"/>
        <w:rPr>
          <w:rFonts w:eastAsia="Times New Roman" w:cstheme="minorHAnsi"/>
          <w:b/>
          <w:bCs/>
          <w:sz w:val="20"/>
          <w:szCs w:val="20"/>
        </w:rPr>
      </w:pPr>
    </w:p>
    <w:p w14:paraId="192B4DD6" w14:textId="4EE01B1C" w:rsidR="00252AA0" w:rsidRPr="002D3962" w:rsidRDefault="002D3962" w:rsidP="00D07D36">
      <w:pPr>
        <w:widowControl w:val="0"/>
        <w:kinsoku w:val="0"/>
        <w:overflowPunct w:val="0"/>
        <w:spacing w:before="7" w:after="0" w:line="240" w:lineRule="auto"/>
        <w:textAlignment w:val="baseline"/>
        <w:rPr>
          <w:rFonts w:eastAsia="Times New Roman" w:cstheme="minorHAnsi"/>
          <w:b/>
          <w:bCs/>
          <w:sz w:val="20"/>
          <w:szCs w:val="20"/>
        </w:rPr>
      </w:pPr>
      <w:r w:rsidRPr="002D3962">
        <w:rPr>
          <w:rFonts w:eastAsia="Times New Roman" w:cstheme="minorHAnsi"/>
          <w:b/>
          <w:bCs/>
          <w:sz w:val="20"/>
          <w:szCs w:val="20"/>
        </w:rPr>
        <w:t xml:space="preserve">1142 </w:t>
      </w:r>
      <w:r>
        <w:rPr>
          <w:rFonts w:eastAsia="Times New Roman" w:cstheme="minorHAnsi"/>
          <w:b/>
          <w:bCs/>
          <w:sz w:val="20"/>
          <w:szCs w:val="20"/>
        </w:rPr>
        <w:br/>
      </w:r>
      <w:r w:rsidRPr="002D3962">
        <w:rPr>
          <w:rFonts w:eastAsia="Times New Roman" w:cstheme="minorHAnsi"/>
          <w:b/>
          <w:bCs/>
          <w:sz w:val="20"/>
          <w:szCs w:val="20"/>
        </w:rPr>
        <w:t xml:space="preserve">Advanced English 10 </w:t>
      </w:r>
      <w:r w:rsidRPr="002D3962">
        <w:rPr>
          <w:rFonts w:eastAsia="Times New Roman" w:cstheme="minorHAnsi"/>
          <w:sz w:val="20"/>
          <w:szCs w:val="20"/>
        </w:rPr>
        <w:t>(1 credit)</w:t>
      </w:r>
      <w:r w:rsidRPr="002D3962">
        <w:rPr>
          <w:rFonts w:eastAsia="Times New Roman" w:cstheme="minorHAnsi"/>
          <w:b/>
          <w:bCs/>
          <w:sz w:val="20"/>
          <w:szCs w:val="20"/>
        </w:rPr>
        <w:t xml:space="preserve"> </w:t>
      </w:r>
      <w:r>
        <w:rPr>
          <w:rFonts w:eastAsia="Times New Roman" w:cstheme="minorHAnsi"/>
          <w:b/>
          <w:bCs/>
          <w:sz w:val="20"/>
          <w:szCs w:val="20"/>
        </w:rPr>
        <w:br/>
      </w:r>
      <w:r w:rsidRPr="002D3962">
        <w:rPr>
          <w:rFonts w:eastAsia="Times New Roman" w:cstheme="minorHAnsi"/>
          <w:b/>
          <w:bCs/>
          <w:sz w:val="20"/>
          <w:szCs w:val="20"/>
        </w:rPr>
        <w:t xml:space="preserve">Prerequisite: </w:t>
      </w:r>
      <w:r w:rsidRPr="00D25691">
        <w:rPr>
          <w:rFonts w:eastAsia="Times New Roman" w:cstheme="minorHAnsi"/>
          <w:sz w:val="20"/>
          <w:szCs w:val="20"/>
        </w:rPr>
        <w:t>completion of Advanced English 9 with a C or higher, completion of English 9 with an B or higher OR teacher recommendation</w:t>
      </w:r>
      <w:r w:rsidRPr="002D3962">
        <w:rPr>
          <w:rFonts w:eastAsia="Times New Roman" w:cstheme="minorHAnsi"/>
          <w:b/>
          <w:bCs/>
          <w:sz w:val="20"/>
          <w:szCs w:val="20"/>
        </w:rPr>
        <w:t xml:space="preserve"> </w:t>
      </w:r>
      <w:r>
        <w:rPr>
          <w:rFonts w:eastAsia="Times New Roman" w:cstheme="minorHAnsi"/>
          <w:b/>
          <w:bCs/>
          <w:sz w:val="20"/>
          <w:szCs w:val="20"/>
        </w:rPr>
        <w:br/>
      </w:r>
      <w:r w:rsidRPr="002D3962">
        <w:rPr>
          <w:rFonts w:eastAsia="Times New Roman" w:cstheme="minorHAnsi"/>
          <w:sz w:val="20"/>
          <w:szCs w:val="20"/>
        </w:rPr>
        <w:t>This is an advanced level course that focuses on fostering critical thinking and prepares students for success in further advanced study in English, including Advanced Placement and Dual Enrollment. Pacing, level of instructional materials, and achievement expectations are accelerated and/or call for greater depth of study than English 10. Strong work skills and self-motivation are required. Instruction and assessment are guided by the VDOE Standards of Learning for Grade 10. Emphasis is on four strands of knowledge and skill: reading (fiction and nonfiction), writing, multimodal literacy &amp; communication, and research. Reading and vocabulary instruction will prepare students for the SOL End of Course Reading Test in Grade 11. Students will learn about and practice a variety of types of writing; however, particular emphasis is placed on persuasive and analytical writing in grade 10.</w:t>
      </w:r>
      <w:r w:rsidR="00D32F5B">
        <w:rPr>
          <w:rFonts w:eastAsia="Times New Roman" w:cstheme="minorHAnsi"/>
          <w:sz w:val="20"/>
          <w:szCs w:val="20"/>
        </w:rPr>
        <w:t xml:space="preserve"> </w:t>
      </w:r>
      <w:r w:rsidR="00D32F5B">
        <w:rPr>
          <w:rFonts w:eastAsia="Times New Roman" w:cstheme="minorHAnsi"/>
          <w:iCs/>
          <w:spacing w:val="-1"/>
          <w:sz w:val="20"/>
          <w:szCs w:val="20"/>
        </w:rPr>
        <w:t xml:space="preserve">Writing instruction will prepare students for the SOL end of Course Writing Test in Grade 11. </w:t>
      </w:r>
      <w:r w:rsidRPr="002D3962">
        <w:rPr>
          <w:rFonts w:eastAsia="Times New Roman" w:cstheme="minorHAnsi"/>
          <w:sz w:val="20"/>
          <w:szCs w:val="20"/>
        </w:rPr>
        <w:t xml:space="preserve"> </w:t>
      </w:r>
    </w:p>
    <w:p w14:paraId="40A25FAE" w14:textId="77777777" w:rsidR="002E05AF" w:rsidRDefault="002E05AF" w:rsidP="00D07D36">
      <w:pPr>
        <w:autoSpaceDE w:val="0"/>
        <w:autoSpaceDN w:val="0"/>
        <w:adjustRightInd w:val="0"/>
        <w:spacing w:after="0" w:line="240" w:lineRule="auto"/>
        <w:rPr>
          <w:rFonts w:eastAsia="Times New Roman" w:cstheme="minorHAnsi"/>
          <w:b/>
          <w:bCs/>
          <w:sz w:val="20"/>
          <w:szCs w:val="20"/>
        </w:rPr>
      </w:pPr>
    </w:p>
    <w:p w14:paraId="70EADC88" w14:textId="7062CCF0" w:rsidR="00252AA0" w:rsidRDefault="002E05AF" w:rsidP="00D07D36">
      <w:pPr>
        <w:autoSpaceDE w:val="0"/>
        <w:autoSpaceDN w:val="0"/>
        <w:adjustRightInd w:val="0"/>
        <w:spacing w:after="0" w:line="240" w:lineRule="auto"/>
        <w:rPr>
          <w:rFonts w:eastAsia="Times New Roman" w:cstheme="minorHAnsi"/>
          <w:b/>
          <w:bCs/>
          <w:sz w:val="20"/>
          <w:szCs w:val="20"/>
        </w:rPr>
      </w:pPr>
      <w:r>
        <w:rPr>
          <w:rFonts w:eastAsia="Times New Roman" w:cstheme="minorHAnsi"/>
          <w:b/>
          <w:bCs/>
          <w:sz w:val="20"/>
          <w:szCs w:val="20"/>
        </w:rPr>
        <w:t>11</w:t>
      </w:r>
      <w:r w:rsidRPr="002E05AF">
        <w:rPr>
          <w:rFonts w:eastAsia="Times New Roman" w:cstheme="minorHAnsi"/>
          <w:b/>
          <w:bCs/>
          <w:sz w:val="20"/>
          <w:szCs w:val="20"/>
        </w:rPr>
        <w:t xml:space="preserve">50 </w:t>
      </w:r>
      <w:r>
        <w:rPr>
          <w:rFonts w:eastAsia="Times New Roman" w:cstheme="minorHAnsi"/>
          <w:b/>
          <w:bCs/>
          <w:sz w:val="20"/>
          <w:szCs w:val="20"/>
        </w:rPr>
        <w:br/>
      </w:r>
      <w:r w:rsidRPr="002E05AF">
        <w:rPr>
          <w:rFonts w:eastAsia="Times New Roman" w:cstheme="minorHAnsi"/>
          <w:b/>
          <w:bCs/>
          <w:sz w:val="20"/>
          <w:szCs w:val="20"/>
        </w:rPr>
        <w:t xml:space="preserve">English 11 </w:t>
      </w:r>
      <w:r w:rsidRPr="002E05AF">
        <w:rPr>
          <w:rFonts w:eastAsia="Times New Roman" w:cstheme="minorHAnsi"/>
          <w:sz w:val="20"/>
          <w:szCs w:val="20"/>
        </w:rPr>
        <w:t xml:space="preserve">(1 credit) </w:t>
      </w:r>
      <w:r>
        <w:rPr>
          <w:rFonts w:eastAsia="Times New Roman" w:cstheme="minorHAnsi"/>
          <w:b/>
          <w:bCs/>
          <w:sz w:val="20"/>
          <w:szCs w:val="20"/>
        </w:rPr>
        <w:br/>
      </w:r>
      <w:r w:rsidRPr="002E05AF">
        <w:rPr>
          <w:rFonts w:eastAsia="Times New Roman" w:cstheme="minorHAnsi"/>
          <w:b/>
          <w:bCs/>
          <w:sz w:val="20"/>
          <w:szCs w:val="20"/>
        </w:rPr>
        <w:t xml:space="preserve">Prerequisite: </w:t>
      </w:r>
      <w:r w:rsidRPr="00FD7A99">
        <w:rPr>
          <w:rFonts w:eastAsia="Times New Roman" w:cstheme="minorHAnsi"/>
          <w:i/>
          <w:iCs/>
          <w:sz w:val="20"/>
          <w:szCs w:val="20"/>
        </w:rPr>
        <w:t xml:space="preserve">English 10 </w:t>
      </w:r>
      <w:r w:rsidRPr="002E05AF">
        <w:rPr>
          <w:rFonts w:eastAsia="Times New Roman" w:cstheme="minorHAnsi"/>
          <w:sz w:val="20"/>
          <w:szCs w:val="20"/>
        </w:rPr>
        <w:br/>
        <w:t>In eleventh grade, students build upon prior English skills and knowledge. Instruction and assessment are guided by the VDOE Standards of Learning for Grade 11. Emphasis is on four strands of knowledge and skill: reading (fiction and nonfiction), writing, multimodal literacy &amp; communication, and research. Reading and vocabulary instruction will prepare students for the SOL End of Course Reading Test. Students will learn about and practice a variety of types of writing; however, particular emphasis is placed on persuasive and argumentative writing in grade 11.</w:t>
      </w:r>
      <w:r w:rsidR="007B4076">
        <w:rPr>
          <w:rFonts w:eastAsia="Times New Roman" w:cstheme="minorHAnsi"/>
          <w:sz w:val="20"/>
          <w:szCs w:val="20"/>
        </w:rPr>
        <w:t xml:space="preserve"> </w:t>
      </w:r>
      <w:r w:rsidR="007B4076">
        <w:rPr>
          <w:rFonts w:eastAsia="Times New Roman" w:cstheme="minorHAnsi"/>
          <w:iCs/>
          <w:spacing w:val="-1"/>
          <w:sz w:val="20"/>
          <w:szCs w:val="20"/>
        </w:rPr>
        <w:t>Writing instruction will prepare students for the SOL end of Course Writing Test</w:t>
      </w:r>
      <w:r w:rsidR="00554C99">
        <w:rPr>
          <w:rFonts w:eastAsia="Times New Roman" w:cstheme="minorHAnsi"/>
          <w:iCs/>
          <w:spacing w:val="-1"/>
          <w:sz w:val="20"/>
          <w:szCs w:val="20"/>
        </w:rPr>
        <w:t>. Students in Grade 11 English will take</w:t>
      </w:r>
      <w:r w:rsidR="005D1380">
        <w:rPr>
          <w:rFonts w:eastAsia="Times New Roman" w:cstheme="minorHAnsi"/>
          <w:iCs/>
          <w:spacing w:val="-1"/>
          <w:sz w:val="20"/>
          <w:szCs w:val="20"/>
        </w:rPr>
        <w:t xml:space="preserve"> the end of course (EOC) SOL reading and writing tests</w:t>
      </w:r>
      <w:r w:rsidR="00C51F99">
        <w:rPr>
          <w:rFonts w:eastAsia="Times New Roman" w:cstheme="minorHAnsi"/>
          <w:iCs/>
          <w:spacing w:val="-1"/>
          <w:sz w:val="20"/>
          <w:szCs w:val="20"/>
        </w:rPr>
        <w:t>.</w:t>
      </w:r>
      <w:r w:rsidRPr="002E05AF">
        <w:rPr>
          <w:rFonts w:eastAsia="Times New Roman" w:cstheme="minorHAnsi"/>
          <w:b/>
          <w:bCs/>
          <w:sz w:val="20"/>
          <w:szCs w:val="20"/>
        </w:rPr>
        <w:t xml:space="preserve"> </w:t>
      </w:r>
    </w:p>
    <w:p w14:paraId="68976A64" w14:textId="77777777" w:rsidR="002E05AF" w:rsidRDefault="002E05AF" w:rsidP="00D07D36">
      <w:pPr>
        <w:autoSpaceDE w:val="0"/>
        <w:autoSpaceDN w:val="0"/>
        <w:adjustRightInd w:val="0"/>
        <w:spacing w:after="0" w:line="240" w:lineRule="auto"/>
        <w:rPr>
          <w:rFonts w:eastAsia="Times New Roman" w:cstheme="minorHAnsi"/>
          <w:b/>
          <w:bCs/>
          <w:sz w:val="20"/>
          <w:szCs w:val="20"/>
        </w:rPr>
      </w:pPr>
    </w:p>
    <w:p w14:paraId="7D1B4DC1" w14:textId="77777777" w:rsidR="00252AA0" w:rsidRPr="00252AA0" w:rsidRDefault="00252AA0" w:rsidP="00D07D36">
      <w:pPr>
        <w:widowControl w:val="0"/>
        <w:kinsoku w:val="0"/>
        <w:overflowPunct w:val="0"/>
        <w:spacing w:after="0" w:line="240" w:lineRule="auto"/>
        <w:textAlignment w:val="baseline"/>
        <w:rPr>
          <w:rFonts w:eastAsia="Times New Roman" w:cstheme="minorHAnsi"/>
          <w:b/>
          <w:bCs/>
          <w:spacing w:val="-7"/>
          <w:sz w:val="20"/>
          <w:szCs w:val="20"/>
        </w:rPr>
      </w:pPr>
      <w:r w:rsidRPr="00252AA0">
        <w:rPr>
          <w:rFonts w:eastAsia="Times New Roman" w:cstheme="minorHAnsi"/>
          <w:b/>
          <w:bCs/>
          <w:spacing w:val="-7"/>
          <w:sz w:val="20"/>
          <w:szCs w:val="20"/>
        </w:rPr>
        <w:lastRenderedPageBreak/>
        <w:t>**1196</w:t>
      </w:r>
    </w:p>
    <w:p w14:paraId="602CD7E3" w14:textId="1F2AC90F" w:rsidR="00252AA0" w:rsidRPr="00007311" w:rsidRDefault="00007311" w:rsidP="00D07D36">
      <w:pPr>
        <w:widowControl w:val="0"/>
        <w:kinsoku w:val="0"/>
        <w:overflowPunct w:val="0"/>
        <w:spacing w:after="0" w:line="240" w:lineRule="auto"/>
        <w:textAlignment w:val="baseline"/>
        <w:rPr>
          <w:rFonts w:eastAsia="Times New Roman" w:cstheme="minorHAnsi"/>
          <w:sz w:val="20"/>
          <w:szCs w:val="20"/>
        </w:rPr>
      </w:pPr>
      <w:r w:rsidRPr="00007311">
        <w:rPr>
          <w:rFonts w:eastAsia="Times New Roman" w:cstheme="minorHAnsi"/>
          <w:b/>
          <w:bCs/>
          <w:sz w:val="20"/>
          <w:szCs w:val="20"/>
        </w:rPr>
        <w:t xml:space="preserve">Advanced Placement Language and Composition/Dual Enrollment </w:t>
      </w:r>
      <w:r w:rsidRPr="00007311">
        <w:rPr>
          <w:rFonts w:eastAsia="Times New Roman" w:cstheme="minorHAnsi"/>
          <w:sz w:val="20"/>
          <w:szCs w:val="20"/>
        </w:rPr>
        <w:t xml:space="preserve">(1 credit) </w:t>
      </w:r>
      <w:r>
        <w:rPr>
          <w:rFonts w:eastAsia="Times New Roman" w:cstheme="minorHAnsi"/>
          <w:sz w:val="20"/>
          <w:szCs w:val="20"/>
        </w:rPr>
        <w:br/>
      </w:r>
      <w:r w:rsidRPr="00007311">
        <w:rPr>
          <w:rFonts w:eastAsia="Times New Roman" w:cstheme="minorHAnsi"/>
          <w:b/>
          <w:bCs/>
          <w:sz w:val="20"/>
          <w:szCs w:val="20"/>
        </w:rPr>
        <w:t>Prerequisite:</w:t>
      </w:r>
      <w:r w:rsidRPr="00007311">
        <w:rPr>
          <w:rFonts w:eastAsia="Times New Roman" w:cstheme="minorHAnsi"/>
          <w:sz w:val="20"/>
          <w:szCs w:val="20"/>
        </w:rPr>
        <w:t xml:space="preserve"> </w:t>
      </w:r>
      <w:r w:rsidRPr="00007311">
        <w:rPr>
          <w:rFonts w:eastAsia="Times New Roman" w:cstheme="minorHAnsi"/>
          <w:i/>
          <w:iCs/>
          <w:sz w:val="20"/>
          <w:szCs w:val="20"/>
        </w:rPr>
        <w:t>Completion of Advanced English 10 with a C or higher, completion of English 10 with an B or higher</w:t>
      </w:r>
      <w:r>
        <w:rPr>
          <w:rFonts w:eastAsia="Times New Roman" w:cstheme="minorHAnsi"/>
          <w:sz w:val="20"/>
          <w:szCs w:val="20"/>
        </w:rPr>
        <w:br/>
      </w:r>
      <w:r w:rsidRPr="00007311">
        <w:rPr>
          <w:rFonts w:eastAsia="Times New Roman" w:cstheme="minorHAnsi"/>
          <w:sz w:val="20"/>
          <w:szCs w:val="20"/>
        </w:rPr>
        <w:t>Instruction and assessment in this course are guided by the College Board’s Advanced Placement Language and Composition course curriculum as well as Virginia Western Community College’s dual enrollment course requirements. This course surveys American literature and nonfiction texts with focus on rhetorical analysis, argument, advanced English, and grammar skills. A fee is required for the AP exam. A fee is required for dual enrollment. Waivers or reductions may be available for these fees, based upon need. Prior to enrolling in DE, students must meet the Virginia Western Community College placement requirements. Successful completion of DE coursework may result in Western Virginia Community College credit. College credit may result from AP exam completion, dependent upon the student’s exam score and individual college or university credit transfer policies.</w:t>
      </w:r>
      <w:r w:rsidR="003A1AB3">
        <w:rPr>
          <w:rFonts w:eastAsia="Times New Roman" w:cstheme="minorHAnsi"/>
          <w:sz w:val="20"/>
          <w:szCs w:val="20"/>
        </w:rPr>
        <w:t xml:space="preserve"> Students in AP Language and Composition/Dual Enrollment</w:t>
      </w:r>
      <w:r w:rsidR="00E9367B">
        <w:rPr>
          <w:rFonts w:eastAsia="Times New Roman" w:cstheme="minorHAnsi"/>
          <w:sz w:val="20"/>
          <w:szCs w:val="20"/>
        </w:rPr>
        <w:t xml:space="preserve"> English 11 will take the end of course (EOC) SOL reading and writing tests.</w:t>
      </w:r>
      <w:r>
        <w:rPr>
          <w:rFonts w:eastAsia="Times New Roman" w:cstheme="minorHAnsi"/>
          <w:b/>
          <w:bCs/>
          <w:sz w:val="20"/>
          <w:szCs w:val="20"/>
        </w:rPr>
        <w:br/>
      </w:r>
    </w:p>
    <w:p w14:paraId="047FC2F2" w14:textId="23480128" w:rsidR="00240188" w:rsidRPr="000F6C29" w:rsidRDefault="00240188" w:rsidP="00FA06A0">
      <w:pPr>
        <w:widowControl w:val="0"/>
        <w:kinsoku w:val="0"/>
        <w:overflowPunct w:val="0"/>
        <w:spacing w:before="120" w:after="120" w:line="240" w:lineRule="auto"/>
        <w:textAlignment w:val="baseline"/>
        <w:outlineLvl w:val="1"/>
        <w:rPr>
          <w:rFonts w:eastAsia="Times New Roman" w:cstheme="minorHAnsi"/>
          <w:sz w:val="20"/>
          <w:szCs w:val="20"/>
        </w:rPr>
      </w:pPr>
      <w:r w:rsidRPr="00240188">
        <w:rPr>
          <w:rFonts w:eastAsia="Times New Roman" w:cstheme="minorHAnsi"/>
          <w:b/>
          <w:bCs/>
          <w:sz w:val="20"/>
          <w:szCs w:val="20"/>
        </w:rPr>
        <w:t xml:space="preserve">1160 </w:t>
      </w:r>
      <w:r>
        <w:rPr>
          <w:rFonts w:eastAsia="Times New Roman" w:cstheme="minorHAnsi"/>
          <w:b/>
          <w:bCs/>
          <w:sz w:val="20"/>
          <w:szCs w:val="20"/>
        </w:rPr>
        <w:br/>
      </w:r>
      <w:r w:rsidRPr="00240188">
        <w:rPr>
          <w:rFonts w:eastAsia="Times New Roman" w:cstheme="minorHAnsi"/>
          <w:b/>
          <w:bCs/>
          <w:sz w:val="20"/>
          <w:szCs w:val="20"/>
        </w:rPr>
        <w:t xml:space="preserve">English 12 </w:t>
      </w:r>
      <w:r w:rsidRPr="00240188">
        <w:rPr>
          <w:rFonts w:eastAsia="Times New Roman" w:cstheme="minorHAnsi"/>
          <w:sz w:val="20"/>
          <w:szCs w:val="20"/>
        </w:rPr>
        <w:t>(1 credit)</w:t>
      </w:r>
      <w:r w:rsidRPr="00240188">
        <w:rPr>
          <w:rFonts w:eastAsia="Times New Roman" w:cstheme="minorHAnsi"/>
          <w:b/>
          <w:bCs/>
          <w:sz w:val="20"/>
          <w:szCs w:val="20"/>
        </w:rPr>
        <w:t xml:space="preserve"> </w:t>
      </w:r>
      <w:r>
        <w:rPr>
          <w:rFonts w:eastAsia="Times New Roman" w:cstheme="minorHAnsi"/>
          <w:b/>
          <w:bCs/>
          <w:sz w:val="20"/>
          <w:szCs w:val="20"/>
        </w:rPr>
        <w:br/>
      </w:r>
      <w:r w:rsidRPr="002E05AF">
        <w:rPr>
          <w:rFonts w:eastAsia="Times New Roman" w:cstheme="minorHAnsi"/>
          <w:b/>
          <w:bCs/>
          <w:sz w:val="20"/>
          <w:szCs w:val="20"/>
        </w:rPr>
        <w:t xml:space="preserve">Prerequisite: </w:t>
      </w:r>
      <w:r w:rsidRPr="00007311">
        <w:rPr>
          <w:rFonts w:eastAsia="Times New Roman" w:cstheme="minorHAnsi"/>
          <w:i/>
          <w:iCs/>
          <w:sz w:val="20"/>
          <w:szCs w:val="20"/>
        </w:rPr>
        <w:t>English 1</w:t>
      </w:r>
      <w:r>
        <w:rPr>
          <w:rFonts w:eastAsia="Times New Roman" w:cstheme="minorHAnsi"/>
          <w:i/>
          <w:iCs/>
          <w:sz w:val="20"/>
          <w:szCs w:val="20"/>
        </w:rPr>
        <w:t>1</w:t>
      </w:r>
      <w:r>
        <w:rPr>
          <w:rFonts w:eastAsia="Times New Roman" w:cstheme="minorHAnsi"/>
          <w:b/>
          <w:bCs/>
          <w:sz w:val="20"/>
          <w:szCs w:val="20"/>
        </w:rPr>
        <w:br/>
      </w:r>
      <w:r w:rsidRPr="00240188">
        <w:rPr>
          <w:rFonts w:eastAsia="Times New Roman" w:cstheme="minorHAnsi"/>
          <w:sz w:val="20"/>
          <w:szCs w:val="20"/>
        </w:rPr>
        <w:t>In twelfth grade, students build upon prior English skills and knowledge. Instruction and assessment are guided by the VDOE Standards of Learning for Grade 12. Emphasis is on four strands of knowledge and skill: reading (fiction and nonfiction), writing, multimodal literacy &amp; communication, and research. Students will learn about and practice a variety of types of writing; however, particular emphasis is placed on persuasive and argumentative writing in grade 12. Students in English 12 also learn workplace and career reading and writing skills, including resume and cover letter writing and job applications. English for college and career readiness will also be emphasized.</w:t>
      </w:r>
      <w:r w:rsidR="000F6C29">
        <w:rPr>
          <w:rFonts w:eastAsia="Times New Roman" w:cstheme="minorHAnsi"/>
          <w:sz w:val="20"/>
          <w:szCs w:val="20"/>
        </w:rPr>
        <w:t xml:space="preserve"> </w:t>
      </w:r>
      <w:r w:rsidR="002D0699">
        <w:rPr>
          <w:rFonts w:eastAsia="Times New Roman" w:cstheme="minorHAnsi"/>
          <w:sz w:val="20"/>
          <w:szCs w:val="20"/>
        </w:rPr>
        <w:t xml:space="preserve">Students who have not passed the end of course (EOC) SOL reading and writing tests will </w:t>
      </w:r>
      <w:r w:rsidR="00CF739A">
        <w:rPr>
          <w:rFonts w:eastAsia="Times New Roman" w:cstheme="minorHAnsi"/>
          <w:sz w:val="20"/>
          <w:szCs w:val="20"/>
        </w:rPr>
        <w:t xml:space="preserve">complete those tests or state-approved test alternatives as seniors </w:t>
      </w:r>
      <w:proofErr w:type="gramStart"/>
      <w:r w:rsidR="00CF739A">
        <w:rPr>
          <w:rFonts w:eastAsia="Times New Roman" w:cstheme="minorHAnsi"/>
          <w:sz w:val="20"/>
          <w:szCs w:val="20"/>
        </w:rPr>
        <w:t>in order to</w:t>
      </w:r>
      <w:proofErr w:type="gramEnd"/>
      <w:r w:rsidR="00CF739A">
        <w:rPr>
          <w:rFonts w:eastAsia="Times New Roman" w:cstheme="minorHAnsi"/>
          <w:sz w:val="20"/>
          <w:szCs w:val="20"/>
        </w:rPr>
        <w:t xml:space="preserve"> earn required verified graduation credits in Englis</w:t>
      </w:r>
      <w:r w:rsidR="00D85750">
        <w:rPr>
          <w:rFonts w:eastAsia="Times New Roman" w:cstheme="minorHAnsi"/>
          <w:sz w:val="20"/>
          <w:szCs w:val="20"/>
        </w:rPr>
        <w:t xml:space="preserve">h. </w:t>
      </w:r>
    </w:p>
    <w:p w14:paraId="1A6E92BA" w14:textId="1C612DBB" w:rsidR="008A57A8" w:rsidRDefault="00252AA0" w:rsidP="00FA06A0">
      <w:pPr>
        <w:widowControl w:val="0"/>
        <w:kinsoku w:val="0"/>
        <w:overflowPunct w:val="0"/>
        <w:spacing w:before="120" w:after="0" w:line="240" w:lineRule="auto"/>
        <w:textAlignment w:val="baseline"/>
        <w:rPr>
          <w:rFonts w:eastAsia="Times New Roman" w:cstheme="minorHAnsi"/>
          <w:b/>
          <w:bCs/>
          <w:spacing w:val="-8"/>
          <w:sz w:val="20"/>
          <w:szCs w:val="20"/>
        </w:rPr>
      </w:pPr>
      <w:r w:rsidRPr="00252AA0">
        <w:rPr>
          <w:rFonts w:eastAsia="Times New Roman" w:cstheme="minorHAnsi"/>
          <w:b/>
          <w:bCs/>
          <w:spacing w:val="-8"/>
          <w:sz w:val="20"/>
          <w:szCs w:val="20"/>
        </w:rPr>
        <w:t>**1195</w:t>
      </w:r>
      <w:r w:rsidR="005817F7">
        <w:rPr>
          <w:rFonts w:eastAsia="Times New Roman" w:cstheme="minorHAnsi"/>
          <w:b/>
          <w:bCs/>
          <w:spacing w:val="-8"/>
          <w:sz w:val="20"/>
          <w:szCs w:val="20"/>
        </w:rPr>
        <w:br/>
      </w:r>
      <w:r w:rsidR="005817F7" w:rsidRPr="005817F7">
        <w:rPr>
          <w:rFonts w:eastAsia="Times New Roman" w:cstheme="minorHAnsi"/>
          <w:b/>
          <w:bCs/>
          <w:spacing w:val="-6"/>
          <w:sz w:val="20"/>
          <w:szCs w:val="20"/>
        </w:rPr>
        <w:t xml:space="preserve">Advanced Placement Literature and Composition/Dual Enrollment </w:t>
      </w:r>
      <w:r w:rsidR="005817F7" w:rsidRPr="005817F7">
        <w:rPr>
          <w:rFonts w:eastAsia="Times New Roman" w:cstheme="minorHAnsi"/>
          <w:spacing w:val="-6"/>
          <w:sz w:val="20"/>
          <w:szCs w:val="20"/>
        </w:rPr>
        <w:t xml:space="preserve">(1 credit) </w:t>
      </w:r>
      <w:r w:rsidR="005817F7" w:rsidRPr="005817F7">
        <w:rPr>
          <w:rFonts w:eastAsia="Times New Roman" w:cstheme="minorHAnsi"/>
          <w:spacing w:val="-6"/>
          <w:sz w:val="20"/>
          <w:szCs w:val="20"/>
        </w:rPr>
        <w:br/>
      </w:r>
      <w:r w:rsidR="005817F7" w:rsidRPr="005817F7">
        <w:rPr>
          <w:rFonts w:eastAsia="Times New Roman" w:cstheme="minorHAnsi"/>
          <w:b/>
          <w:bCs/>
          <w:spacing w:val="-6"/>
          <w:sz w:val="20"/>
          <w:szCs w:val="20"/>
        </w:rPr>
        <w:t>Prerequisites:</w:t>
      </w:r>
      <w:r w:rsidR="005817F7">
        <w:rPr>
          <w:rFonts w:eastAsia="Times New Roman" w:cstheme="minorHAnsi"/>
          <w:b/>
          <w:bCs/>
          <w:spacing w:val="-6"/>
          <w:sz w:val="20"/>
          <w:szCs w:val="20"/>
        </w:rPr>
        <w:br/>
      </w:r>
      <w:r w:rsidR="005817F7" w:rsidRPr="005817F7">
        <w:rPr>
          <w:rFonts w:eastAsia="Times New Roman" w:cstheme="minorHAnsi"/>
          <w:i/>
          <w:iCs/>
          <w:spacing w:val="-6"/>
          <w:sz w:val="20"/>
          <w:szCs w:val="20"/>
        </w:rPr>
        <w:t xml:space="preserve">English 11 to AP Lit &amp; Comp/DE -- Complete English 11 with B or higher and passing score on EOC Reading Test </w:t>
      </w:r>
      <w:r w:rsidR="005817F7">
        <w:rPr>
          <w:rFonts w:eastAsia="Times New Roman" w:cstheme="minorHAnsi"/>
          <w:i/>
          <w:iCs/>
          <w:spacing w:val="-6"/>
          <w:sz w:val="20"/>
          <w:szCs w:val="20"/>
        </w:rPr>
        <w:br/>
      </w:r>
      <w:r w:rsidR="005817F7" w:rsidRPr="005817F7">
        <w:rPr>
          <w:rFonts w:eastAsia="Times New Roman" w:cstheme="minorHAnsi"/>
          <w:i/>
          <w:iCs/>
          <w:spacing w:val="-6"/>
          <w:sz w:val="20"/>
          <w:szCs w:val="20"/>
        </w:rPr>
        <w:t>AP Lang &amp; Comp/DE to AP Lit &amp; Comp/DE -- Complete AP Lang &amp; Comp/DE with C or higher</w:t>
      </w:r>
      <w:r w:rsidR="005817F7" w:rsidRPr="005817F7">
        <w:rPr>
          <w:rFonts w:eastAsia="Times New Roman" w:cstheme="minorHAnsi"/>
          <w:b/>
          <w:bCs/>
          <w:spacing w:val="-6"/>
          <w:sz w:val="20"/>
          <w:szCs w:val="20"/>
        </w:rPr>
        <w:t xml:space="preserve"> </w:t>
      </w:r>
      <w:r w:rsidR="005817F7">
        <w:rPr>
          <w:rFonts w:eastAsia="Times New Roman" w:cstheme="minorHAnsi"/>
          <w:b/>
          <w:bCs/>
          <w:spacing w:val="-6"/>
          <w:sz w:val="20"/>
          <w:szCs w:val="20"/>
        </w:rPr>
        <w:br/>
      </w:r>
      <w:r w:rsidR="005817F7" w:rsidRPr="005817F7">
        <w:rPr>
          <w:rFonts w:eastAsia="Times New Roman" w:cstheme="minorHAnsi"/>
          <w:spacing w:val="-6"/>
          <w:sz w:val="20"/>
          <w:szCs w:val="20"/>
        </w:rPr>
        <w:t xml:space="preserve">Instruction and assessment in this course are guided by the College Board’s Advanced Placement Literature and Composition course curriculum as well as Virginia Western Community College’s dual enrollment course requirements. This course focuses on literary themes, world literature, and writing composition. A fee is required for the AP exam. A fee is required for dual enrollment. Waivers or reductions may be available for </w:t>
      </w:r>
      <w:r w:rsidR="005817F7" w:rsidRPr="005817F7">
        <w:rPr>
          <w:rFonts w:eastAsia="Times New Roman" w:cstheme="minorHAnsi"/>
          <w:spacing w:val="-6"/>
          <w:sz w:val="20"/>
          <w:szCs w:val="20"/>
        </w:rPr>
        <w:t>these fees, based upon need. Prior to enrolling in DE, students must meet the Virginia Western Community College placement requirements. Successful completion of DE coursework may result in Western Virginia Community College credit. College credit may result from AP exam completion, dependent upon the student’s exam score and individual college or university credit transfer policies.</w:t>
      </w:r>
      <w:r w:rsidR="005817F7" w:rsidRPr="005817F7">
        <w:rPr>
          <w:rFonts w:eastAsia="Times New Roman" w:cstheme="minorHAnsi"/>
          <w:b/>
          <w:bCs/>
          <w:spacing w:val="-6"/>
          <w:sz w:val="20"/>
          <w:szCs w:val="20"/>
        </w:rPr>
        <w:t xml:space="preserve"> </w:t>
      </w:r>
      <w:bookmarkStart w:id="23" w:name="_Toc86920279"/>
    </w:p>
    <w:p w14:paraId="6E398DAE" w14:textId="4CFDE5E2" w:rsidR="00252AA0" w:rsidRPr="00252AA0" w:rsidRDefault="00252AA0" w:rsidP="006A2632">
      <w:pPr>
        <w:widowControl w:val="0"/>
        <w:kinsoku w:val="0"/>
        <w:overflowPunct w:val="0"/>
        <w:spacing w:before="120" w:after="0" w:line="240" w:lineRule="auto"/>
        <w:ind w:left="72"/>
        <w:jc w:val="center"/>
        <w:textAlignment w:val="baseline"/>
        <w:outlineLvl w:val="0"/>
        <w:rPr>
          <w:rFonts w:asciiTheme="majorHAnsi" w:eastAsia="Times New Roman" w:hAnsiTheme="majorHAnsi" w:cstheme="majorHAnsi"/>
          <w:b/>
          <w:bCs/>
          <w:spacing w:val="6"/>
          <w:sz w:val="24"/>
          <w:szCs w:val="24"/>
        </w:rPr>
      </w:pPr>
      <w:r w:rsidRPr="00252AA0">
        <w:rPr>
          <w:rFonts w:asciiTheme="majorHAnsi" w:eastAsia="Times New Roman" w:hAnsiTheme="majorHAnsi" w:cstheme="majorHAnsi"/>
          <w:b/>
          <w:bCs/>
          <w:spacing w:val="6"/>
          <w:sz w:val="24"/>
          <w:szCs w:val="24"/>
        </w:rPr>
        <w:t>ENGLISH FOR ENGLISH LEARNERS (EL)</w:t>
      </w:r>
      <w:bookmarkEnd w:id="23"/>
    </w:p>
    <w:p w14:paraId="30FD3CAE" w14:textId="10D36A9A" w:rsidR="00252AA0" w:rsidRPr="00252AA0" w:rsidRDefault="00252AA0" w:rsidP="006A2632">
      <w:pPr>
        <w:widowControl w:val="0"/>
        <w:kinsoku w:val="0"/>
        <w:overflowPunct w:val="0"/>
        <w:spacing w:before="120" w:after="0" w:line="240" w:lineRule="auto"/>
        <w:textAlignment w:val="baseline"/>
        <w:rPr>
          <w:rFonts w:eastAsia="Times New Roman" w:cstheme="minorHAnsi"/>
          <w:b/>
          <w:bCs/>
          <w:spacing w:val="-1"/>
          <w:sz w:val="20"/>
          <w:szCs w:val="20"/>
        </w:rPr>
      </w:pPr>
      <w:r w:rsidRPr="00252AA0">
        <w:rPr>
          <w:rFonts w:eastAsia="Times New Roman" w:cstheme="minorHAnsi"/>
          <w:b/>
          <w:bCs/>
          <w:spacing w:val="-1"/>
          <w:sz w:val="20"/>
          <w:szCs w:val="20"/>
        </w:rPr>
        <w:t>5710</w:t>
      </w:r>
    </w:p>
    <w:p w14:paraId="7E0DAB69" w14:textId="77777777" w:rsidR="00252AA0" w:rsidRPr="00252AA0" w:rsidRDefault="00252AA0" w:rsidP="00FA06A0">
      <w:pPr>
        <w:widowControl w:val="0"/>
        <w:kinsoku w:val="0"/>
        <w:overflowPunct w:val="0"/>
        <w:spacing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EL Literacy I </w:t>
      </w:r>
      <w:r w:rsidRPr="00252AA0">
        <w:rPr>
          <w:rFonts w:eastAsia="Times New Roman" w:cstheme="minorHAnsi"/>
          <w:bCs/>
          <w:sz w:val="20"/>
          <w:szCs w:val="20"/>
        </w:rPr>
        <w:t>(1 credit)</w:t>
      </w:r>
    </w:p>
    <w:p w14:paraId="6D75D0EE" w14:textId="77777777" w:rsidR="00252AA0" w:rsidRPr="00252AA0" w:rsidRDefault="00252AA0" w:rsidP="00FA06A0">
      <w:pPr>
        <w:widowControl w:val="0"/>
        <w:kinsoku w:val="0"/>
        <w:overflowPunct w:val="0"/>
        <w:spacing w:after="0" w:line="240" w:lineRule="auto"/>
        <w:ind w:right="288"/>
        <w:textAlignment w:val="baseline"/>
        <w:rPr>
          <w:rFonts w:eastAsia="Times New Roman" w:cstheme="minorHAnsi"/>
          <w:sz w:val="20"/>
          <w:szCs w:val="20"/>
        </w:rPr>
      </w:pPr>
      <w:r w:rsidRPr="00252AA0">
        <w:rPr>
          <w:rFonts w:eastAsia="Times New Roman" w:cstheme="minorHAnsi"/>
          <w:sz w:val="20"/>
          <w:szCs w:val="20"/>
        </w:rPr>
        <w:t>In this course, EL students at proficiency level 1 develop literacy skills through a variety of reading and writing activities. Students learn strategies to support their development as active and critical readers and will explore a variety of text types, including both fiction and nonfiction. Students also create original compositions of varying lengths, styles, and types to support their growth as writers in core content and elective study areas.</w:t>
      </w:r>
    </w:p>
    <w:p w14:paraId="5BDD28FB" w14:textId="77777777" w:rsidR="00252AA0" w:rsidRPr="00252AA0" w:rsidRDefault="00252AA0" w:rsidP="00FA06A0">
      <w:pPr>
        <w:widowControl w:val="0"/>
        <w:kinsoku w:val="0"/>
        <w:overflowPunct w:val="0"/>
        <w:spacing w:before="316" w:after="0" w:line="240" w:lineRule="auto"/>
        <w:textAlignment w:val="baseline"/>
        <w:rPr>
          <w:rFonts w:eastAsia="Times New Roman" w:cstheme="minorHAnsi"/>
          <w:b/>
          <w:bCs/>
          <w:spacing w:val="-1"/>
          <w:sz w:val="20"/>
          <w:szCs w:val="20"/>
        </w:rPr>
      </w:pPr>
      <w:r w:rsidRPr="00252AA0">
        <w:rPr>
          <w:rFonts w:eastAsia="Times New Roman" w:cstheme="minorHAnsi"/>
          <w:b/>
          <w:bCs/>
          <w:spacing w:val="-1"/>
          <w:sz w:val="20"/>
          <w:szCs w:val="20"/>
        </w:rPr>
        <w:t>5720</w:t>
      </w:r>
    </w:p>
    <w:p w14:paraId="4E79FC06" w14:textId="77777777" w:rsidR="00252AA0" w:rsidRPr="00252AA0" w:rsidRDefault="00252AA0" w:rsidP="00FA06A0">
      <w:pPr>
        <w:widowControl w:val="0"/>
        <w:kinsoku w:val="0"/>
        <w:overflowPunct w:val="0"/>
        <w:spacing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EL Literacy II </w:t>
      </w:r>
      <w:r w:rsidRPr="00252AA0">
        <w:rPr>
          <w:rFonts w:eastAsia="Times New Roman" w:cstheme="minorHAnsi"/>
          <w:bCs/>
          <w:sz w:val="20"/>
          <w:szCs w:val="20"/>
        </w:rPr>
        <w:t>(1 credit)</w:t>
      </w:r>
    </w:p>
    <w:p w14:paraId="38C66006" w14:textId="77777777" w:rsidR="00252AA0" w:rsidRPr="00252AA0" w:rsidRDefault="00252AA0" w:rsidP="00FA06A0">
      <w:pPr>
        <w:widowControl w:val="0"/>
        <w:kinsoku w:val="0"/>
        <w:overflowPunct w:val="0"/>
        <w:spacing w:before="7" w:after="0" w:line="240" w:lineRule="auto"/>
        <w:ind w:right="144"/>
        <w:textAlignment w:val="baseline"/>
        <w:rPr>
          <w:rFonts w:eastAsia="Times New Roman" w:cstheme="minorHAnsi"/>
          <w:sz w:val="20"/>
          <w:szCs w:val="20"/>
        </w:rPr>
      </w:pPr>
      <w:r w:rsidRPr="00252AA0">
        <w:rPr>
          <w:rFonts w:eastAsia="Times New Roman" w:cstheme="minorHAnsi"/>
          <w:sz w:val="20"/>
          <w:szCs w:val="20"/>
        </w:rPr>
        <w:t>In this course, EL students at proficiency levels 1-2 apply a variety of reading strategies as they become more active and critical readers of increasingly challenging fiction and nonfiction texts. Students also create original compositions of varying lengths, styles, and types as they expand their skills as writers.</w:t>
      </w:r>
    </w:p>
    <w:p w14:paraId="2D5EAAF6" w14:textId="77777777" w:rsidR="00252AA0" w:rsidRPr="00252AA0" w:rsidRDefault="00252AA0" w:rsidP="00FA06A0">
      <w:pPr>
        <w:widowControl w:val="0"/>
        <w:kinsoku w:val="0"/>
        <w:overflowPunct w:val="0"/>
        <w:spacing w:before="316" w:after="0" w:line="240" w:lineRule="auto"/>
        <w:textAlignment w:val="baseline"/>
        <w:rPr>
          <w:rFonts w:eastAsia="Times New Roman" w:cstheme="minorHAnsi"/>
          <w:b/>
          <w:bCs/>
          <w:spacing w:val="-1"/>
          <w:sz w:val="20"/>
          <w:szCs w:val="20"/>
        </w:rPr>
      </w:pPr>
      <w:r w:rsidRPr="00252AA0">
        <w:rPr>
          <w:rFonts w:eastAsia="Times New Roman" w:cstheme="minorHAnsi"/>
          <w:b/>
          <w:bCs/>
          <w:spacing w:val="-1"/>
          <w:sz w:val="20"/>
          <w:szCs w:val="20"/>
        </w:rPr>
        <w:t>5730</w:t>
      </w:r>
    </w:p>
    <w:p w14:paraId="23D15E9C" w14:textId="77777777" w:rsidR="00252AA0" w:rsidRPr="00252AA0" w:rsidRDefault="00252AA0" w:rsidP="00FA06A0">
      <w:pPr>
        <w:widowControl w:val="0"/>
        <w:kinsoku w:val="0"/>
        <w:overflowPunct w:val="0"/>
        <w:spacing w:after="0" w:line="240" w:lineRule="auto"/>
        <w:textAlignment w:val="baseline"/>
        <w:rPr>
          <w:rFonts w:eastAsia="Times New Roman" w:cstheme="minorHAnsi"/>
          <w:bCs/>
          <w:sz w:val="20"/>
          <w:szCs w:val="20"/>
        </w:rPr>
      </w:pPr>
      <w:r w:rsidRPr="00252AA0">
        <w:rPr>
          <w:rFonts w:eastAsia="Times New Roman" w:cstheme="minorHAnsi"/>
          <w:b/>
          <w:bCs/>
          <w:sz w:val="20"/>
          <w:szCs w:val="20"/>
        </w:rPr>
        <w:t xml:space="preserve">EL Literacy III </w:t>
      </w:r>
      <w:r w:rsidRPr="00252AA0">
        <w:rPr>
          <w:rFonts w:eastAsia="Times New Roman" w:cstheme="minorHAnsi"/>
          <w:bCs/>
          <w:sz w:val="20"/>
          <w:szCs w:val="20"/>
        </w:rPr>
        <w:t>(1 credit)</w:t>
      </w:r>
    </w:p>
    <w:p w14:paraId="2B958D63" w14:textId="77777777" w:rsidR="002C3607" w:rsidRDefault="00252AA0" w:rsidP="00FA06A0">
      <w:pPr>
        <w:widowControl w:val="0"/>
        <w:kinsoku w:val="0"/>
        <w:overflowPunct w:val="0"/>
        <w:spacing w:before="3" w:after="0" w:line="240" w:lineRule="auto"/>
        <w:ind w:right="216"/>
        <w:textAlignment w:val="baseline"/>
        <w:rPr>
          <w:rFonts w:eastAsia="Times New Roman" w:cstheme="minorHAnsi"/>
          <w:sz w:val="20"/>
          <w:szCs w:val="20"/>
        </w:rPr>
      </w:pPr>
      <w:r w:rsidRPr="00252AA0">
        <w:rPr>
          <w:rFonts w:eastAsia="Times New Roman" w:cstheme="minorHAnsi"/>
          <w:sz w:val="20"/>
          <w:szCs w:val="20"/>
        </w:rPr>
        <w:t>In this course, EL students at proficiency levels 2-3 continue to develop academic language by applying a variety of strategies designed to expedite reading comprehension and written expression skills.</w:t>
      </w:r>
    </w:p>
    <w:p w14:paraId="3895278D" w14:textId="77777777" w:rsidR="003971C9" w:rsidRDefault="003971C9" w:rsidP="00FA06A0">
      <w:pPr>
        <w:widowControl w:val="0"/>
        <w:kinsoku w:val="0"/>
        <w:overflowPunct w:val="0"/>
        <w:spacing w:before="3" w:after="0" w:line="240" w:lineRule="auto"/>
        <w:ind w:right="216"/>
        <w:textAlignment w:val="baseline"/>
        <w:rPr>
          <w:rFonts w:eastAsia="Times New Roman" w:cstheme="minorHAnsi"/>
          <w:b/>
          <w:spacing w:val="-14"/>
          <w:sz w:val="20"/>
          <w:szCs w:val="20"/>
        </w:rPr>
      </w:pPr>
    </w:p>
    <w:p w14:paraId="27AF014E" w14:textId="406E7B74" w:rsidR="00252AA0" w:rsidRPr="00252AA0" w:rsidRDefault="00252AA0" w:rsidP="00FA06A0">
      <w:pPr>
        <w:widowControl w:val="0"/>
        <w:kinsoku w:val="0"/>
        <w:overflowPunct w:val="0"/>
        <w:spacing w:before="3" w:after="0" w:line="240" w:lineRule="auto"/>
        <w:ind w:right="216"/>
        <w:textAlignment w:val="baseline"/>
        <w:rPr>
          <w:rFonts w:eastAsia="Times New Roman" w:cstheme="minorHAnsi"/>
          <w:b/>
          <w:spacing w:val="-14"/>
          <w:sz w:val="20"/>
          <w:szCs w:val="20"/>
        </w:rPr>
      </w:pPr>
      <w:r w:rsidRPr="00252AA0">
        <w:rPr>
          <w:rFonts w:eastAsia="Times New Roman" w:cstheme="minorHAnsi"/>
          <w:b/>
          <w:spacing w:val="-14"/>
          <w:sz w:val="20"/>
          <w:szCs w:val="20"/>
        </w:rPr>
        <w:t>5731</w:t>
      </w:r>
    </w:p>
    <w:p w14:paraId="7FD1C9A6" w14:textId="77777777" w:rsidR="00252AA0" w:rsidRPr="00252AA0" w:rsidRDefault="00252AA0" w:rsidP="00FA06A0">
      <w:pPr>
        <w:widowControl w:val="0"/>
        <w:kinsoku w:val="0"/>
        <w:overflowPunct w:val="0"/>
        <w:spacing w:before="8"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EL Literacy IV </w:t>
      </w:r>
      <w:r w:rsidRPr="00252AA0">
        <w:rPr>
          <w:rFonts w:eastAsia="Times New Roman" w:cstheme="minorHAnsi"/>
          <w:bCs/>
          <w:sz w:val="20"/>
          <w:szCs w:val="20"/>
        </w:rPr>
        <w:t>(1 credit)</w:t>
      </w:r>
    </w:p>
    <w:p w14:paraId="2E31EDFA" w14:textId="77777777" w:rsidR="00252AA0" w:rsidRPr="00252AA0" w:rsidRDefault="00252AA0" w:rsidP="00FA06A0">
      <w:pPr>
        <w:widowControl w:val="0"/>
        <w:kinsoku w:val="0"/>
        <w:overflowPunct w:val="0"/>
        <w:spacing w:before="2" w:after="0" w:line="240" w:lineRule="auto"/>
        <w:ind w:right="144"/>
        <w:textAlignment w:val="baseline"/>
        <w:rPr>
          <w:rFonts w:eastAsia="Times New Roman" w:cstheme="minorHAnsi"/>
          <w:spacing w:val="-1"/>
          <w:sz w:val="20"/>
          <w:szCs w:val="20"/>
        </w:rPr>
      </w:pPr>
      <w:r w:rsidRPr="00252AA0">
        <w:rPr>
          <w:rFonts w:eastAsia="Times New Roman" w:cstheme="minorHAnsi"/>
          <w:spacing w:val="-1"/>
          <w:sz w:val="20"/>
          <w:szCs w:val="20"/>
        </w:rPr>
        <w:t>In this course, EL students at proficiency levels 3-5 continue to develop and expand academic language by applying a variety of strategies designed to expedite reading comprehension and written expression skills.</w:t>
      </w:r>
    </w:p>
    <w:p w14:paraId="4C834F49" w14:textId="77777777" w:rsidR="00252AA0" w:rsidRPr="00252AA0" w:rsidRDefault="00252AA0" w:rsidP="00FA06A0">
      <w:pPr>
        <w:widowControl w:val="0"/>
        <w:tabs>
          <w:tab w:val="left" w:pos="270"/>
        </w:tabs>
        <w:kinsoku w:val="0"/>
        <w:overflowPunct w:val="0"/>
        <w:spacing w:before="316" w:after="0" w:line="240" w:lineRule="auto"/>
        <w:textAlignment w:val="baseline"/>
        <w:rPr>
          <w:rFonts w:eastAsia="Times New Roman" w:cstheme="minorHAnsi"/>
          <w:b/>
          <w:spacing w:val="-12"/>
          <w:sz w:val="20"/>
          <w:szCs w:val="20"/>
        </w:rPr>
      </w:pPr>
      <w:r w:rsidRPr="00252AA0">
        <w:rPr>
          <w:rFonts w:eastAsia="Times New Roman" w:cstheme="minorHAnsi"/>
          <w:b/>
          <w:spacing w:val="-12"/>
          <w:sz w:val="20"/>
          <w:szCs w:val="20"/>
        </w:rPr>
        <w:t>5732-1, 5732-2, 5732-3, 5732-4</w:t>
      </w:r>
    </w:p>
    <w:p w14:paraId="64857796" w14:textId="77777777" w:rsidR="00252AA0" w:rsidRPr="00252AA0" w:rsidRDefault="00252AA0" w:rsidP="00FA06A0">
      <w:pPr>
        <w:widowControl w:val="0"/>
        <w:tabs>
          <w:tab w:val="left" w:pos="270"/>
        </w:tabs>
        <w:kinsoku w:val="0"/>
        <w:overflowPunct w:val="0"/>
        <w:spacing w:before="8" w:after="0" w:line="240" w:lineRule="auto"/>
        <w:textAlignment w:val="baseline"/>
        <w:rPr>
          <w:rFonts w:eastAsia="Times New Roman" w:cstheme="minorHAnsi"/>
          <w:bCs/>
          <w:spacing w:val="1"/>
          <w:sz w:val="20"/>
          <w:szCs w:val="20"/>
        </w:rPr>
      </w:pPr>
      <w:r w:rsidRPr="00252AA0">
        <w:rPr>
          <w:rFonts w:eastAsia="Times New Roman" w:cstheme="minorHAnsi"/>
          <w:b/>
          <w:bCs/>
          <w:spacing w:val="1"/>
          <w:sz w:val="20"/>
          <w:szCs w:val="20"/>
        </w:rPr>
        <w:t xml:space="preserve">EL Resource I, II, III, and IV </w:t>
      </w:r>
      <w:r w:rsidRPr="00252AA0">
        <w:rPr>
          <w:rFonts w:eastAsia="Times New Roman" w:cstheme="minorHAnsi"/>
          <w:bCs/>
          <w:spacing w:val="1"/>
          <w:sz w:val="20"/>
          <w:szCs w:val="20"/>
        </w:rPr>
        <w:t>(1 credit each)</w:t>
      </w:r>
    </w:p>
    <w:p w14:paraId="6F49AE0D" w14:textId="77777777" w:rsidR="00252AA0" w:rsidRPr="00252AA0" w:rsidRDefault="00252AA0" w:rsidP="00FA06A0">
      <w:pPr>
        <w:widowControl w:val="0"/>
        <w:tabs>
          <w:tab w:val="left" w:pos="270"/>
        </w:tabs>
        <w:kinsoku w:val="0"/>
        <w:overflowPunct w:val="0"/>
        <w:spacing w:before="13" w:after="0" w:line="240" w:lineRule="auto"/>
        <w:ind w:right="216"/>
        <w:textAlignment w:val="baseline"/>
        <w:rPr>
          <w:rFonts w:eastAsia="Times New Roman" w:cstheme="minorHAnsi"/>
          <w:sz w:val="20"/>
          <w:szCs w:val="20"/>
        </w:rPr>
      </w:pPr>
      <w:r w:rsidRPr="00252AA0">
        <w:rPr>
          <w:rFonts w:eastAsia="Times New Roman" w:cstheme="minorHAnsi"/>
          <w:sz w:val="20"/>
          <w:szCs w:val="20"/>
        </w:rPr>
        <w:t xml:space="preserve">In these courses, EL students are provided additional support in developing listening, speaking, reading, and writing skills in English </w:t>
      </w:r>
      <w:proofErr w:type="gramStart"/>
      <w:r w:rsidRPr="00252AA0">
        <w:rPr>
          <w:rFonts w:eastAsia="Times New Roman" w:cstheme="minorHAnsi"/>
          <w:sz w:val="20"/>
          <w:szCs w:val="20"/>
        </w:rPr>
        <w:t>in order to</w:t>
      </w:r>
      <w:proofErr w:type="gramEnd"/>
      <w:r w:rsidRPr="00252AA0">
        <w:rPr>
          <w:rFonts w:eastAsia="Times New Roman" w:cstheme="minorHAnsi"/>
          <w:sz w:val="20"/>
          <w:szCs w:val="20"/>
        </w:rPr>
        <w:t xml:space="preserve"> foster academic achievement in the core content areas.</w:t>
      </w:r>
    </w:p>
    <w:p w14:paraId="78A70C86" w14:textId="77777777" w:rsidR="00252AA0" w:rsidRPr="00252AA0" w:rsidRDefault="00252AA0" w:rsidP="00FA06A0">
      <w:pPr>
        <w:widowControl w:val="0"/>
        <w:kinsoku w:val="0"/>
        <w:overflowPunct w:val="0"/>
        <w:spacing w:before="316" w:after="0" w:line="240" w:lineRule="auto"/>
        <w:ind w:left="90"/>
        <w:textAlignment w:val="baseline"/>
        <w:rPr>
          <w:rFonts w:eastAsia="Times New Roman" w:cstheme="minorHAnsi"/>
          <w:b/>
          <w:spacing w:val="-12"/>
          <w:sz w:val="20"/>
          <w:szCs w:val="20"/>
        </w:rPr>
      </w:pPr>
      <w:r w:rsidRPr="00252AA0">
        <w:rPr>
          <w:rFonts w:eastAsia="Times New Roman" w:cstheme="minorHAnsi"/>
          <w:b/>
          <w:spacing w:val="-12"/>
          <w:sz w:val="20"/>
          <w:szCs w:val="20"/>
        </w:rPr>
        <w:t>5733-1, 5733-2, 5733-3, 5733-4</w:t>
      </w:r>
    </w:p>
    <w:p w14:paraId="3B986EC9" w14:textId="77777777" w:rsidR="00252AA0" w:rsidRPr="00252AA0" w:rsidRDefault="00252AA0" w:rsidP="00FA06A0">
      <w:pPr>
        <w:widowControl w:val="0"/>
        <w:kinsoku w:val="0"/>
        <w:overflowPunct w:val="0"/>
        <w:spacing w:before="8" w:after="0" w:line="240" w:lineRule="auto"/>
        <w:ind w:left="90"/>
        <w:textAlignment w:val="baseline"/>
        <w:rPr>
          <w:rFonts w:eastAsia="Times New Roman" w:cstheme="minorHAnsi"/>
          <w:bCs/>
          <w:spacing w:val="2"/>
          <w:sz w:val="20"/>
          <w:szCs w:val="20"/>
        </w:rPr>
      </w:pPr>
      <w:r w:rsidRPr="00252AA0">
        <w:rPr>
          <w:rFonts w:eastAsia="Times New Roman" w:cstheme="minorHAnsi"/>
          <w:b/>
          <w:bCs/>
          <w:spacing w:val="2"/>
          <w:sz w:val="20"/>
          <w:szCs w:val="20"/>
        </w:rPr>
        <w:t xml:space="preserve">EL Mathematics Concepts </w:t>
      </w:r>
      <w:r w:rsidRPr="00252AA0">
        <w:rPr>
          <w:rFonts w:eastAsia="Times New Roman" w:cstheme="minorHAnsi"/>
          <w:bCs/>
          <w:spacing w:val="2"/>
          <w:sz w:val="20"/>
          <w:szCs w:val="20"/>
        </w:rPr>
        <w:t>(Elective Credit: 1)</w:t>
      </w:r>
    </w:p>
    <w:p w14:paraId="61DEE378" w14:textId="77777777" w:rsidR="00252AA0" w:rsidRPr="00252AA0" w:rsidRDefault="00252AA0" w:rsidP="00FA06A0">
      <w:pPr>
        <w:widowControl w:val="0"/>
        <w:kinsoku w:val="0"/>
        <w:overflowPunct w:val="0"/>
        <w:spacing w:before="10" w:after="0" w:line="240" w:lineRule="auto"/>
        <w:ind w:left="90"/>
        <w:textAlignment w:val="baseline"/>
        <w:rPr>
          <w:rFonts w:eastAsia="Times New Roman" w:cstheme="minorHAnsi"/>
          <w:spacing w:val="-1"/>
          <w:sz w:val="20"/>
          <w:szCs w:val="20"/>
        </w:rPr>
      </w:pPr>
      <w:r w:rsidRPr="00252AA0">
        <w:rPr>
          <w:rFonts w:eastAsia="Times New Roman" w:cstheme="minorHAnsi"/>
          <w:spacing w:val="-1"/>
          <w:sz w:val="20"/>
          <w:szCs w:val="20"/>
        </w:rPr>
        <w:t xml:space="preserve">In this course, Newcomer EL students (Proficiency Levels 1-2) learn the language of mathematics along with key concepts of the grade-level mathematics curricula of Algebra I and Geometry. The Newcomer EL Math Concepts course can be </w:t>
      </w:r>
      <w:r w:rsidRPr="00252AA0">
        <w:rPr>
          <w:rFonts w:eastAsia="Times New Roman" w:cstheme="minorHAnsi"/>
          <w:spacing w:val="-1"/>
          <w:sz w:val="20"/>
          <w:szCs w:val="20"/>
        </w:rPr>
        <w:lastRenderedPageBreak/>
        <w:t>taken concurrently with a grade-level mathematics course to provide additional support for ELs. This course is most appropriate for students at low levels of English proficiency who possess limited background in mathematics and/or have had limited or interrupted prior schooling.</w:t>
      </w:r>
    </w:p>
    <w:p w14:paraId="3EC95340" w14:textId="77777777" w:rsidR="00252AA0" w:rsidRPr="00252AA0" w:rsidRDefault="00252AA0" w:rsidP="00FA06A0">
      <w:pPr>
        <w:widowControl w:val="0"/>
        <w:kinsoku w:val="0"/>
        <w:overflowPunct w:val="0"/>
        <w:spacing w:before="316" w:after="0" w:line="240" w:lineRule="auto"/>
        <w:ind w:left="90"/>
        <w:textAlignment w:val="baseline"/>
        <w:rPr>
          <w:rFonts w:eastAsia="Times New Roman" w:cstheme="minorHAnsi"/>
          <w:b/>
          <w:spacing w:val="-12"/>
          <w:sz w:val="20"/>
          <w:szCs w:val="20"/>
        </w:rPr>
      </w:pPr>
      <w:r w:rsidRPr="00252AA0">
        <w:rPr>
          <w:rFonts w:eastAsia="Times New Roman" w:cstheme="minorHAnsi"/>
          <w:b/>
          <w:spacing w:val="-12"/>
          <w:sz w:val="20"/>
          <w:szCs w:val="20"/>
        </w:rPr>
        <w:t>5734-1, 5734-2, 5734-3, 5734-4</w:t>
      </w:r>
    </w:p>
    <w:p w14:paraId="4C8BA43A" w14:textId="77777777" w:rsidR="00252AA0" w:rsidRPr="00252AA0" w:rsidRDefault="00252AA0" w:rsidP="00FA06A0">
      <w:pPr>
        <w:widowControl w:val="0"/>
        <w:kinsoku w:val="0"/>
        <w:overflowPunct w:val="0"/>
        <w:spacing w:before="8" w:after="0" w:line="240" w:lineRule="auto"/>
        <w:ind w:left="90"/>
        <w:textAlignment w:val="baseline"/>
        <w:rPr>
          <w:rFonts w:eastAsia="Times New Roman" w:cstheme="minorHAnsi"/>
          <w:bCs/>
          <w:spacing w:val="2"/>
          <w:sz w:val="20"/>
          <w:szCs w:val="20"/>
        </w:rPr>
      </w:pPr>
      <w:r w:rsidRPr="00252AA0">
        <w:rPr>
          <w:rFonts w:eastAsia="Times New Roman" w:cstheme="minorHAnsi"/>
          <w:b/>
          <w:bCs/>
          <w:spacing w:val="2"/>
          <w:sz w:val="20"/>
          <w:szCs w:val="20"/>
        </w:rPr>
        <w:t xml:space="preserve">EL Science Concepts </w:t>
      </w:r>
      <w:r w:rsidRPr="00252AA0">
        <w:rPr>
          <w:rFonts w:eastAsia="Times New Roman" w:cstheme="minorHAnsi"/>
          <w:bCs/>
          <w:spacing w:val="2"/>
          <w:sz w:val="20"/>
          <w:szCs w:val="20"/>
        </w:rPr>
        <w:t>(Elective Credit: 1)</w:t>
      </w:r>
    </w:p>
    <w:p w14:paraId="24282714" w14:textId="3A02960A" w:rsidR="00252AA0" w:rsidRDefault="00252AA0" w:rsidP="00FA06A0">
      <w:pPr>
        <w:widowControl w:val="0"/>
        <w:kinsoku w:val="0"/>
        <w:overflowPunct w:val="0"/>
        <w:spacing w:before="9" w:after="0" w:line="240" w:lineRule="auto"/>
        <w:ind w:left="90"/>
        <w:textAlignment w:val="baseline"/>
        <w:rPr>
          <w:rFonts w:eastAsia="Times New Roman" w:cstheme="minorHAnsi"/>
          <w:sz w:val="20"/>
          <w:szCs w:val="20"/>
        </w:rPr>
      </w:pPr>
      <w:r w:rsidRPr="00252AA0">
        <w:rPr>
          <w:rFonts w:eastAsia="Times New Roman" w:cstheme="minorHAnsi"/>
          <w:sz w:val="20"/>
          <w:szCs w:val="20"/>
        </w:rPr>
        <w:t>In this course, Newcomer EL students (Proficiency Levels 1-2) learn the language of science along with key concepts of the grade-level science curricula, including general science theory, earth science, and biology. The Newcomer EL Science Concepts course can be taken concurrently with a grade-level science course to provide additional support for ELs. This course is most appropriate for students at low levels of English proficiency who possess limited background in science and/or have had limited or interrupted prior schooling.</w:t>
      </w:r>
    </w:p>
    <w:p w14:paraId="1042E03E" w14:textId="77777777" w:rsidR="00E8603B" w:rsidRPr="00252AA0" w:rsidRDefault="00E8603B" w:rsidP="00FA06A0">
      <w:pPr>
        <w:widowControl w:val="0"/>
        <w:kinsoku w:val="0"/>
        <w:overflowPunct w:val="0"/>
        <w:spacing w:before="9" w:after="0" w:line="240" w:lineRule="auto"/>
        <w:ind w:left="90" w:right="72"/>
        <w:textAlignment w:val="baseline"/>
        <w:rPr>
          <w:rFonts w:eastAsia="Times New Roman" w:cstheme="minorHAnsi"/>
          <w:sz w:val="20"/>
          <w:szCs w:val="20"/>
        </w:rPr>
      </w:pPr>
    </w:p>
    <w:p w14:paraId="336FF439" w14:textId="77777777" w:rsidR="00252AA0" w:rsidRPr="00252AA0" w:rsidRDefault="00252AA0" w:rsidP="00FA06A0">
      <w:pPr>
        <w:widowControl w:val="0"/>
        <w:kinsoku w:val="0"/>
        <w:overflowPunct w:val="0"/>
        <w:spacing w:before="19" w:after="0" w:line="240" w:lineRule="auto"/>
        <w:ind w:left="90"/>
        <w:textAlignment w:val="baseline"/>
        <w:rPr>
          <w:rFonts w:eastAsia="Times New Roman" w:cstheme="minorHAnsi"/>
          <w:b/>
          <w:spacing w:val="-17"/>
          <w:sz w:val="20"/>
          <w:szCs w:val="20"/>
        </w:rPr>
      </w:pPr>
      <w:r w:rsidRPr="00252AA0">
        <w:rPr>
          <w:rFonts w:eastAsia="Times New Roman" w:cstheme="minorHAnsi"/>
          <w:b/>
          <w:spacing w:val="-17"/>
          <w:sz w:val="20"/>
          <w:szCs w:val="20"/>
        </w:rPr>
        <w:t>5735-1, 5735-2, 5735-3, 5735-4</w:t>
      </w:r>
    </w:p>
    <w:p w14:paraId="68F8ECE5" w14:textId="77777777" w:rsidR="00252AA0" w:rsidRPr="00252AA0" w:rsidRDefault="00252AA0" w:rsidP="00FA06A0">
      <w:pPr>
        <w:widowControl w:val="0"/>
        <w:kinsoku w:val="0"/>
        <w:overflowPunct w:val="0"/>
        <w:spacing w:before="7" w:after="0" w:line="240" w:lineRule="auto"/>
        <w:ind w:left="90"/>
        <w:textAlignment w:val="baseline"/>
        <w:rPr>
          <w:rFonts w:eastAsia="Times New Roman" w:cstheme="minorHAnsi"/>
          <w:b/>
          <w:bCs/>
          <w:spacing w:val="-3"/>
          <w:sz w:val="20"/>
          <w:szCs w:val="20"/>
        </w:rPr>
      </w:pPr>
      <w:r w:rsidRPr="00252AA0">
        <w:rPr>
          <w:rFonts w:eastAsia="Times New Roman" w:cstheme="minorHAnsi"/>
          <w:b/>
          <w:bCs/>
          <w:spacing w:val="-3"/>
          <w:sz w:val="20"/>
          <w:szCs w:val="20"/>
        </w:rPr>
        <w:t xml:space="preserve">EL Social Studies Concepts </w:t>
      </w:r>
      <w:r w:rsidRPr="00252AA0">
        <w:rPr>
          <w:rFonts w:eastAsia="Times New Roman" w:cstheme="minorHAnsi"/>
          <w:bCs/>
          <w:spacing w:val="-3"/>
          <w:sz w:val="20"/>
          <w:szCs w:val="20"/>
        </w:rPr>
        <w:t>(Elective Credit: 1)</w:t>
      </w:r>
    </w:p>
    <w:p w14:paraId="30A50441" w14:textId="77777777" w:rsidR="00252AA0" w:rsidRPr="00252AA0" w:rsidRDefault="00252AA0" w:rsidP="006A2632">
      <w:pPr>
        <w:widowControl w:val="0"/>
        <w:kinsoku w:val="0"/>
        <w:overflowPunct w:val="0"/>
        <w:spacing w:before="120" w:after="120" w:line="240" w:lineRule="auto"/>
        <w:ind w:left="86"/>
        <w:textAlignment w:val="baseline"/>
        <w:rPr>
          <w:rFonts w:eastAsia="Times New Roman" w:cstheme="minorHAnsi"/>
          <w:sz w:val="20"/>
          <w:szCs w:val="20"/>
        </w:rPr>
      </w:pPr>
      <w:r w:rsidRPr="00252AA0">
        <w:rPr>
          <w:rFonts w:eastAsia="Times New Roman" w:cstheme="minorHAnsi"/>
          <w:sz w:val="20"/>
          <w:szCs w:val="20"/>
        </w:rPr>
        <w:t>In this course, Newcomer EL students (Proficiency Level 1-2) learn the language of social studies along with key concepts of the grade-level social studies curricula, including World History and United States and Virginia History. The EL Social Studies Concepts course can be taken concurrently with a grade-level social studies course to provide additional support for ELs. This course is most appropriate for a student at low levels of English proficiency who possess limited background in social studies and/or have had limited or interrupted prior schooling.</w:t>
      </w:r>
    </w:p>
    <w:p w14:paraId="4C1C2B83" w14:textId="3B6DBC14" w:rsidR="00252AA0" w:rsidRPr="00252AA0" w:rsidRDefault="00252AA0" w:rsidP="006A2632">
      <w:pPr>
        <w:widowControl w:val="0"/>
        <w:kinsoku w:val="0"/>
        <w:overflowPunct w:val="0"/>
        <w:spacing w:before="120"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24" w:name="_Toc86920280"/>
      <w:r w:rsidRPr="00252AA0">
        <w:rPr>
          <w:rFonts w:asciiTheme="majorHAnsi" w:eastAsia="Times New Roman" w:hAnsiTheme="majorHAnsi" w:cstheme="majorHAnsi"/>
          <w:b/>
          <w:bCs/>
          <w:spacing w:val="6"/>
          <w:sz w:val="24"/>
          <w:szCs w:val="24"/>
        </w:rPr>
        <w:t>WORLD LANGUAGES</w:t>
      </w:r>
      <w:bookmarkEnd w:id="24"/>
    </w:p>
    <w:p w14:paraId="4DEDFD79" w14:textId="77777777" w:rsidR="00252AA0" w:rsidRPr="00252AA0" w:rsidRDefault="00252AA0" w:rsidP="00915A78">
      <w:pPr>
        <w:widowControl w:val="0"/>
        <w:kinsoku w:val="0"/>
        <w:overflowPunct w:val="0"/>
        <w:spacing w:before="22" w:after="0" w:line="240" w:lineRule="auto"/>
        <w:textAlignment w:val="baseline"/>
        <w:rPr>
          <w:rFonts w:eastAsia="Times New Roman" w:cstheme="minorHAnsi"/>
          <w:b/>
          <w:bCs/>
          <w:spacing w:val="-5"/>
          <w:sz w:val="20"/>
          <w:szCs w:val="20"/>
        </w:rPr>
      </w:pPr>
      <w:r w:rsidRPr="00252AA0">
        <w:rPr>
          <w:rFonts w:eastAsia="Times New Roman" w:cstheme="minorHAnsi"/>
          <w:b/>
          <w:bCs/>
          <w:spacing w:val="-5"/>
          <w:sz w:val="20"/>
          <w:szCs w:val="20"/>
        </w:rPr>
        <w:t>5110</w:t>
      </w:r>
    </w:p>
    <w:p w14:paraId="3E21E7DE" w14:textId="77777777" w:rsidR="00252AA0" w:rsidRPr="00252AA0" w:rsidRDefault="00252AA0" w:rsidP="00915A78">
      <w:pPr>
        <w:widowControl w:val="0"/>
        <w:kinsoku w:val="0"/>
        <w:overflowPunct w:val="0"/>
        <w:spacing w:before="23" w:after="0" w:line="240" w:lineRule="auto"/>
        <w:textAlignment w:val="baseline"/>
        <w:rPr>
          <w:rFonts w:eastAsia="Times New Roman" w:cstheme="minorHAnsi"/>
          <w:b/>
          <w:bCs/>
          <w:spacing w:val="-2"/>
          <w:sz w:val="20"/>
          <w:szCs w:val="20"/>
        </w:rPr>
      </w:pPr>
      <w:r w:rsidRPr="00252AA0">
        <w:rPr>
          <w:rFonts w:eastAsia="Times New Roman" w:cstheme="minorHAnsi"/>
          <w:b/>
          <w:bCs/>
          <w:spacing w:val="-2"/>
          <w:sz w:val="20"/>
          <w:szCs w:val="20"/>
        </w:rPr>
        <w:t xml:space="preserve">French I </w:t>
      </w:r>
      <w:r w:rsidRPr="00252AA0">
        <w:rPr>
          <w:rFonts w:eastAsia="Times New Roman" w:cstheme="minorHAnsi"/>
          <w:bCs/>
          <w:spacing w:val="-2"/>
          <w:sz w:val="20"/>
          <w:szCs w:val="20"/>
        </w:rPr>
        <w:t>(1 credit)</w:t>
      </w:r>
    </w:p>
    <w:p w14:paraId="35C9127B"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9, 10, 11, 12</w:t>
      </w:r>
    </w:p>
    <w:p w14:paraId="7DD6C28F" w14:textId="568F8704" w:rsidR="00252AA0" w:rsidRPr="00252AA0" w:rsidRDefault="57443B67" w:rsidP="00FA06A0">
      <w:pPr>
        <w:widowControl w:val="0"/>
        <w:kinsoku w:val="0"/>
        <w:overflowPunct w:val="0"/>
        <w:spacing w:before="1" w:after="0" w:line="240" w:lineRule="auto"/>
        <w:textAlignment w:val="baseline"/>
        <w:rPr>
          <w:rFonts w:eastAsia="Times New Roman"/>
          <w:sz w:val="20"/>
          <w:szCs w:val="20"/>
        </w:rPr>
      </w:pPr>
      <w:r w:rsidRPr="6CB2D812">
        <w:rPr>
          <w:rFonts w:eastAsia="Times New Roman"/>
          <w:sz w:val="20"/>
          <w:szCs w:val="20"/>
        </w:rPr>
        <w:t>Introduces listening, speaking, reading, and</w:t>
      </w:r>
      <w:r w:rsidR="63B31EDD" w:rsidRPr="6CB2D812">
        <w:rPr>
          <w:rFonts w:eastAsia="Times New Roman"/>
          <w:sz w:val="20"/>
          <w:szCs w:val="20"/>
        </w:rPr>
        <w:t xml:space="preserve"> </w:t>
      </w:r>
      <w:r w:rsidRPr="6CB2D812">
        <w:rPr>
          <w:rFonts w:eastAsia="Times New Roman"/>
          <w:sz w:val="20"/>
          <w:szCs w:val="20"/>
        </w:rPr>
        <w:t>writing skills in French. Stresses skills</w:t>
      </w:r>
      <w:r w:rsidR="58C03028" w:rsidRPr="6CB2D812">
        <w:rPr>
          <w:rFonts w:eastAsia="Times New Roman"/>
          <w:sz w:val="20"/>
          <w:szCs w:val="20"/>
        </w:rPr>
        <w:t xml:space="preserve"> </w:t>
      </w:r>
      <w:r w:rsidRPr="6CB2D812">
        <w:rPr>
          <w:rFonts w:eastAsia="Times New Roman"/>
          <w:sz w:val="20"/>
          <w:szCs w:val="20"/>
        </w:rPr>
        <w:t>leading to communication.</w:t>
      </w:r>
    </w:p>
    <w:p w14:paraId="2C50AB73" w14:textId="1B3186D4" w:rsidR="00252AA0" w:rsidRPr="00651F19" w:rsidRDefault="00252AA0" w:rsidP="00651F19">
      <w:pPr>
        <w:widowControl w:val="0"/>
        <w:kinsoku w:val="0"/>
        <w:overflowPunct w:val="0"/>
        <w:spacing w:before="230" w:after="0" w:line="240" w:lineRule="auto"/>
        <w:textAlignment w:val="baseline"/>
        <w:rPr>
          <w:rFonts w:eastAsia="Times New Roman" w:cstheme="minorHAnsi"/>
          <w:b/>
          <w:bCs/>
          <w:spacing w:val="-5"/>
          <w:sz w:val="20"/>
          <w:szCs w:val="20"/>
        </w:rPr>
      </w:pPr>
      <w:r w:rsidRPr="00252AA0">
        <w:rPr>
          <w:rFonts w:eastAsia="Times New Roman" w:cstheme="minorHAnsi"/>
          <w:b/>
          <w:bCs/>
          <w:spacing w:val="-5"/>
          <w:sz w:val="20"/>
          <w:szCs w:val="20"/>
        </w:rPr>
        <w:t>5120</w:t>
      </w:r>
      <w:r w:rsidR="00651F19">
        <w:rPr>
          <w:rFonts w:eastAsia="Times New Roman" w:cstheme="minorHAnsi"/>
          <w:b/>
          <w:bCs/>
          <w:spacing w:val="-5"/>
          <w:sz w:val="20"/>
          <w:szCs w:val="20"/>
        </w:rPr>
        <w:br/>
      </w:r>
      <w:r w:rsidRPr="00252AA0">
        <w:rPr>
          <w:rFonts w:eastAsia="Times New Roman" w:cstheme="minorHAnsi"/>
          <w:b/>
          <w:bCs/>
          <w:spacing w:val="-2"/>
          <w:sz w:val="20"/>
          <w:szCs w:val="20"/>
        </w:rPr>
        <w:t xml:space="preserve">French II </w:t>
      </w:r>
      <w:r w:rsidRPr="00252AA0">
        <w:rPr>
          <w:rFonts w:eastAsia="Times New Roman" w:cstheme="minorHAnsi"/>
          <w:bCs/>
          <w:spacing w:val="-2"/>
          <w:sz w:val="20"/>
          <w:szCs w:val="20"/>
        </w:rPr>
        <w:t>(1 credit)</w:t>
      </w:r>
    </w:p>
    <w:p w14:paraId="2DCE2CE6"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9, 10, 11, 12</w:t>
      </w:r>
    </w:p>
    <w:p w14:paraId="077B1ACD" w14:textId="01E7E59A" w:rsidR="00284AAB" w:rsidRDefault="00252AA0" w:rsidP="00284AAB">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Prerequisite: French I with C or higher or teacher recommendation</w:t>
      </w:r>
      <w:r w:rsidR="00284AAB">
        <w:rPr>
          <w:rFonts w:eastAsia="Times New Roman" w:cstheme="minorHAnsi"/>
          <w:sz w:val="20"/>
          <w:szCs w:val="20"/>
        </w:rPr>
        <w:t xml:space="preserve"> </w:t>
      </w:r>
    </w:p>
    <w:p w14:paraId="317B3D2E" w14:textId="6A983642" w:rsidR="00E02B97" w:rsidRPr="002C0F6F" w:rsidRDefault="00252AA0" w:rsidP="002C0F6F">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Continues the development of the four basic skills. Develops proficiency with the language as the basis for all class work and independent practice.</w:t>
      </w:r>
    </w:p>
    <w:p w14:paraId="46D56DCD" w14:textId="63AC66E7" w:rsidR="00252AA0" w:rsidRPr="00252AA0" w:rsidRDefault="00E02B97" w:rsidP="00920059">
      <w:pPr>
        <w:widowControl w:val="0"/>
        <w:kinsoku w:val="0"/>
        <w:overflowPunct w:val="0"/>
        <w:spacing w:before="233" w:after="0" w:line="240" w:lineRule="auto"/>
        <w:textAlignment w:val="baseline"/>
        <w:rPr>
          <w:rFonts w:eastAsia="Times New Roman" w:cstheme="minorHAnsi"/>
          <w:b/>
          <w:bCs/>
          <w:spacing w:val="-5"/>
          <w:sz w:val="20"/>
          <w:szCs w:val="20"/>
        </w:rPr>
      </w:pPr>
      <w:r>
        <w:rPr>
          <w:rFonts w:eastAsia="Times New Roman" w:cstheme="minorHAnsi"/>
          <w:b/>
          <w:bCs/>
          <w:spacing w:val="-5"/>
          <w:sz w:val="20"/>
          <w:szCs w:val="20"/>
        </w:rPr>
        <w:t xml:space="preserve">  </w:t>
      </w:r>
      <w:r w:rsidR="00252AA0" w:rsidRPr="00252AA0">
        <w:rPr>
          <w:rFonts w:eastAsia="Times New Roman" w:cstheme="minorHAnsi"/>
          <w:b/>
          <w:bCs/>
          <w:spacing w:val="-5"/>
          <w:sz w:val="20"/>
          <w:szCs w:val="20"/>
        </w:rPr>
        <w:t>5130</w:t>
      </w:r>
    </w:p>
    <w:p w14:paraId="04E22EB1" w14:textId="77777777" w:rsidR="00252AA0" w:rsidRPr="00252AA0" w:rsidRDefault="00252AA0" w:rsidP="00915A78">
      <w:pPr>
        <w:widowControl w:val="0"/>
        <w:kinsoku w:val="0"/>
        <w:overflowPunct w:val="0"/>
        <w:spacing w:before="18" w:after="0" w:line="240" w:lineRule="auto"/>
        <w:ind w:left="7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French III </w:t>
      </w:r>
      <w:r w:rsidRPr="00252AA0">
        <w:rPr>
          <w:rFonts w:eastAsia="Times New Roman" w:cstheme="minorHAnsi"/>
          <w:spacing w:val="-2"/>
          <w:sz w:val="20"/>
          <w:szCs w:val="20"/>
        </w:rPr>
        <w:t>(1 credit)</w:t>
      </w:r>
    </w:p>
    <w:p w14:paraId="7425DEEA"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6BE5B41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French II with C or higher or teacher recommendation</w:t>
      </w:r>
    </w:p>
    <w:p w14:paraId="6639A9CB"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Expands grammar and vocabulary to raise the level of proficiency required for self-expression both in oral</w:t>
      </w:r>
    </w:p>
    <w:p w14:paraId="4D33C4CF"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and written forms. Strongly recommended for college-bound students.</w:t>
      </w:r>
    </w:p>
    <w:p w14:paraId="561220E6" w14:textId="0C933824" w:rsidR="00252AA0" w:rsidRPr="00252AA0" w:rsidRDefault="00252AA0" w:rsidP="00915A78">
      <w:pPr>
        <w:widowControl w:val="0"/>
        <w:kinsoku w:val="0"/>
        <w:overflowPunct w:val="0"/>
        <w:spacing w:before="229" w:after="0" w:line="240" w:lineRule="auto"/>
        <w:ind w:left="72"/>
        <w:textAlignment w:val="baseline"/>
        <w:rPr>
          <w:rFonts w:eastAsia="Times New Roman" w:cstheme="minorHAnsi"/>
          <w:b/>
          <w:bCs/>
          <w:spacing w:val="-5"/>
          <w:sz w:val="20"/>
          <w:szCs w:val="20"/>
        </w:rPr>
      </w:pPr>
      <w:r w:rsidRPr="00252AA0">
        <w:rPr>
          <w:rFonts w:eastAsia="Times New Roman" w:cstheme="minorHAnsi"/>
          <w:b/>
          <w:bCs/>
          <w:spacing w:val="-5"/>
          <w:sz w:val="20"/>
          <w:szCs w:val="20"/>
        </w:rPr>
        <w:t>5140</w:t>
      </w:r>
    </w:p>
    <w:p w14:paraId="10850062" w14:textId="77777777" w:rsidR="00252AA0" w:rsidRPr="00252AA0" w:rsidRDefault="00252AA0" w:rsidP="00915A78">
      <w:pPr>
        <w:widowControl w:val="0"/>
        <w:kinsoku w:val="0"/>
        <w:overflowPunct w:val="0"/>
        <w:spacing w:before="17" w:after="0" w:line="240" w:lineRule="auto"/>
        <w:ind w:left="72"/>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French IV </w:t>
      </w:r>
      <w:r w:rsidRPr="00252AA0">
        <w:rPr>
          <w:rFonts w:eastAsia="Times New Roman" w:cstheme="minorHAnsi"/>
          <w:spacing w:val="-1"/>
          <w:sz w:val="20"/>
          <w:szCs w:val="20"/>
        </w:rPr>
        <w:t>(1 credit)</w:t>
      </w:r>
    </w:p>
    <w:p w14:paraId="596C677F"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 10, 11, 12</w:t>
      </w:r>
    </w:p>
    <w:p w14:paraId="2ECB604F" w14:textId="77777777" w:rsidR="00252AA0" w:rsidRPr="00252AA0" w:rsidRDefault="00252AA0" w:rsidP="00915A78">
      <w:pPr>
        <w:widowControl w:val="0"/>
        <w:kinsoku w:val="0"/>
        <w:overflowPunct w:val="0"/>
        <w:spacing w:before="2"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French III with C or higher or teacher recommendation</w:t>
      </w:r>
    </w:p>
    <w:p w14:paraId="4B3A832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Continues proficiency-based instruction. Emphasizes composition and Modern literature. Strongly</w:t>
      </w:r>
    </w:p>
    <w:p w14:paraId="2E952A52" w14:textId="3B9C770D" w:rsidR="002C0F6F" w:rsidRDefault="00252AA0" w:rsidP="00F929F8">
      <w:pPr>
        <w:widowControl w:val="0"/>
        <w:kinsoku w:val="0"/>
        <w:overflowPunct w:val="0"/>
        <w:spacing w:before="1" w:after="0" w:line="240" w:lineRule="auto"/>
        <w:ind w:left="72"/>
        <w:textAlignment w:val="baseline"/>
        <w:rPr>
          <w:rFonts w:eastAsia="Times New Roman" w:cstheme="minorHAnsi"/>
          <w:b/>
          <w:bCs/>
          <w:spacing w:val="-5"/>
          <w:sz w:val="20"/>
          <w:szCs w:val="20"/>
        </w:rPr>
      </w:pPr>
      <w:r w:rsidRPr="00252AA0">
        <w:rPr>
          <w:rFonts w:eastAsia="Times New Roman" w:cstheme="minorHAnsi"/>
          <w:sz w:val="20"/>
          <w:szCs w:val="20"/>
        </w:rPr>
        <w:t>recommended for college-bound students.</w:t>
      </w:r>
    </w:p>
    <w:p w14:paraId="113FE0CD" w14:textId="6C66609C" w:rsidR="00252AA0" w:rsidRPr="00252AA0" w:rsidRDefault="00252AA0" w:rsidP="00915A78">
      <w:pPr>
        <w:widowControl w:val="0"/>
        <w:kinsoku w:val="0"/>
        <w:overflowPunct w:val="0"/>
        <w:spacing w:before="229" w:after="0" w:line="240" w:lineRule="auto"/>
        <w:ind w:left="72"/>
        <w:textAlignment w:val="baseline"/>
        <w:rPr>
          <w:rFonts w:eastAsia="Times New Roman" w:cstheme="minorHAnsi"/>
          <w:b/>
          <w:bCs/>
          <w:spacing w:val="-5"/>
          <w:sz w:val="20"/>
          <w:szCs w:val="20"/>
        </w:rPr>
      </w:pPr>
      <w:r w:rsidRPr="00252AA0">
        <w:rPr>
          <w:rFonts w:eastAsia="Times New Roman" w:cstheme="minorHAnsi"/>
          <w:b/>
          <w:bCs/>
          <w:spacing w:val="-5"/>
          <w:sz w:val="20"/>
          <w:szCs w:val="20"/>
        </w:rPr>
        <w:t>5150</w:t>
      </w:r>
    </w:p>
    <w:p w14:paraId="5A9FCA00" w14:textId="77777777" w:rsidR="00252AA0" w:rsidRPr="00252AA0" w:rsidRDefault="00252AA0" w:rsidP="00915A78">
      <w:pPr>
        <w:widowControl w:val="0"/>
        <w:kinsoku w:val="0"/>
        <w:overflowPunct w:val="0"/>
        <w:spacing w:before="18" w:after="0" w:line="240" w:lineRule="auto"/>
        <w:ind w:left="72"/>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French V </w:t>
      </w:r>
      <w:r w:rsidRPr="00252AA0">
        <w:rPr>
          <w:rFonts w:eastAsia="Times New Roman" w:cstheme="minorHAnsi"/>
          <w:spacing w:val="-1"/>
          <w:sz w:val="20"/>
          <w:szCs w:val="20"/>
        </w:rPr>
        <w:t>(1 credit)</w:t>
      </w:r>
    </w:p>
    <w:p w14:paraId="3F153E5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11, 12</w:t>
      </w:r>
    </w:p>
    <w:p w14:paraId="2D045483"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French IV with C or higher or teacher recommendation</w:t>
      </w:r>
    </w:p>
    <w:p w14:paraId="1A2AEA14"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Reviews grammar, expands cultural experiences, increases oral proficiency, and interprets works of art,</w:t>
      </w:r>
    </w:p>
    <w:p w14:paraId="7B62B57D"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literature, and drama.</w:t>
      </w:r>
    </w:p>
    <w:p w14:paraId="14D96D68" w14:textId="77777777" w:rsidR="00252AA0" w:rsidRPr="00252AA0" w:rsidRDefault="00252AA0" w:rsidP="00915A78">
      <w:pPr>
        <w:widowControl w:val="0"/>
        <w:kinsoku w:val="0"/>
        <w:overflowPunct w:val="0"/>
        <w:spacing w:before="208" w:after="0" w:line="240" w:lineRule="auto"/>
        <w:ind w:left="72"/>
        <w:textAlignment w:val="baseline"/>
        <w:rPr>
          <w:rFonts w:eastAsia="Times New Roman" w:cstheme="minorHAnsi"/>
          <w:b/>
          <w:spacing w:val="-12"/>
          <w:sz w:val="20"/>
          <w:szCs w:val="20"/>
        </w:rPr>
      </w:pPr>
      <w:r w:rsidRPr="00252AA0">
        <w:rPr>
          <w:rFonts w:eastAsia="Times New Roman" w:cstheme="minorHAnsi"/>
          <w:b/>
          <w:spacing w:val="-12"/>
          <w:sz w:val="20"/>
          <w:szCs w:val="20"/>
        </w:rPr>
        <w:t>**5170</w:t>
      </w:r>
    </w:p>
    <w:p w14:paraId="7446DEF5"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b/>
          <w:bCs/>
          <w:sz w:val="20"/>
          <w:szCs w:val="20"/>
        </w:rPr>
        <w:t xml:space="preserve">Advanced Placement French </w:t>
      </w:r>
      <w:r w:rsidRPr="00252AA0">
        <w:rPr>
          <w:rFonts w:eastAsia="Times New Roman" w:cstheme="minorHAnsi"/>
          <w:sz w:val="20"/>
          <w:szCs w:val="20"/>
        </w:rPr>
        <w:t>(1 credit)</w:t>
      </w:r>
    </w:p>
    <w:p w14:paraId="5DE4555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11, 12</w:t>
      </w:r>
    </w:p>
    <w:p w14:paraId="1BAAB9A8" w14:textId="77777777" w:rsidR="00252AA0" w:rsidRPr="00252AA0" w:rsidRDefault="00252AA0" w:rsidP="00915A78">
      <w:pPr>
        <w:widowControl w:val="0"/>
        <w:kinsoku w:val="0"/>
        <w:overflowPunct w:val="0"/>
        <w:spacing w:before="2"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French V with C or higher and recommendation of French IV teacher</w:t>
      </w:r>
    </w:p>
    <w:p w14:paraId="1A610B34" w14:textId="5DB4268F" w:rsidR="00252AA0" w:rsidRPr="005E6013" w:rsidRDefault="00252AA0" w:rsidP="00457503">
      <w:pPr>
        <w:widowControl w:val="0"/>
        <w:kinsoku w:val="0"/>
        <w:overflowPunct w:val="0"/>
        <w:spacing w:before="7" w:after="0" w:line="240" w:lineRule="auto"/>
        <w:ind w:left="72" w:right="72"/>
        <w:textAlignment w:val="baseline"/>
        <w:rPr>
          <w:rFonts w:eastAsia="Times New Roman" w:cstheme="minorHAnsi"/>
          <w:sz w:val="20"/>
          <w:szCs w:val="20"/>
          <w:highlight w:val="yellow"/>
        </w:rPr>
      </w:pPr>
      <w:r w:rsidRPr="00252AA0">
        <w:rPr>
          <w:rFonts w:eastAsia="Times New Roman" w:cstheme="minorHAnsi"/>
          <w:sz w:val="20"/>
          <w:szCs w:val="20"/>
        </w:rPr>
        <w:t xml:space="preserve">Continues proficiency-based instruction. Emphasizes composition and introduces modern literature. Strongly recommended for college-bound students or for those who hope to be exempt from the college language requirement. </w:t>
      </w:r>
      <w:r w:rsidRPr="00252AA0">
        <w:rPr>
          <w:rFonts w:eastAsia="Times New Roman" w:cstheme="minorHAnsi"/>
          <w:b/>
          <w:bCs/>
          <w:sz w:val="20"/>
          <w:szCs w:val="20"/>
        </w:rPr>
        <w:t xml:space="preserve">College credit may be given </w:t>
      </w:r>
      <w:proofErr w:type="gramStart"/>
      <w:r w:rsidRPr="00252AA0">
        <w:rPr>
          <w:rFonts w:eastAsia="Times New Roman" w:cstheme="minorHAnsi"/>
          <w:b/>
          <w:bCs/>
          <w:sz w:val="20"/>
          <w:szCs w:val="20"/>
        </w:rPr>
        <w:t>as a result of</w:t>
      </w:r>
      <w:proofErr w:type="gramEnd"/>
      <w:r w:rsidRPr="00252AA0">
        <w:rPr>
          <w:rFonts w:eastAsia="Times New Roman" w:cstheme="minorHAnsi"/>
          <w:b/>
          <w:bCs/>
          <w:sz w:val="20"/>
          <w:szCs w:val="20"/>
        </w:rPr>
        <w:t xml:space="preserve"> the test score on the required AP French exam taken in May.</w:t>
      </w:r>
    </w:p>
    <w:p w14:paraId="6472506C" w14:textId="77777777" w:rsidR="00B44854" w:rsidRDefault="00B44854" w:rsidP="00B44854">
      <w:pPr>
        <w:widowControl w:val="0"/>
        <w:kinsoku w:val="0"/>
        <w:overflowPunct w:val="0"/>
        <w:spacing w:after="0" w:line="240" w:lineRule="auto"/>
        <w:ind w:left="72"/>
        <w:textAlignment w:val="baseline"/>
        <w:rPr>
          <w:rFonts w:eastAsia="Times New Roman" w:cstheme="minorHAnsi"/>
          <w:b/>
          <w:color w:val="0070C0"/>
          <w:spacing w:val="-5"/>
          <w:sz w:val="20"/>
          <w:szCs w:val="20"/>
        </w:rPr>
      </w:pPr>
    </w:p>
    <w:p w14:paraId="1322DE24" w14:textId="6AE4BEA3" w:rsidR="00B44854" w:rsidRPr="00B44854" w:rsidRDefault="00B44854" w:rsidP="00B44854">
      <w:pPr>
        <w:widowControl w:val="0"/>
        <w:kinsoku w:val="0"/>
        <w:overflowPunct w:val="0"/>
        <w:spacing w:after="0" w:line="240" w:lineRule="auto"/>
        <w:ind w:left="72"/>
        <w:textAlignment w:val="baseline"/>
        <w:rPr>
          <w:rFonts w:eastAsia="Times New Roman" w:cstheme="minorHAnsi"/>
          <w:b/>
          <w:spacing w:val="-5"/>
          <w:sz w:val="20"/>
          <w:szCs w:val="20"/>
        </w:rPr>
      </w:pPr>
      <w:r w:rsidRPr="00B44854">
        <w:rPr>
          <w:rFonts w:eastAsia="Times New Roman" w:cstheme="minorHAnsi"/>
          <w:b/>
          <w:spacing w:val="-5"/>
          <w:sz w:val="20"/>
          <w:szCs w:val="20"/>
        </w:rPr>
        <w:t>5310</w:t>
      </w:r>
    </w:p>
    <w:p w14:paraId="3BB0B8B6" w14:textId="77777777" w:rsidR="00B44854" w:rsidRPr="00B44854" w:rsidRDefault="00B44854" w:rsidP="00B44854">
      <w:pPr>
        <w:widowControl w:val="0"/>
        <w:kinsoku w:val="0"/>
        <w:overflowPunct w:val="0"/>
        <w:spacing w:after="0" w:line="240" w:lineRule="auto"/>
        <w:ind w:left="72"/>
        <w:textAlignment w:val="baseline"/>
        <w:rPr>
          <w:rFonts w:eastAsia="Times New Roman" w:cstheme="minorHAnsi"/>
          <w:b/>
          <w:spacing w:val="-5"/>
          <w:sz w:val="20"/>
          <w:szCs w:val="20"/>
        </w:rPr>
      </w:pPr>
      <w:r w:rsidRPr="00B44854">
        <w:rPr>
          <w:rFonts w:eastAsia="Times New Roman" w:cstheme="minorHAnsi"/>
          <w:b/>
          <w:spacing w:val="-5"/>
          <w:sz w:val="20"/>
          <w:szCs w:val="20"/>
        </w:rPr>
        <w:t xml:space="preserve">Latin I </w:t>
      </w:r>
      <w:r w:rsidRPr="00B44854">
        <w:rPr>
          <w:rFonts w:eastAsia="Times New Roman" w:cstheme="minorHAnsi"/>
          <w:bCs/>
          <w:spacing w:val="-5"/>
          <w:sz w:val="20"/>
          <w:szCs w:val="20"/>
        </w:rPr>
        <w:t>(1 credit)</w:t>
      </w:r>
    </w:p>
    <w:p w14:paraId="05AAE959" w14:textId="77777777" w:rsidR="00B44854" w:rsidRPr="00B44854" w:rsidRDefault="00B44854" w:rsidP="00B44854">
      <w:pPr>
        <w:widowControl w:val="0"/>
        <w:kinsoku w:val="0"/>
        <w:overflowPunct w:val="0"/>
        <w:spacing w:after="0" w:line="240" w:lineRule="auto"/>
        <w:ind w:left="72"/>
        <w:textAlignment w:val="baseline"/>
        <w:rPr>
          <w:rFonts w:eastAsia="Times New Roman" w:cstheme="minorHAnsi"/>
          <w:bCs/>
          <w:spacing w:val="-5"/>
          <w:sz w:val="20"/>
          <w:szCs w:val="20"/>
        </w:rPr>
      </w:pPr>
      <w:r w:rsidRPr="00B44854">
        <w:rPr>
          <w:rFonts w:eastAsia="Times New Roman" w:cstheme="minorHAnsi"/>
          <w:bCs/>
          <w:spacing w:val="-5"/>
          <w:sz w:val="20"/>
          <w:szCs w:val="20"/>
        </w:rPr>
        <w:t>Grade 9, 10, 11, 12</w:t>
      </w:r>
    </w:p>
    <w:p w14:paraId="08C6BCE6" w14:textId="77777777" w:rsidR="00B44854" w:rsidRDefault="00B44854" w:rsidP="00B44854">
      <w:pPr>
        <w:widowControl w:val="0"/>
        <w:kinsoku w:val="0"/>
        <w:overflowPunct w:val="0"/>
        <w:spacing w:after="0" w:line="240" w:lineRule="auto"/>
        <w:ind w:left="72"/>
        <w:textAlignment w:val="baseline"/>
        <w:rPr>
          <w:rFonts w:eastAsia="Times New Roman" w:cstheme="minorHAnsi"/>
          <w:bCs/>
          <w:spacing w:val="-5"/>
          <w:sz w:val="20"/>
          <w:szCs w:val="20"/>
        </w:rPr>
      </w:pPr>
      <w:r w:rsidRPr="00B44854">
        <w:rPr>
          <w:rFonts w:eastAsia="Times New Roman" w:cstheme="minorHAnsi"/>
          <w:bCs/>
          <w:spacing w:val="-5"/>
          <w:sz w:val="20"/>
          <w:szCs w:val="20"/>
        </w:rPr>
        <w:t>Introduces the language through translation of simple selections. Supplements reading with the application of various skills including pronunciation and comprehension. Places emphasis on vocabulary.</w:t>
      </w:r>
    </w:p>
    <w:p w14:paraId="4B6CE9B1" w14:textId="77777777" w:rsidR="00E05206" w:rsidRDefault="00E05206" w:rsidP="00B44854">
      <w:pPr>
        <w:widowControl w:val="0"/>
        <w:kinsoku w:val="0"/>
        <w:overflowPunct w:val="0"/>
        <w:spacing w:after="0" w:line="240" w:lineRule="auto"/>
        <w:ind w:left="72"/>
        <w:textAlignment w:val="baseline"/>
        <w:rPr>
          <w:rFonts w:eastAsia="Times New Roman" w:cstheme="minorHAnsi"/>
          <w:bCs/>
          <w:spacing w:val="-5"/>
          <w:sz w:val="20"/>
          <w:szCs w:val="20"/>
        </w:rPr>
      </w:pPr>
    </w:p>
    <w:p w14:paraId="24B4D171"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
          <w:spacing w:val="-5"/>
          <w:sz w:val="20"/>
          <w:szCs w:val="20"/>
        </w:rPr>
      </w:pPr>
      <w:r w:rsidRPr="00E636D0">
        <w:rPr>
          <w:rFonts w:eastAsia="Times New Roman" w:cstheme="minorHAnsi"/>
          <w:b/>
          <w:spacing w:val="-5"/>
          <w:sz w:val="20"/>
          <w:szCs w:val="20"/>
        </w:rPr>
        <w:t>5320</w:t>
      </w:r>
    </w:p>
    <w:p w14:paraId="47D38FFA"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
          <w:spacing w:val="-5"/>
          <w:sz w:val="20"/>
          <w:szCs w:val="20"/>
        </w:rPr>
      </w:pPr>
      <w:r w:rsidRPr="00E636D0">
        <w:rPr>
          <w:rFonts w:eastAsia="Times New Roman" w:cstheme="minorHAnsi"/>
          <w:b/>
          <w:spacing w:val="-5"/>
          <w:sz w:val="20"/>
          <w:szCs w:val="20"/>
        </w:rPr>
        <w:t xml:space="preserve">Latin II </w:t>
      </w:r>
      <w:r w:rsidRPr="00E636D0">
        <w:rPr>
          <w:rFonts w:eastAsia="Times New Roman" w:cstheme="minorHAnsi"/>
          <w:bCs/>
          <w:spacing w:val="-5"/>
          <w:sz w:val="20"/>
          <w:szCs w:val="20"/>
        </w:rPr>
        <w:t>(1 credit)</w:t>
      </w:r>
    </w:p>
    <w:p w14:paraId="1A473EF1"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Grades 9, 10, 11, 12</w:t>
      </w:r>
    </w:p>
    <w:p w14:paraId="3A466437"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Prerequisite: Latin I with C or higher or teacher recommendation</w:t>
      </w:r>
    </w:p>
    <w:p w14:paraId="52D1E15B" w14:textId="4E3906B9" w:rsidR="00E73E55" w:rsidRPr="002C0F6F" w:rsidRDefault="00B3360A" w:rsidP="002C0F6F">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Presents more advanced reading selections with the continued application of skills (pronunciation, comprehension, grammar, and vocabulary). Continues attention to the influence of the Latin language upon present-day culture.</w:t>
      </w:r>
    </w:p>
    <w:p w14:paraId="66F0D920" w14:textId="3C2AD8F4" w:rsidR="00B3360A" w:rsidRPr="00E636D0" w:rsidRDefault="00B3360A" w:rsidP="00B3360A">
      <w:pPr>
        <w:widowControl w:val="0"/>
        <w:kinsoku w:val="0"/>
        <w:overflowPunct w:val="0"/>
        <w:spacing w:before="218" w:after="0" w:line="240" w:lineRule="auto"/>
        <w:ind w:left="72"/>
        <w:textAlignment w:val="baseline"/>
        <w:rPr>
          <w:rFonts w:eastAsia="Times New Roman" w:cstheme="minorHAnsi"/>
          <w:b/>
          <w:spacing w:val="-5"/>
          <w:sz w:val="20"/>
          <w:szCs w:val="20"/>
        </w:rPr>
      </w:pPr>
      <w:r w:rsidRPr="00E636D0">
        <w:rPr>
          <w:rFonts w:eastAsia="Times New Roman" w:cstheme="minorHAnsi"/>
          <w:b/>
          <w:spacing w:val="-5"/>
          <w:sz w:val="20"/>
          <w:szCs w:val="20"/>
        </w:rPr>
        <w:t>5330</w:t>
      </w:r>
    </w:p>
    <w:p w14:paraId="40C68A6D"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
          <w:spacing w:val="-5"/>
          <w:sz w:val="20"/>
          <w:szCs w:val="20"/>
        </w:rPr>
      </w:pPr>
      <w:r w:rsidRPr="00E636D0">
        <w:rPr>
          <w:rFonts w:eastAsia="Times New Roman" w:cstheme="minorHAnsi"/>
          <w:b/>
          <w:spacing w:val="-5"/>
          <w:sz w:val="20"/>
          <w:szCs w:val="20"/>
        </w:rPr>
        <w:t xml:space="preserve">Latin III </w:t>
      </w:r>
      <w:r w:rsidRPr="00E636D0">
        <w:rPr>
          <w:rFonts w:eastAsia="Times New Roman" w:cstheme="minorHAnsi"/>
          <w:bCs/>
          <w:spacing w:val="-5"/>
          <w:sz w:val="20"/>
          <w:szCs w:val="20"/>
        </w:rPr>
        <w:t>(1 credit)</w:t>
      </w:r>
    </w:p>
    <w:p w14:paraId="1BB93D5C"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Grade 9, 10, 11, 12</w:t>
      </w:r>
    </w:p>
    <w:p w14:paraId="2C73AA05"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Prerequisite: Latin II with C or higher or teacher recommendation</w:t>
      </w:r>
    </w:p>
    <w:p w14:paraId="6C4E531C" w14:textId="77777777" w:rsidR="00B3360A" w:rsidRPr="00E636D0"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Includes the readings and studies of various Roman writers. Reviews language forms as well as the cultural</w:t>
      </w:r>
    </w:p>
    <w:p w14:paraId="395F6C29" w14:textId="0208365E" w:rsidR="00B3360A" w:rsidRPr="000F43B8" w:rsidRDefault="00B3360A" w:rsidP="000F43B8">
      <w:pPr>
        <w:widowControl w:val="0"/>
        <w:kinsoku w:val="0"/>
        <w:overflowPunct w:val="0"/>
        <w:spacing w:after="0" w:line="240" w:lineRule="auto"/>
        <w:ind w:left="72"/>
        <w:textAlignment w:val="baseline"/>
        <w:rPr>
          <w:rFonts w:eastAsia="Times New Roman" w:cstheme="minorHAnsi"/>
          <w:bCs/>
          <w:spacing w:val="-5"/>
          <w:sz w:val="20"/>
          <w:szCs w:val="20"/>
        </w:rPr>
      </w:pPr>
      <w:r w:rsidRPr="00E636D0">
        <w:rPr>
          <w:rFonts w:eastAsia="Times New Roman" w:cstheme="minorHAnsi"/>
          <w:bCs/>
          <w:spacing w:val="-5"/>
          <w:sz w:val="20"/>
          <w:szCs w:val="20"/>
        </w:rPr>
        <w:t>influences of the Romans. Strongly recommended for college-bound students.</w:t>
      </w:r>
    </w:p>
    <w:p w14:paraId="4802643F" w14:textId="71ED583F" w:rsidR="00B3360A" w:rsidRPr="00B3360A" w:rsidRDefault="00B3360A" w:rsidP="00B3360A">
      <w:pPr>
        <w:widowControl w:val="0"/>
        <w:kinsoku w:val="0"/>
        <w:overflowPunct w:val="0"/>
        <w:spacing w:before="218" w:after="0" w:line="240" w:lineRule="auto"/>
        <w:ind w:left="72"/>
        <w:textAlignment w:val="baseline"/>
        <w:rPr>
          <w:rFonts w:eastAsia="Times New Roman" w:cstheme="minorHAnsi"/>
          <w:b/>
          <w:spacing w:val="-5"/>
          <w:sz w:val="20"/>
          <w:szCs w:val="20"/>
        </w:rPr>
      </w:pPr>
      <w:r w:rsidRPr="00B3360A">
        <w:rPr>
          <w:rFonts w:eastAsia="Times New Roman" w:cstheme="minorHAnsi"/>
          <w:b/>
          <w:spacing w:val="-5"/>
          <w:sz w:val="20"/>
          <w:szCs w:val="20"/>
        </w:rPr>
        <w:t>5340</w:t>
      </w:r>
    </w:p>
    <w:p w14:paraId="1ECC8EC5"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
          <w:spacing w:val="-5"/>
          <w:sz w:val="20"/>
          <w:szCs w:val="20"/>
        </w:rPr>
      </w:pPr>
      <w:r w:rsidRPr="00B3360A">
        <w:rPr>
          <w:rFonts w:eastAsia="Times New Roman" w:cstheme="minorHAnsi"/>
          <w:b/>
          <w:spacing w:val="-5"/>
          <w:sz w:val="20"/>
          <w:szCs w:val="20"/>
        </w:rPr>
        <w:lastRenderedPageBreak/>
        <w:t xml:space="preserve">Latin IV </w:t>
      </w:r>
      <w:r w:rsidRPr="00B3360A">
        <w:rPr>
          <w:rFonts w:eastAsia="Times New Roman" w:cstheme="minorHAnsi"/>
          <w:bCs/>
          <w:spacing w:val="-5"/>
          <w:sz w:val="20"/>
          <w:szCs w:val="20"/>
        </w:rPr>
        <w:t>(1 credit)</w:t>
      </w:r>
    </w:p>
    <w:p w14:paraId="288DD2CA"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B3360A">
        <w:rPr>
          <w:rFonts w:eastAsia="Times New Roman" w:cstheme="minorHAnsi"/>
          <w:bCs/>
          <w:spacing w:val="-5"/>
          <w:sz w:val="20"/>
          <w:szCs w:val="20"/>
        </w:rPr>
        <w:t>Grades 11, 12</w:t>
      </w:r>
    </w:p>
    <w:p w14:paraId="63DC6433"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B3360A">
        <w:rPr>
          <w:rFonts w:eastAsia="Times New Roman" w:cstheme="minorHAnsi"/>
          <w:bCs/>
          <w:spacing w:val="-5"/>
          <w:sz w:val="20"/>
          <w:szCs w:val="20"/>
        </w:rPr>
        <w:t>Prerequisite: Latin III with C or higher or teacher recommendation</w:t>
      </w:r>
    </w:p>
    <w:p w14:paraId="18FCEA0C"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B3360A">
        <w:rPr>
          <w:rFonts w:eastAsia="Times New Roman" w:cstheme="minorHAnsi"/>
          <w:bCs/>
          <w:spacing w:val="-5"/>
          <w:sz w:val="20"/>
          <w:szCs w:val="20"/>
        </w:rPr>
        <w:t>Continues readings and studies of various Roman writers. Studies the influence of Roman life, literature, and the Latin language upon present-day life.</w:t>
      </w:r>
    </w:p>
    <w:p w14:paraId="39AB88F4" w14:textId="7CC3CBE8" w:rsidR="00B3360A" w:rsidRPr="00B3360A" w:rsidRDefault="00B3360A" w:rsidP="00B3360A">
      <w:pPr>
        <w:widowControl w:val="0"/>
        <w:kinsoku w:val="0"/>
        <w:overflowPunct w:val="0"/>
        <w:spacing w:before="218" w:after="0" w:line="240" w:lineRule="auto"/>
        <w:ind w:left="72"/>
        <w:textAlignment w:val="baseline"/>
        <w:rPr>
          <w:rFonts w:eastAsia="Times New Roman" w:cstheme="minorHAnsi"/>
          <w:b/>
          <w:spacing w:val="-5"/>
          <w:sz w:val="20"/>
          <w:szCs w:val="20"/>
        </w:rPr>
      </w:pPr>
      <w:r w:rsidRPr="00B3360A">
        <w:rPr>
          <w:rFonts w:eastAsia="Times New Roman" w:cstheme="minorHAnsi"/>
          <w:b/>
          <w:spacing w:val="-5"/>
          <w:sz w:val="20"/>
          <w:szCs w:val="20"/>
        </w:rPr>
        <w:t>5350</w:t>
      </w:r>
    </w:p>
    <w:p w14:paraId="04B1D422"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
          <w:spacing w:val="-5"/>
          <w:sz w:val="20"/>
          <w:szCs w:val="20"/>
        </w:rPr>
      </w:pPr>
      <w:r w:rsidRPr="00B3360A">
        <w:rPr>
          <w:rFonts w:eastAsia="Times New Roman" w:cstheme="minorHAnsi"/>
          <w:b/>
          <w:spacing w:val="-5"/>
          <w:sz w:val="20"/>
          <w:szCs w:val="20"/>
        </w:rPr>
        <w:t xml:space="preserve">Latin V </w:t>
      </w:r>
      <w:r w:rsidRPr="00B3360A">
        <w:rPr>
          <w:rFonts w:eastAsia="Times New Roman" w:cstheme="minorHAnsi"/>
          <w:bCs/>
          <w:spacing w:val="-5"/>
          <w:sz w:val="20"/>
          <w:szCs w:val="20"/>
        </w:rPr>
        <w:t>(1 credit)</w:t>
      </w:r>
    </w:p>
    <w:p w14:paraId="3523C783"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B3360A">
        <w:rPr>
          <w:rFonts w:eastAsia="Times New Roman" w:cstheme="minorHAnsi"/>
          <w:bCs/>
          <w:spacing w:val="-5"/>
          <w:sz w:val="20"/>
          <w:szCs w:val="20"/>
        </w:rPr>
        <w:t>Grades 11, 12</w:t>
      </w:r>
    </w:p>
    <w:p w14:paraId="38A9B80B" w14:textId="77777777" w:rsidR="00B3360A" w:rsidRPr="00B3360A" w:rsidRDefault="00B3360A" w:rsidP="00B3360A">
      <w:pPr>
        <w:widowControl w:val="0"/>
        <w:kinsoku w:val="0"/>
        <w:overflowPunct w:val="0"/>
        <w:spacing w:after="0" w:line="240" w:lineRule="auto"/>
        <w:ind w:left="72"/>
        <w:textAlignment w:val="baseline"/>
        <w:rPr>
          <w:rFonts w:eastAsia="Times New Roman" w:cstheme="minorHAnsi"/>
          <w:bCs/>
          <w:spacing w:val="-5"/>
          <w:sz w:val="20"/>
          <w:szCs w:val="20"/>
        </w:rPr>
      </w:pPr>
      <w:r w:rsidRPr="00B3360A">
        <w:rPr>
          <w:rFonts w:eastAsia="Times New Roman" w:cstheme="minorHAnsi"/>
          <w:bCs/>
          <w:spacing w:val="-5"/>
          <w:sz w:val="20"/>
          <w:szCs w:val="20"/>
        </w:rPr>
        <w:t>Prerequisite: Latin IV with C or higher or teacher recommendation</w:t>
      </w:r>
    </w:p>
    <w:p w14:paraId="6F2DA5A4" w14:textId="0FD84167" w:rsidR="00451EEB" w:rsidRPr="00D73140" w:rsidRDefault="00B3360A" w:rsidP="00D73140">
      <w:pPr>
        <w:widowControl w:val="0"/>
        <w:kinsoku w:val="0"/>
        <w:overflowPunct w:val="0"/>
        <w:spacing w:after="0" w:line="240" w:lineRule="auto"/>
        <w:ind w:left="72"/>
        <w:textAlignment w:val="baseline"/>
        <w:rPr>
          <w:rFonts w:eastAsia="Times New Roman" w:cstheme="minorHAnsi"/>
          <w:bCs/>
          <w:spacing w:val="-5"/>
          <w:sz w:val="20"/>
          <w:szCs w:val="20"/>
        </w:rPr>
      </w:pPr>
      <w:r w:rsidRPr="00B3360A">
        <w:rPr>
          <w:rFonts w:eastAsia="Times New Roman" w:cstheme="minorHAnsi"/>
          <w:bCs/>
          <w:spacing w:val="-5"/>
          <w:sz w:val="20"/>
          <w:szCs w:val="20"/>
        </w:rPr>
        <w:t>Presents advanced reading selections with continued application of skills (pronunciation, comprehension, grammar, and vocabulary).</w:t>
      </w:r>
    </w:p>
    <w:p w14:paraId="3A375558" w14:textId="21164A50" w:rsidR="00310A67" w:rsidRPr="00252AA0" w:rsidRDefault="00252AA0" w:rsidP="00310A67">
      <w:pPr>
        <w:widowControl w:val="0"/>
        <w:kinsoku w:val="0"/>
        <w:overflowPunct w:val="0"/>
        <w:spacing w:before="218" w:after="0" w:line="240" w:lineRule="auto"/>
        <w:ind w:left="72"/>
        <w:textAlignment w:val="baseline"/>
        <w:rPr>
          <w:rFonts w:eastAsia="Times New Roman" w:cstheme="minorHAnsi"/>
          <w:b/>
          <w:spacing w:val="-5"/>
          <w:sz w:val="20"/>
          <w:szCs w:val="20"/>
        </w:rPr>
      </w:pPr>
      <w:r w:rsidRPr="004D392E">
        <w:rPr>
          <w:rFonts w:eastAsia="Times New Roman" w:cstheme="minorHAnsi"/>
          <w:b/>
          <w:spacing w:val="-5"/>
          <w:sz w:val="20"/>
          <w:szCs w:val="20"/>
        </w:rPr>
        <w:t>5510</w:t>
      </w:r>
    </w:p>
    <w:p w14:paraId="2BF860B5" w14:textId="77777777" w:rsidR="00252AA0" w:rsidRPr="00252AA0" w:rsidRDefault="00252AA0" w:rsidP="00915A78">
      <w:pPr>
        <w:widowControl w:val="0"/>
        <w:kinsoku w:val="0"/>
        <w:overflowPunct w:val="0"/>
        <w:spacing w:before="7" w:after="0" w:line="240" w:lineRule="auto"/>
        <w:ind w:left="72"/>
        <w:textAlignment w:val="baseline"/>
        <w:rPr>
          <w:rFonts w:eastAsia="Times New Roman" w:cstheme="minorHAnsi"/>
          <w:sz w:val="20"/>
          <w:szCs w:val="20"/>
        </w:rPr>
      </w:pPr>
      <w:r w:rsidRPr="00252AA0">
        <w:rPr>
          <w:rFonts w:eastAsia="Times New Roman" w:cstheme="minorHAnsi"/>
          <w:b/>
          <w:bCs/>
          <w:sz w:val="20"/>
          <w:szCs w:val="20"/>
        </w:rPr>
        <w:t xml:space="preserve">Spanish I </w:t>
      </w:r>
      <w:r w:rsidRPr="00252AA0">
        <w:rPr>
          <w:rFonts w:eastAsia="Times New Roman" w:cstheme="minorHAnsi"/>
          <w:sz w:val="20"/>
          <w:szCs w:val="20"/>
        </w:rPr>
        <w:t>(1 credit)</w:t>
      </w:r>
    </w:p>
    <w:p w14:paraId="72A2C9B5"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6A21094E" w14:textId="77777777" w:rsidR="00252AA0" w:rsidRPr="00252AA0" w:rsidRDefault="00252AA0" w:rsidP="00915A78">
      <w:pPr>
        <w:widowControl w:val="0"/>
        <w:kinsoku w:val="0"/>
        <w:overflowPunct w:val="0"/>
        <w:spacing w:before="6" w:after="0" w:line="240" w:lineRule="auto"/>
        <w:ind w:left="72"/>
        <w:textAlignment w:val="baseline"/>
        <w:rPr>
          <w:rFonts w:eastAsia="Times New Roman" w:cstheme="minorHAnsi"/>
          <w:sz w:val="20"/>
          <w:szCs w:val="20"/>
        </w:rPr>
      </w:pPr>
      <w:r w:rsidRPr="00252AA0">
        <w:rPr>
          <w:rFonts w:eastAsia="Times New Roman" w:cstheme="minorHAnsi"/>
          <w:sz w:val="20"/>
          <w:szCs w:val="20"/>
        </w:rPr>
        <w:t>Introduction to reading, writing, and speaking Spanish. Introduces grammar and listening skills, and various</w:t>
      </w:r>
    </w:p>
    <w:p w14:paraId="106EEC8D" w14:textId="6140D976" w:rsid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cultural aspects of Spanish-speaking countries.</w:t>
      </w:r>
    </w:p>
    <w:p w14:paraId="0FE36B32" w14:textId="22942326" w:rsidR="00806E72" w:rsidRDefault="00806E72" w:rsidP="00915A78">
      <w:pPr>
        <w:widowControl w:val="0"/>
        <w:kinsoku w:val="0"/>
        <w:overflowPunct w:val="0"/>
        <w:spacing w:before="1" w:after="0" w:line="240" w:lineRule="auto"/>
        <w:ind w:left="72"/>
        <w:textAlignment w:val="baseline"/>
        <w:rPr>
          <w:rFonts w:eastAsia="Times New Roman" w:cstheme="minorHAnsi"/>
          <w:sz w:val="20"/>
          <w:szCs w:val="20"/>
        </w:rPr>
      </w:pPr>
    </w:p>
    <w:p w14:paraId="1997ACBC" w14:textId="77777777" w:rsidR="00806E72" w:rsidRPr="00806E72" w:rsidRDefault="00806E72" w:rsidP="002C3607">
      <w:pPr>
        <w:spacing w:after="0" w:line="240" w:lineRule="auto"/>
        <w:ind w:firstLine="72"/>
        <w:rPr>
          <w:rFonts w:ascii="Calibri" w:hAnsi="Calibri" w:cs="Calibri"/>
          <w:b/>
          <w:bCs/>
          <w:sz w:val="20"/>
          <w:szCs w:val="20"/>
        </w:rPr>
      </w:pPr>
      <w:r w:rsidRPr="00806E72">
        <w:rPr>
          <w:rFonts w:ascii="Calibri" w:hAnsi="Calibri" w:cs="Calibri"/>
          <w:b/>
          <w:bCs/>
          <w:sz w:val="20"/>
          <w:szCs w:val="20"/>
        </w:rPr>
        <w:t>5511</w:t>
      </w:r>
    </w:p>
    <w:p w14:paraId="34588930" w14:textId="77777777" w:rsidR="00CD2CA4" w:rsidRDefault="00806E72" w:rsidP="002C3607">
      <w:pPr>
        <w:spacing w:after="0" w:line="240" w:lineRule="auto"/>
        <w:ind w:firstLine="72"/>
        <w:rPr>
          <w:rFonts w:ascii="Calibri" w:hAnsi="Calibri" w:cs="Calibri"/>
          <w:b/>
          <w:bCs/>
          <w:sz w:val="20"/>
          <w:szCs w:val="20"/>
        </w:rPr>
      </w:pPr>
      <w:r w:rsidRPr="00806E72">
        <w:rPr>
          <w:rFonts w:ascii="Calibri" w:hAnsi="Calibri" w:cs="Calibri"/>
          <w:b/>
          <w:bCs/>
          <w:sz w:val="20"/>
          <w:szCs w:val="20"/>
        </w:rPr>
        <w:t xml:space="preserve">Spanish for Fluent Speakers I: Heritage Language Course </w:t>
      </w:r>
    </w:p>
    <w:p w14:paraId="6ACA5AB9" w14:textId="6A89679B" w:rsidR="00806E72" w:rsidRPr="00806E72" w:rsidRDefault="00806E72" w:rsidP="002C3607">
      <w:pPr>
        <w:spacing w:after="0" w:line="240" w:lineRule="auto"/>
        <w:ind w:firstLine="72"/>
        <w:rPr>
          <w:rFonts w:ascii="Calibri" w:hAnsi="Calibri" w:cs="Calibri"/>
          <w:sz w:val="20"/>
          <w:szCs w:val="20"/>
        </w:rPr>
      </w:pPr>
      <w:r w:rsidRPr="00806E72">
        <w:rPr>
          <w:rFonts w:ascii="Calibri" w:hAnsi="Calibri" w:cs="Calibri"/>
          <w:sz w:val="20"/>
          <w:szCs w:val="20"/>
        </w:rPr>
        <w:t>(1 credit)</w:t>
      </w:r>
    </w:p>
    <w:p w14:paraId="70074E69" w14:textId="77777777" w:rsidR="00806E72" w:rsidRPr="00806E72" w:rsidRDefault="00806E72" w:rsidP="002C3607">
      <w:pPr>
        <w:spacing w:after="0" w:line="240" w:lineRule="auto"/>
        <w:ind w:firstLine="72"/>
        <w:rPr>
          <w:rFonts w:ascii="Calibri" w:hAnsi="Calibri" w:cs="Calibri"/>
          <w:b/>
          <w:bCs/>
          <w:sz w:val="20"/>
          <w:szCs w:val="20"/>
        </w:rPr>
      </w:pPr>
      <w:r w:rsidRPr="00806E72">
        <w:rPr>
          <w:rFonts w:ascii="Calibri" w:hAnsi="Calibri" w:cs="Calibri"/>
          <w:sz w:val="20"/>
          <w:szCs w:val="20"/>
        </w:rPr>
        <w:t>Grades 9, 10, 11, 12</w:t>
      </w:r>
    </w:p>
    <w:p w14:paraId="6357FEDD" w14:textId="77777777" w:rsidR="00806E72" w:rsidRPr="00806E72" w:rsidRDefault="00806E72" w:rsidP="002C3607">
      <w:pPr>
        <w:spacing w:after="0" w:line="240" w:lineRule="auto"/>
        <w:ind w:left="72"/>
        <w:rPr>
          <w:rFonts w:ascii="Calibri" w:hAnsi="Calibri" w:cs="Calibri"/>
          <w:sz w:val="20"/>
          <w:szCs w:val="20"/>
        </w:rPr>
      </w:pPr>
      <w:r w:rsidRPr="00806E72">
        <w:rPr>
          <w:rFonts w:ascii="Calibri" w:hAnsi="Calibri" w:cs="Calibri"/>
          <w:sz w:val="20"/>
          <w:szCs w:val="20"/>
        </w:rPr>
        <w:t>This course is designed to meet the needs of students who have home backgrounds in Spanish, serving as a bridge into advanced modern language courses.  Instruction in this course allows Spanish speakers to maintain strengths in their heritage language while developing new skills, particularly in academic vocabulary, reading, writing.</w:t>
      </w:r>
    </w:p>
    <w:p w14:paraId="0A759054" w14:textId="77777777" w:rsidR="00252AA0" w:rsidRPr="00252AA0" w:rsidRDefault="00252AA0" w:rsidP="00915A78">
      <w:pPr>
        <w:widowControl w:val="0"/>
        <w:autoSpaceDE w:val="0"/>
        <w:autoSpaceDN w:val="0"/>
        <w:adjustRightInd w:val="0"/>
        <w:spacing w:after="0" w:line="240" w:lineRule="auto"/>
        <w:rPr>
          <w:rFonts w:eastAsia="Times New Roman" w:cstheme="minorHAnsi"/>
          <w:sz w:val="20"/>
          <w:szCs w:val="20"/>
        </w:rPr>
      </w:pPr>
    </w:p>
    <w:p w14:paraId="5B2E9558" w14:textId="77777777" w:rsidR="00252AA0" w:rsidRPr="00252AA0" w:rsidRDefault="00252AA0" w:rsidP="00651F19">
      <w:pPr>
        <w:widowControl w:val="0"/>
        <w:autoSpaceDE w:val="0"/>
        <w:autoSpaceDN w:val="0"/>
        <w:adjustRightInd w:val="0"/>
        <w:spacing w:after="0" w:line="240" w:lineRule="auto"/>
        <w:ind w:firstLine="72"/>
        <w:rPr>
          <w:rFonts w:eastAsia="Times New Roman" w:cstheme="minorHAnsi"/>
          <w:b/>
          <w:sz w:val="20"/>
          <w:szCs w:val="20"/>
        </w:rPr>
      </w:pPr>
      <w:r w:rsidRPr="00252AA0">
        <w:rPr>
          <w:rFonts w:eastAsia="Times New Roman" w:cstheme="minorHAnsi"/>
          <w:b/>
          <w:sz w:val="20"/>
          <w:szCs w:val="20"/>
        </w:rPr>
        <w:t>5520</w:t>
      </w:r>
    </w:p>
    <w:p w14:paraId="25243EF7" w14:textId="77777777" w:rsidR="00252AA0" w:rsidRPr="00252AA0" w:rsidRDefault="00252AA0" w:rsidP="00651F19">
      <w:pPr>
        <w:widowControl w:val="0"/>
        <w:autoSpaceDE w:val="0"/>
        <w:autoSpaceDN w:val="0"/>
        <w:adjustRightInd w:val="0"/>
        <w:spacing w:after="0" w:line="240" w:lineRule="auto"/>
        <w:ind w:firstLine="72"/>
        <w:rPr>
          <w:rFonts w:eastAsia="Times New Roman" w:cstheme="minorHAnsi"/>
          <w:sz w:val="20"/>
          <w:szCs w:val="20"/>
        </w:rPr>
      </w:pPr>
      <w:r w:rsidRPr="00252AA0">
        <w:rPr>
          <w:rFonts w:eastAsia="Times New Roman" w:cstheme="minorHAnsi"/>
          <w:b/>
          <w:sz w:val="20"/>
          <w:szCs w:val="20"/>
        </w:rPr>
        <w:t>Spanish II</w:t>
      </w:r>
      <w:r w:rsidRPr="00252AA0">
        <w:rPr>
          <w:rFonts w:eastAsia="Times New Roman" w:cstheme="minorHAnsi"/>
          <w:sz w:val="20"/>
          <w:szCs w:val="20"/>
        </w:rPr>
        <w:t xml:space="preserve"> (1 credit) </w:t>
      </w:r>
    </w:p>
    <w:p w14:paraId="7A905614" w14:textId="77777777" w:rsidR="00252AA0" w:rsidRPr="00252AA0" w:rsidRDefault="00252AA0" w:rsidP="00651F19">
      <w:pPr>
        <w:widowControl w:val="0"/>
        <w:autoSpaceDE w:val="0"/>
        <w:autoSpaceDN w:val="0"/>
        <w:adjustRightInd w:val="0"/>
        <w:spacing w:after="0" w:line="240" w:lineRule="auto"/>
        <w:ind w:firstLine="72"/>
        <w:rPr>
          <w:rFonts w:eastAsia="Times New Roman" w:cstheme="minorHAnsi"/>
          <w:sz w:val="20"/>
          <w:szCs w:val="20"/>
        </w:rPr>
      </w:pPr>
      <w:r w:rsidRPr="00252AA0">
        <w:rPr>
          <w:rFonts w:eastAsia="Times New Roman" w:cstheme="minorHAnsi"/>
          <w:sz w:val="20"/>
          <w:szCs w:val="20"/>
        </w:rPr>
        <w:t xml:space="preserve">Grades 9, 10, 11, 12 </w:t>
      </w:r>
    </w:p>
    <w:p w14:paraId="0E4340FE" w14:textId="77777777" w:rsidR="00252AA0" w:rsidRPr="00252AA0" w:rsidRDefault="00252AA0" w:rsidP="00651F19">
      <w:pPr>
        <w:widowControl w:val="0"/>
        <w:autoSpaceDE w:val="0"/>
        <w:autoSpaceDN w:val="0"/>
        <w:adjustRightInd w:val="0"/>
        <w:spacing w:after="0" w:line="240" w:lineRule="auto"/>
        <w:ind w:left="72"/>
        <w:rPr>
          <w:rFonts w:eastAsia="Times New Roman" w:cstheme="minorHAnsi"/>
          <w:sz w:val="20"/>
          <w:szCs w:val="20"/>
        </w:rPr>
      </w:pPr>
      <w:r w:rsidRPr="00252AA0">
        <w:rPr>
          <w:rFonts w:eastAsia="Times New Roman" w:cstheme="minorHAnsi"/>
          <w:sz w:val="20"/>
          <w:szCs w:val="20"/>
        </w:rPr>
        <w:t xml:space="preserve">Prerequisite: Spanish I or Spanish I-A and Spanish I-B with C or higher or teacher recommendation </w:t>
      </w:r>
    </w:p>
    <w:p w14:paraId="3B78FA17" w14:textId="06E24ED4" w:rsidR="00E73E55" w:rsidRPr="00774E4E" w:rsidRDefault="57443B67" w:rsidP="6CB2D812">
      <w:pPr>
        <w:widowControl w:val="0"/>
        <w:autoSpaceDE w:val="0"/>
        <w:autoSpaceDN w:val="0"/>
        <w:adjustRightInd w:val="0"/>
        <w:spacing w:after="0" w:line="240" w:lineRule="auto"/>
        <w:ind w:left="72"/>
        <w:rPr>
          <w:rFonts w:eastAsia="Times New Roman"/>
          <w:sz w:val="20"/>
          <w:szCs w:val="20"/>
        </w:rPr>
      </w:pPr>
      <w:proofErr w:type="gramStart"/>
      <w:r w:rsidRPr="6CB2D812">
        <w:rPr>
          <w:rFonts w:eastAsia="Times New Roman"/>
          <w:sz w:val="20"/>
          <w:szCs w:val="20"/>
        </w:rPr>
        <w:t>Continues</w:t>
      </w:r>
      <w:proofErr w:type="gramEnd"/>
      <w:r w:rsidRPr="6CB2D812">
        <w:rPr>
          <w:rFonts w:eastAsia="Times New Roman"/>
          <w:sz w:val="20"/>
          <w:szCs w:val="20"/>
        </w:rPr>
        <w:t xml:space="preserve"> the development of </w:t>
      </w:r>
      <w:r w:rsidR="65F86623" w:rsidRPr="6CB2D812">
        <w:rPr>
          <w:rFonts w:eastAsia="Times New Roman"/>
          <w:sz w:val="20"/>
          <w:szCs w:val="20"/>
        </w:rPr>
        <w:t xml:space="preserve">the </w:t>
      </w:r>
      <w:r w:rsidRPr="6CB2D812">
        <w:rPr>
          <w:rFonts w:eastAsia="Times New Roman"/>
          <w:sz w:val="20"/>
          <w:szCs w:val="20"/>
        </w:rPr>
        <w:t>aural-oral skills. Includes a review and expansion of the fundamental structures of the Spanish language with increased emphasis on writing and Hispanic culture.</w:t>
      </w:r>
    </w:p>
    <w:p w14:paraId="3A81F65C" w14:textId="77777777" w:rsidR="007C0E40" w:rsidRDefault="007C0E40" w:rsidP="00651F19">
      <w:pPr>
        <w:widowControl w:val="0"/>
        <w:kinsoku w:val="0"/>
        <w:overflowPunct w:val="0"/>
        <w:spacing w:before="213" w:after="0" w:line="240" w:lineRule="auto"/>
        <w:ind w:left="72"/>
        <w:textAlignment w:val="baseline"/>
        <w:rPr>
          <w:rFonts w:eastAsia="Times New Roman" w:cstheme="minorHAnsi"/>
          <w:b/>
          <w:spacing w:val="-5"/>
          <w:sz w:val="20"/>
          <w:szCs w:val="20"/>
        </w:rPr>
      </w:pPr>
      <w:r w:rsidRPr="00252AA0">
        <w:rPr>
          <w:rFonts w:eastAsia="Times New Roman" w:cstheme="minorHAnsi"/>
          <w:b/>
          <w:spacing w:val="-5"/>
          <w:sz w:val="20"/>
          <w:szCs w:val="20"/>
        </w:rPr>
        <w:t>5530</w:t>
      </w:r>
    </w:p>
    <w:p w14:paraId="66FABC41" w14:textId="37C277FD" w:rsidR="00252AA0" w:rsidRPr="002C3607" w:rsidRDefault="00252AA0" w:rsidP="00CF74CE">
      <w:pPr>
        <w:widowControl w:val="0"/>
        <w:kinsoku w:val="0"/>
        <w:overflowPunct w:val="0"/>
        <w:spacing w:after="0" w:line="240" w:lineRule="auto"/>
        <w:ind w:left="72"/>
        <w:textAlignment w:val="baseline"/>
        <w:rPr>
          <w:rFonts w:eastAsia="Times New Roman" w:cstheme="minorHAnsi"/>
          <w:b/>
          <w:spacing w:val="-5"/>
          <w:sz w:val="20"/>
          <w:szCs w:val="20"/>
        </w:rPr>
      </w:pPr>
      <w:r w:rsidRPr="00252AA0">
        <w:rPr>
          <w:rFonts w:eastAsia="Times New Roman" w:cstheme="minorHAnsi"/>
          <w:b/>
          <w:spacing w:val="-5"/>
          <w:sz w:val="20"/>
          <w:szCs w:val="20"/>
        </w:rPr>
        <w:t xml:space="preserve">Spanish </w:t>
      </w:r>
      <w:proofErr w:type="gramStart"/>
      <w:r w:rsidRPr="00252AA0">
        <w:rPr>
          <w:rFonts w:eastAsia="Times New Roman" w:cstheme="minorHAnsi"/>
          <w:b/>
          <w:spacing w:val="-5"/>
          <w:sz w:val="20"/>
          <w:szCs w:val="20"/>
        </w:rPr>
        <w:t xml:space="preserve">III  </w:t>
      </w:r>
      <w:r w:rsidRPr="00F954A0">
        <w:rPr>
          <w:rFonts w:eastAsia="Times New Roman" w:cstheme="minorHAnsi"/>
          <w:bCs/>
          <w:spacing w:val="-5"/>
          <w:sz w:val="20"/>
          <w:szCs w:val="20"/>
        </w:rPr>
        <w:t>(</w:t>
      </w:r>
      <w:proofErr w:type="gramEnd"/>
      <w:r w:rsidRPr="00F954A0">
        <w:rPr>
          <w:rFonts w:eastAsia="Times New Roman" w:cstheme="minorHAnsi"/>
          <w:bCs/>
          <w:spacing w:val="-5"/>
          <w:sz w:val="20"/>
          <w:szCs w:val="20"/>
        </w:rPr>
        <w:t>1 credit)</w:t>
      </w:r>
      <w:r w:rsidR="002C3607">
        <w:rPr>
          <w:rFonts w:eastAsia="Times New Roman" w:cstheme="minorHAnsi"/>
          <w:b/>
          <w:spacing w:val="-5"/>
          <w:sz w:val="20"/>
          <w:szCs w:val="20"/>
        </w:rPr>
        <w:br/>
      </w:r>
      <w:r w:rsidRPr="002A1FFE">
        <w:rPr>
          <w:rFonts w:eastAsia="Times New Roman" w:cstheme="minorHAnsi"/>
          <w:bCs/>
          <w:spacing w:val="-5"/>
          <w:sz w:val="20"/>
          <w:szCs w:val="20"/>
        </w:rPr>
        <w:t>Grades 9, 10, 11, 12</w:t>
      </w:r>
    </w:p>
    <w:p w14:paraId="3C14F06A" w14:textId="77777777" w:rsidR="00252AA0" w:rsidRPr="00252AA0" w:rsidRDefault="00252AA0" w:rsidP="00651F19">
      <w:pPr>
        <w:widowControl w:val="0"/>
        <w:kinsoku w:val="0"/>
        <w:overflowPunct w:val="0"/>
        <w:spacing w:before="6"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Spanish II with C or higher or teacher recommendation</w:t>
      </w:r>
    </w:p>
    <w:p w14:paraId="0A57F471" w14:textId="292EE3C2" w:rsidR="00252AA0" w:rsidRDefault="00252AA0" w:rsidP="00651F19">
      <w:pPr>
        <w:widowControl w:val="0"/>
        <w:kinsoku w:val="0"/>
        <w:overflowPunct w:val="0"/>
        <w:spacing w:before="18" w:after="0" w:line="240" w:lineRule="auto"/>
        <w:ind w:left="72" w:right="72"/>
        <w:textAlignment w:val="baseline"/>
        <w:rPr>
          <w:rFonts w:eastAsia="Times New Roman" w:cstheme="minorHAnsi"/>
          <w:sz w:val="20"/>
          <w:szCs w:val="20"/>
        </w:rPr>
      </w:pPr>
      <w:r w:rsidRPr="00252AA0">
        <w:rPr>
          <w:rFonts w:eastAsia="Times New Roman" w:cstheme="minorHAnsi"/>
          <w:spacing w:val="-2"/>
          <w:sz w:val="20"/>
          <w:szCs w:val="20"/>
        </w:rPr>
        <w:t>Reviews grammatical structures and stresses self-expression through composition and conversation. Provides opportunities and experiences for the development of the ability to read Spanish with comprehension. Emphasizes the history, culture, and civilizations of Spanish-speaking people. Strongly recommended for</w:t>
      </w:r>
      <w:r w:rsidRPr="00252AA0">
        <w:rPr>
          <w:rFonts w:eastAsia="Times New Roman" w:cstheme="minorHAnsi"/>
          <w:sz w:val="20"/>
          <w:szCs w:val="20"/>
        </w:rPr>
        <w:t xml:space="preserve"> college-bound students.</w:t>
      </w:r>
    </w:p>
    <w:p w14:paraId="52E9A8D3" w14:textId="77777777" w:rsidR="005802B2" w:rsidRDefault="005802B2" w:rsidP="00651F19">
      <w:pPr>
        <w:widowControl w:val="0"/>
        <w:kinsoku w:val="0"/>
        <w:overflowPunct w:val="0"/>
        <w:spacing w:before="22" w:after="0" w:line="240" w:lineRule="auto"/>
        <w:ind w:firstLine="72"/>
        <w:textAlignment w:val="baseline"/>
        <w:rPr>
          <w:rFonts w:eastAsia="Times New Roman" w:cstheme="minorHAnsi"/>
          <w:b/>
          <w:bCs/>
          <w:spacing w:val="3"/>
          <w:sz w:val="20"/>
          <w:szCs w:val="20"/>
        </w:rPr>
      </w:pPr>
    </w:p>
    <w:p w14:paraId="6B495609" w14:textId="7651CEF4" w:rsidR="00252AA0" w:rsidRPr="00252AA0" w:rsidRDefault="00252AA0" w:rsidP="00651F19">
      <w:pPr>
        <w:widowControl w:val="0"/>
        <w:kinsoku w:val="0"/>
        <w:overflowPunct w:val="0"/>
        <w:spacing w:before="22" w:after="0" w:line="240" w:lineRule="auto"/>
        <w:ind w:firstLine="72"/>
        <w:textAlignment w:val="baseline"/>
        <w:rPr>
          <w:rFonts w:eastAsia="Times New Roman" w:cstheme="minorHAnsi"/>
          <w:b/>
          <w:bCs/>
          <w:spacing w:val="3"/>
          <w:sz w:val="20"/>
          <w:szCs w:val="20"/>
        </w:rPr>
      </w:pPr>
      <w:r w:rsidRPr="00252AA0">
        <w:rPr>
          <w:rFonts w:eastAsia="Times New Roman" w:cstheme="minorHAnsi"/>
          <w:b/>
          <w:bCs/>
          <w:spacing w:val="3"/>
          <w:sz w:val="20"/>
          <w:szCs w:val="20"/>
        </w:rPr>
        <w:t>5540</w:t>
      </w:r>
    </w:p>
    <w:p w14:paraId="77767FF1" w14:textId="77777777" w:rsidR="00252AA0" w:rsidRPr="00252AA0" w:rsidRDefault="00252AA0" w:rsidP="00651F19">
      <w:pPr>
        <w:widowControl w:val="0"/>
        <w:kinsoku w:val="0"/>
        <w:overflowPunct w:val="0"/>
        <w:spacing w:before="9" w:after="0" w:line="240" w:lineRule="auto"/>
        <w:ind w:left="7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Spanish IV </w:t>
      </w:r>
      <w:r w:rsidRPr="00252AA0">
        <w:rPr>
          <w:rFonts w:eastAsia="Times New Roman" w:cstheme="minorHAnsi"/>
          <w:spacing w:val="-2"/>
          <w:sz w:val="20"/>
          <w:szCs w:val="20"/>
        </w:rPr>
        <w:t>(1 credit)</w:t>
      </w:r>
    </w:p>
    <w:p w14:paraId="18173751" w14:textId="188E37B4"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 xml:space="preserve">Grades </w:t>
      </w:r>
      <w:r w:rsidR="00427917">
        <w:rPr>
          <w:rFonts w:eastAsia="Times New Roman" w:cstheme="minorHAnsi"/>
          <w:spacing w:val="-1"/>
          <w:sz w:val="20"/>
          <w:szCs w:val="20"/>
        </w:rPr>
        <w:t xml:space="preserve">9, </w:t>
      </w:r>
      <w:r w:rsidRPr="00252AA0">
        <w:rPr>
          <w:rFonts w:eastAsia="Times New Roman" w:cstheme="minorHAnsi"/>
          <w:spacing w:val="-1"/>
          <w:sz w:val="20"/>
          <w:szCs w:val="20"/>
        </w:rPr>
        <w:t>10, 11, 12</w:t>
      </w:r>
    </w:p>
    <w:p w14:paraId="4DB1CE28" w14:textId="77777777" w:rsidR="00252AA0" w:rsidRPr="00252AA0" w:rsidRDefault="00252AA0" w:rsidP="00915A78">
      <w:pPr>
        <w:widowControl w:val="0"/>
        <w:kinsoku w:val="0"/>
        <w:overflowPunct w:val="0"/>
        <w:spacing w:before="4"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Spanish III with C or higher or teacher recommendation</w:t>
      </w:r>
    </w:p>
    <w:p w14:paraId="393EA30F" w14:textId="77777777" w:rsidR="00252AA0" w:rsidRPr="00252AA0" w:rsidRDefault="00252AA0" w:rsidP="00915A78">
      <w:pPr>
        <w:widowControl w:val="0"/>
        <w:kinsoku w:val="0"/>
        <w:overflowPunct w:val="0"/>
        <w:spacing w:before="2" w:after="0" w:line="240" w:lineRule="auto"/>
        <w:ind w:left="72" w:right="72"/>
        <w:textAlignment w:val="baseline"/>
        <w:rPr>
          <w:rFonts w:eastAsia="Times New Roman" w:cstheme="minorHAnsi"/>
          <w:sz w:val="20"/>
          <w:szCs w:val="20"/>
        </w:rPr>
      </w:pPr>
      <w:r w:rsidRPr="00252AA0">
        <w:rPr>
          <w:rFonts w:eastAsia="Times New Roman" w:cstheme="minorHAnsi"/>
          <w:sz w:val="20"/>
          <w:szCs w:val="20"/>
        </w:rPr>
        <w:t>Offers advanced instruction and experiences in grammar, composition, and conversation. Places emphasis on the literature and civilization of Spanish-speaking peoples. Prepares students for occupations in which conversational skills are important. Strongly recommended for college-bound students or for those who hope to be exempted from the college language requirement.</w:t>
      </w:r>
    </w:p>
    <w:p w14:paraId="330237B6" w14:textId="77777777" w:rsidR="00252AA0" w:rsidRPr="00252AA0" w:rsidRDefault="00252AA0" w:rsidP="00915A78">
      <w:pPr>
        <w:widowControl w:val="0"/>
        <w:kinsoku w:val="0"/>
        <w:overflowPunct w:val="0"/>
        <w:spacing w:before="328" w:after="0" w:line="240" w:lineRule="auto"/>
        <w:ind w:left="72"/>
        <w:textAlignment w:val="baseline"/>
        <w:rPr>
          <w:rFonts w:eastAsia="Times New Roman" w:cstheme="minorHAnsi"/>
          <w:b/>
          <w:bCs/>
          <w:spacing w:val="3"/>
          <w:sz w:val="20"/>
          <w:szCs w:val="20"/>
        </w:rPr>
      </w:pPr>
      <w:r w:rsidRPr="00252AA0">
        <w:rPr>
          <w:rFonts w:eastAsia="Times New Roman" w:cstheme="minorHAnsi"/>
          <w:b/>
          <w:bCs/>
          <w:spacing w:val="3"/>
          <w:sz w:val="20"/>
          <w:szCs w:val="20"/>
        </w:rPr>
        <w:t>5550</w:t>
      </w:r>
    </w:p>
    <w:p w14:paraId="772022F8" w14:textId="77777777" w:rsidR="00252AA0" w:rsidRPr="00252AA0" w:rsidRDefault="00252AA0" w:rsidP="00915A78">
      <w:pPr>
        <w:widowControl w:val="0"/>
        <w:kinsoku w:val="0"/>
        <w:overflowPunct w:val="0"/>
        <w:spacing w:before="5" w:after="0" w:line="240" w:lineRule="auto"/>
        <w:ind w:left="7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Spanish V </w:t>
      </w:r>
      <w:r w:rsidRPr="00252AA0">
        <w:rPr>
          <w:rFonts w:eastAsia="Times New Roman" w:cstheme="minorHAnsi"/>
          <w:spacing w:val="-2"/>
          <w:sz w:val="20"/>
          <w:szCs w:val="20"/>
        </w:rPr>
        <w:t>(1 credit)</w:t>
      </w:r>
    </w:p>
    <w:p w14:paraId="26EA8CD7"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10, 11, 12</w:t>
      </w:r>
    </w:p>
    <w:p w14:paraId="0F29DA9E" w14:textId="77777777" w:rsidR="00252AA0" w:rsidRPr="00252AA0" w:rsidRDefault="00252AA0" w:rsidP="00915A78">
      <w:pPr>
        <w:widowControl w:val="0"/>
        <w:kinsoku w:val="0"/>
        <w:overflowPunct w:val="0"/>
        <w:spacing w:before="4"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Spanish IV with C or higher or teacher recommendation</w:t>
      </w:r>
    </w:p>
    <w:p w14:paraId="53B48FF3"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Focuses on conversation and utilizes authentic materials used at a native level. Requires critical thinking,</w:t>
      </w:r>
    </w:p>
    <w:p w14:paraId="51035217"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writing, and discussion. Includes current topics from all Spanish-speaking countries.</w:t>
      </w:r>
    </w:p>
    <w:p w14:paraId="07711D04" w14:textId="77777777" w:rsidR="00252AA0" w:rsidRPr="00252AA0" w:rsidRDefault="00252AA0" w:rsidP="00915A78">
      <w:pPr>
        <w:widowControl w:val="0"/>
        <w:kinsoku w:val="0"/>
        <w:overflowPunct w:val="0"/>
        <w:spacing w:before="323"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**5570</w:t>
      </w:r>
    </w:p>
    <w:p w14:paraId="1972E212" w14:textId="77777777" w:rsidR="00252AA0" w:rsidRPr="00252AA0" w:rsidRDefault="00252AA0" w:rsidP="00915A78">
      <w:pPr>
        <w:widowControl w:val="0"/>
        <w:kinsoku w:val="0"/>
        <w:overflowPunct w:val="0"/>
        <w:spacing w:before="7"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Spanish Language </w:t>
      </w:r>
      <w:r w:rsidRPr="00252AA0">
        <w:rPr>
          <w:rFonts w:eastAsia="Times New Roman" w:cstheme="minorHAnsi"/>
          <w:spacing w:val="-5"/>
          <w:sz w:val="20"/>
          <w:szCs w:val="20"/>
        </w:rPr>
        <w:t>(1 credit)</w:t>
      </w:r>
    </w:p>
    <w:p w14:paraId="6757882E"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24103D08" w14:textId="77777777" w:rsidR="00252AA0" w:rsidRPr="00252AA0" w:rsidRDefault="00252AA0" w:rsidP="00915A78">
      <w:pPr>
        <w:widowControl w:val="0"/>
        <w:kinsoku w:val="0"/>
        <w:overflowPunct w:val="0"/>
        <w:spacing w:before="4"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Spanish V with C or higher and recommendation by Spanish IV teacher</w:t>
      </w:r>
    </w:p>
    <w:p w14:paraId="1E021A19"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b/>
          <w:bCs/>
          <w:spacing w:val="-1"/>
          <w:sz w:val="20"/>
          <w:szCs w:val="20"/>
        </w:rPr>
      </w:pPr>
      <w:r w:rsidRPr="00252AA0">
        <w:rPr>
          <w:rFonts w:eastAsia="Times New Roman" w:cstheme="minorHAnsi"/>
          <w:spacing w:val="-1"/>
          <w:sz w:val="20"/>
          <w:szCs w:val="20"/>
        </w:rPr>
        <w:t xml:space="preserve">Refines grammar skills. Refines speaking, reading, writing, and listening skills. </w:t>
      </w:r>
      <w:r w:rsidRPr="00252AA0">
        <w:rPr>
          <w:rFonts w:eastAsia="Times New Roman" w:cstheme="minorHAnsi"/>
          <w:b/>
          <w:bCs/>
          <w:spacing w:val="-1"/>
          <w:sz w:val="20"/>
          <w:szCs w:val="20"/>
        </w:rPr>
        <w:t>College credit may be given</w:t>
      </w:r>
    </w:p>
    <w:p w14:paraId="51B001C7" w14:textId="7D34ED23" w:rsidR="00252AA0" w:rsidRPr="00252AA0" w:rsidRDefault="00252AA0" w:rsidP="00915A78">
      <w:pPr>
        <w:widowControl w:val="0"/>
        <w:kinsoku w:val="0"/>
        <w:overflowPunct w:val="0"/>
        <w:spacing w:after="0" w:line="240" w:lineRule="auto"/>
        <w:ind w:left="72"/>
        <w:textAlignment w:val="baseline"/>
        <w:rPr>
          <w:rFonts w:eastAsia="Times New Roman" w:cstheme="minorHAnsi"/>
          <w:b/>
          <w:bCs/>
          <w:spacing w:val="-5"/>
          <w:sz w:val="20"/>
          <w:szCs w:val="20"/>
        </w:rPr>
      </w:pPr>
      <w:proofErr w:type="gramStart"/>
      <w:r w:rsidRPr="00252AA0">
        <w:rPr>
          <w:rFonts w:eastAsia="Times New Roman" w:cstheme="minorHAnsi"/>
          <w:b/>
          <w:bCs/>
          <w:spacing w:val="-5"/>
          <w:sz w:val="20"/>
          <w:szCs w:val="20"/>
        </w:rPr>
        <w:t>as a result of</w:t>
      </w:r>
      <w:proofErr w:type="gramEnd"/>
      <w:r w:rsidRPr="00252AA0">
        <w:rPr>
          <w:rFonts w:eastAsia="Times New Roman" w:cstheme="minorHAnsi"/>
          <w:b/>
          <w:bCs/>
          <w:spacing w:val="-5"/>
          <w:sz w:val="20"/>
          <w:szCs w:val="20"/>
        </w:rPr>
        <w:t xml:space="preserve"> the test score on the required AP Spanish exam</w:t>
      </w:r>
      <w:r w:rsidR="007F3168">
        <w:rPr>
          <w:rFonts w:eastAsia="Times New Roman" w:cstheme="minorHAnsi"/>
          <w:b/>
          <w:bCs/>
          <w:spacing w:val="-5"/>
          <w:sz w:val="20"/>
          <w:szCs w:val="20"/>
        </w:rPr>
        <w:t>.</w:t>
      </w:r>
    </w:p>
    <w:p w14:paraId="6841212F" w14:textId="77777777" w:rsidR="00252AA0" w:rsidRPr="00252AA0" w:rsidRDefault="00252AA0" w:rsidP="00915A78">
      <w:pPr>
        <w:widowControl w:val="0"/>
        <w:kinsoku w:val="0"/>
        <w:overflowPunct w:val="0"/>
        <w:spacing w:before="328"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**5580</w:t>
      </w:r>
    </w:p>
    <w:p w14:paraId="25A2E583" w14:textId="77777777" w:rsidR="00252AA0" w:rsidRPr="00252AA0" w:rsidRDefault="00252AA0" w:rsidP="00915A78">
      <w:pPr>
        <w:widowControl w:val="0"/>
        <w:kinsoku w:val="0"/>
        <w:overflowPunct w:val="0"/>
        <w:spacing w:before="10" w:after="0" w:line="240" w:lineRule="auto"/>
        <w:ind w:left="72"/>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Advanced Placement Spanish Literature </w:t>
      </w:r>
      <w:r w:rsidRPr="00252AA0">
        <w:rPr>
          <w:rFonts w:eastAsia="Times New Roman" w:cstheme="minorHAnsi"/>
          <w:spacing w:val="-4"/>
          <w:sz w:val="20"/>
          <w:szCs w:val="20"/>
        </w:rPr>
        <w:t>(1 credit)</w:t>
      </w:r>
    </w:p>
    <w:p w14:paraId="754B9978"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 12</w:t>
      </w:r>
    </w:p>
    <w:p w14:paraId="72143ABD" w14:textId="7391C13E" w:rsidR="00DE5F2B" w:rsidRPr="007102D7" w:rsidRDefault="00252AA0" w:rsidP="007102D7">
      <w:pPr>
        <w:widowControl w:val="0"/>
        <w:kinsoku w:val="0"/>
        <w:overflowPunct w:val="0"/>
        <w:spacing w:before="8" w:after="0" w:line="240" w:lineRule="auto"/>
        <w:ind w:left="72" w:right="72"/>
        <w:textAlignment w:val="baseline"/>
        <w:rPr>
          <w:rFonts w:eastAsia="Times New Roman" w:cstheme="minorHAnsi"/>
          <w:b/>
          <w:bCs/>
          <w:sz w:val="20"/>
          <w:szCs w:val="20"/>
        </w:rPr>
      </w:pPr>
      <w:r w:rsidRPr="00252AA0">
        <w:rPr>
          <w:rFonts w:eastAsia="Times New Roman" w:cstheme="minorHAnsi"/>
          <w:sz w:val="20"/>
          <w:szCs w:val="20"/>
        </w:rPr>
        <w:t xml:space="preserve">Prerequisite: Advanced Placement Spanish Language with C or higher or teacher recommendation Continued study of Spanish with emphasis on Spanish Literature. </w:t>
      </w:r>
      <w:r w:rsidRPr="00252AA0">
        <w:rPr>
          <w:rFonts w:eastAsia="Times New Roman" w:cstheme="minorHAnsi"/>
          <w:b/>
          <w:bCs/>
          <w:sz w:val="20"/>
          <w:szCs w:val="20"/>
        </w:rPr>
        <w:t xml:space="preserve">College credit may be given </w:t>
      </w:r>
      <w:proofErr w:type="gramStart"/>
      <w:r w:rsidRPr="00252AA0">
        <w:rPr>
          <w:rFonts w:eastAsia="Times New Roman" w:cstheme="minorHAnsi"/>
          <w:b/>
          <w:bCs/>
          <w:sz w:val="20"/>
          <w:szCs w:val="20"/>
        </w:rPr>
        <w:t>as a result of</w:t>
      </w:r>
      <w:proofErr w:type="gramEnd"/>
      <w:r w:rsidRPr="00252AA0">
        <w:rPr>
          <w:rFonts w:eastAsia="Times New Roman" w:cstheme="minorHAnsi"/>
          <w:b/>
          <w:bCs/>
          <w:sz w:val="20"/>
          <w:szCs w:val="20"/>
        </w:rPr>
        <w:t xml:space="preserve"> the test score on the required AP Spanish exam.</w:t>
      </w:r>
    </w:p>
    <w:p w14:paraId="1D077EFB" w14:textId="67062708" w:rsidR="00252AA0" w:rsidRPr="00252AA0" w:rsidRDefault="00252AA0" w:rsidP="00C558AA">
      <w:pPr>
        <w:widowControl w:val="0"/>
        <w:kinsoku w:val="0"/>
        <w:overflowPunct w:val="0"/>
        <w:spacing w:before="328" w:after="0" w:line="240" w:lineRule="auto"/>
        <w:textAlignment w:val="baseline"/>
        <w:rPr>
          <w:rFonts w:eastAsia="Times New Roman" w:cstheme="minorHAnsi"/>
          <w:b/>
          <w:bCs/>
          <w:spacing w:val="-1"/>
          <w:sz w:val="20"/>
          <w:szCs w:val="20"/>
        </w:rPr>
      </w:pPr>
      <w:r w:rsidRPr="00252AA0">
        <w:rPr>
          <w:rFonts w:eastAsia="Times New Roman" w:cstheme="minorHAnsi"/>
          <w:b/>
          <w:bCs/>
          <w:spacing w:val="-1"/>
          <w:sz w:val="20"/>
          <w:szCs w:val="20"/>
        </w:rPr>
        <w:t>**5999</w:t>
      </w:r>
    </w:p>
    <w:p w14:paraId="439F2665"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r w:rsidRPr="00252AA0">
        <w:rPr>
          <w:rFonts w:eastAsia="Times New Roman" w:cstheme="minorHAnsi"/>
          <w:b/>
          <w:bCs/>
          <w:sz w:val="20"/>
          <w:szCs w:val="20"/>
        </w:rPr>
        <w:t xml:space="preserve">Spanish for Career Applications </w:t>
      </w:r>
      <w:r w:rsidRPr="00252AA0">
        <w:rPr>
          <w:rFonts w:eastAsia="Times New Roman" w:cstheme="minorHAnsi"/>
          <w:bCs/>
          <w:sz w:val="20"/>
          <w:szCs w:val="20"/>
        </w:rPr>
        <w:t>(1 credit/weighted +.5)</w:t>
      </w:r>
    </w:p>
    <w:p w14:paraId="4B90C7E8"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r w:rsidRPr="00252AA0">
        <w:rPr>
          <w:rFonts w:eastAsia="Times New Roman" w:cstheme="minorHAnsi"/>
          <w:bCs/>
          <w:sz w:val="20"/>
          <w:szCs w:val="20"/>
        </w:rPr>
        <w:t>Grades</w:t>
      </w:r>
      <w:r w:rsidRPr="00252AA0">
        <w:rPr>
          <w:rFonts w:eastAsia="Times New Roman" w:cstheme="minorHAnsi"/>
          <w:sz w:val="20"/>
          <w:szCs w:val="20"/>
        </w:rPr>
        <w:t> 10, 11, 12</w:t>
      </w:r>
    </w:p>
    <w:p w14:paraId="0C51F99C"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r w:rsidRPr="00252AA0">
        <w:rPr>
          <w:rFonts w:eastAsia="Times New Roman" w:cstheme="minorHAnsi"/>
          <w:bCs/>
          <w:sz w:val="20"/>
          <w:szCs w:val="20"/>
        </w:rPr>
        <w:t xml:space="preserve">Prerequisite: </w:t>
      </w:r>
      <w:r w:rsidRPr="00252AA0">
        <w:rPr>
          <w:rFonts w:eastAsia="Times New Roman" w:cstheme="minorHAnsi"/>
          <w:sz w:val="20"/>
          <w:szCs w:val="20"/>
        </w:rPr>
        <w:t>Level 3 or equivalency test</w:t>
      </w:r>
    </w:p>
    <w:p w14:paraId="6A27F0FA" w14:textId="03055C23" w:rsidR="00283B5C" w:rsidRDefault="00252AA0" w:rsidP="00D70341">
      <w:pPr>
        <w:autoSpaceDE w:val="0"/>
        <w:autoSpaceDN w:val="0"/>
        <w:adjustRightInd w:val="0"/>
        <w:spacing w:after="0" w:line="240" w:lineRule="auto"/>
        <w:rPr>
          <w:rFonts w:eastAsia="Times New Roman" w:cstheme="minorHAnsi"/>
          <w:b/>
          <w:bCs/>
          <w:sz w:val="20"/>
          <w:szCs w:val="20"/>
        </w:rPr>
      </w:pPr>
      <w:r w:rsidRPr="00252AA0">
        <w:rPr>
          <w:rFonts w:eastAsia="Times New Roman" w:cstheme="minorHAnsi"/>
          <w:sz w:val="20"/>
          <w:szCs w:val="20"/>
        </w:rPr>
        <w:t xml:space="preserve">The course is intended for students who have completed Spanish 3 and are interested in exploring applications of Spanish in a career cluster. Students will explore the cross disciplinary focus, preparing them to exit high school with communicative competence in business, law enforcement, health science, and government /public administration. This course will improve students' Spanish proficiency as they deepen their understanding of more complex syntax in business writing and sharpen their communicative skills; will foster cultural competency for today's multicultural world; and will enhance their ability to apply their language skills in </w:t>
      </w:r>
      <w:r w:rsidRPr="00252AA0">
        <w:rPr>
          <w:rFonts w:eastAsia="Times New Roman" w:cstheme="minorHAnsi"/>
          <w:sz w:val="20"/>
          <w:szCs w:val="20"/>
        </w:rPr>
        <w:lastRenderedPageBreak/>
        <w:t>specific fields of study. Classes will be conducted entirely in Spanish.</w:t>
      </w:r>
    </w:p>
    <w:p w14:paraId="16F6DF08" w14:textId="77777777" w:rsidR="00EB36E9" w:rsidRDefault="00EB36E9" w:rsidP="00915A78">
      <w:pPr>
        <w:spacing w:after="0" w:line="240" w:lineRule="auto"/>
        <w:rPr>
          <w:rFonts w:eastAsia="Times New Roman" w:cstheme="minorHAnsi"/>
          <w:b/>
          <w:bCs/>
          <w:sz w:val="20"/>
          <w:szCs w:val="20"/>
        </w:rPr>
      </w:pPr>
    </w:p>
    <w:p w14:paraId="0A12E9DF" w14:textId="35582BBC" w:rsidR="007E2917" w:rsidRPr="00252AA0" w:rsidRDefault="57443B67" w:rsidP="6CB2D812">
      <w:pPr>
        <w:spacing w:after="0" w:line="240" w:lineRule="auto"/>
        <w:rPr>
          <w:rFonts w:eastAsia="Times New Roman"/>
          <w:sz w:val="20"/>
          <w:szCs w:val="20"/>
        </w:rPr>
      </w:pPr>
      <w:r w:rsidRPr="6CB2D812">
        <w:rPr>
          <w:rFonts w:eastAsia="Times New Roman"/>
          <w:b/>
          <w:bCs/>
          <w:sz w:val="20"/>
          <w:szCs w:val="20"/>
        </w:rPr>
        <w:t>Credits in English as a Second Language (ESL)*</w:t>
      </w:r>
      <w:r w:rsidRPr="6CB2D812">
        <w:rPr>
          <w:rFonts w:eastAsia="Times New Roman"/>
          <w:sz w:val="20"/>
          <w:szCs w:val="20"/>
        </w:rPr>
        <w:t xml:space="preserve"> Credit for grades 9-12 English as a Second Language (ESL) courses may be counted for world language credit using the following course codes:</w:t>
      </w:r>
      <w:r w:rsidR="084AAA76" w:rsidRPr="6CB2D812">
        <w:rPr>
          <w:rFonts w:eastAsia="Times New Roman"/>
          <w:sz w:val="20"/>
          <w:szCs w:val="20"/>
        </w:rPr>
        <w:t xml:space="preserve">                                                                                                                                                                                                                                                                                                                                                                                                                         </w:t>
      </w:r>
    </w:p>
    <w:p w14:paraId="42A94CE3" w14:textId="6F45E1C6" w:rsidR="00252AA0" w:rsidRPr="00252AA0" w:rsidRDefault="00252AA0" w:rsidP="00E8603B">
      <w:pPr>
        <w:spacing w:before="120" w:after="60" w:line="240" w:lineRule="auto"/>
        <w:rPr>
          <w:rFonts w:eastAsia="Times New Roman" w:cstheme="minorHAnsi"/>
          <w:b/>
          <w:bCs/>
          <w:sz w:val="20"/>
          <w:szCs w:val="20"/>
        </w:rPr>
      </w:pPr>
      <w:r w:rsidRPr="007E2917">
        <w:rPr>
          <w:rFonts w:eastAsia="Times New Roman" w:cstheme="minorHAnsi"/>
          <w:sz w:val="20"/>
          <w:szCs w:val="20"/>
        </w:rPr>
        <w:t xml:space="preserve">*Credit for a single ESL course may be given </w:t>
      </w:r>
      <w:proofErr w:type="gramStart"/>
      <w:r w:rsidRPr="007E2917">
        <w:rPr>
          <w:rFonts w:eastAsia="Times New Roman" w:cstheme="minorHAnsi"/>
          <w:sz w:val="20"/>
          <w:szCs w:val="20"/>
        </w:rPr>
        <w:t>in the area of</w:t>
      </w:r>
      <w:proofErr w:type="gramEnd"/>
      <w:r w:rsidRPr="007E2917">
        <w:rPr>
          <w:rFonts w:eastAsia="Times New Roman" w:cstheme="minorHAnsi"/>
          <w:sz w:val="20"/>
          <w:szCs w:val="20"/>
        </w:rPr>
        <w:t xml:space="preserve"> world language</w:t>
      </w:r>
      <w:r w:rsidR="008E55AA" w:rsidRPr="007E2917">
        <w:rPr>
          <w:rFonts w:eastAsia="Times New Roman" w:cstheme="minorHAnsi"/>
          <w:sz w:val="20"/>
          <w:szCs w:val="20"/>
        </w:rPr>
        <w:t xml:space="preserve"> </w:t>
      </w:r>
      <w:r w:rsidRPr="007E2917">
        <w:rPr>
          <w:rFonts w:eastAsia="Times New Roman" w:cstheme="minorHAnsi"/>
          <w:sz w:val="20"/>
          <w:szCs w:val="20"/>
        </w:rPr>
        <w:t xml:space="preserve">or electives. </w:t>
      </w:r>
    </w:p>
    <w:p w14:paraId="73F788FD" w14:textId="77777777" w:rsidR="00252AA0" w:rsidRPr="00252AA0" w:rsidRDefault="00252AA0" w:rsidP="00915A78">
      <w:pPr>
        <w:spacing w:after="0" w:line="240" w:lineRule="auto"/>
        <w:ind w:left="1440"/>
        <w:rPr>
          <w:rFonts w:eastAsia="Times New Roman" w:cstheme="minorHAnsi"/>
          <w:b/>
          <w:bCs/>
          <w:sz w:val="20"/>
          <w:szCs w:val="20"/>
        </w:rPr>
      </w:pPr>
    </w:p>
    <w:p w14:paraId="7A4F3AA8" w14:textId="77777777" w:rsidR="00252AA0" w:rsidRPr="00252AA0" w:rsidRDefault="00252AA0" w:rsidP="00915A78">
      <w:pPr>
        <w:spacing w:after="0" w:line="240" w:lineRule="auto"/>
        <w:rPr>
          <w:rFonts w:eastAsia="Times New Roman" w:cstheme="minorHAnsi"/>
          <w:sz w:val="20"/>
          <w:szCs w:val="20"/>
        </w:rPr>
      </w:pPr>
      <w:r w:rsidRPr="00252AA0">
        <w:rPr>
          <w:rFonts w:eastAsia="Times New Roman" w:cstheme="minorHAnsi"/>
          <w:b/>
          <w:bCs/>
          <w:sz w:val="20"/>
          <w:szCs w:val="20"/>
        </w:rPr>
        <w:t xml:space="preserve">Credits for Demonstrated Proficiency - </w:t>
      </w:r>
      <w:r w:rsidRPr="00252AA0">
        <w:rPr>
          <w:rFonts w:eastAsia="Times New Roman" w:cstheme="minorHAnsi"/>
          <w:sz w:val="20"/>
          <w:szCs w:val="20"/>
        </w:rPr>
        <w:t>Credits may be granted for demonstrated proficiency in a language other than English to students who achieve a minimum score on an approved assessment</w:t>
      </w:r>
      <w:r w:rsidRPr="00252AA0">
        <w:rPr>
          <w:rFonts w:eastAsia="Times New Roman" w:cstheme="minorHAnsi"/>
          <w:sz w:val="20"/>
          <w:szCs w:val="20"/>
          <w:vertAlign w:val="superscript"/>
        </w:rPr>
        <w:t xml:space="preserve"> </w:t>
      </w:r>
      <w:r w:rsidRPr="00252AA0">
        <w:rPr>
          <w:rFonts w:eastAsia="Times New Roman" w:cstheme="minorHAnsi"/>
          <w:sz w:val="20"/>
          <w:szCs w:val="20"/>
        </w:rPr>
        <w:t>using the following score to credit ratios:</w:t>
      </w:r>
    </w:p>
    <w:p w14:paraId="5E5E23CA" w14:textId="7E1C2680" w:rsidR="00A253BF" w:rsidRDefault="00A253BF" w:rsidP="00915A78">
      <w:pPr>
        <w:spacing w:after="0" w:line="240" w:lineRule="auto"/>
        <w:rPr>
          <w:rFonts w:eastAsia="Times New Roman" w:cstheme="minorHAnsi"/>
          <w:sz w:val="20"/>
          <w:szCs w:val="20"/>
        </w:rPr>
      </w:pPr>
      <w:r w:rsidRPr="005538A1">
        <w:rPr>
          <w:rFonts w:eastAsia="Times New Roman" w:cstheme="minorHAnsi"/>
          <w:b/>
          <w:bCs/>
          <w:sz w:val="20"/>
          <w:szCs w:val="20"/>
        </w:rPr>
        <w:t>Course</w:t>
      </w:r>
      <w:r w:rsidR="00915EB9">
        <w:rPr>
          <w:rFonts w:eastAsia="Times New Roman" w:cstheme="minorHAnsi"/>
          <w:sz w:val="20"/>
          <w:szCs w:val="20"/>
        </w:rPr>
        <w:tab/>
      </w:r>
      <w:r w:rsidR="00915EB9">
        <w:rPr>
          <w:rFonts w:eastAsia="Times New Roman" w:cstheme="minorHAnsi"/>
          <w:sz w:val="20"/>
          <w:szCs w:val="20"/>
        </w:rPr>
        <w:tab/>
      </w:r>
      <w:r w:rsidR="00915EB9" w:rsidRPr="005538A1">
        <w:rPr>
          <w:rFonts w:eastAsia="Times New Roman" w:cstheme="minorHAnsi"/>
          <w:b/>
          <w:bCs/>
          <w:sz w:val="20"/>
          <w:szCs w:val="20"/>
        </w:rPr>
        <w:t>VA Codes</w:t>
      </w:r>
      <w:r w:rsidR="00915EB9">
        <w:rPr>
          <w:rFonts w:eastAsia="Times New Roman" w:cstheme="minorHAnsi"/>
          <w:sz w:val="20"/>
          <w:szCs w:val="20"/>
        </w:rPr>
        <w:tab/>
      </w:r>
      <w:r w:rsidR="00915EB9" w:rsidRPr="005538A1">
        <w:rPr>
          <w:rFonts w:eastAsia="Times New Roman" w:cstheme="minorHAnsi"/>
          <w:b/>
          <w:bCs/>
          <w:sz w:val="20"/>
          <w:szCs w:val="20"/>
        </w:rPr>
        <w:t>SCED Codes</w:t>
      </w:r>
    </w:p>
    <w:p w14:paraId="47A6E408" w14:textId="46E54517" w:rsidR="00252AA0" w:rsidRDefault="00D5302C" w:rsidP="00915A78">
      <w:pPr>
        <w:spacing w:after="0" w:line="240" w:lineRule="auto"/>
        <w:rPr>
          <w:rFonts w:eastAsia="Times New Roman" w:cstheme="minorHAnsi"/>
          <w:sz w:val="20"/>
          <w:szCs w:val="20"/>
        </w:rPr>
      </w:pPr>
      <w:r>
        <w:rPr>
          <w:rFonts w:eastAsia="Times New Roman" w:cstheme="minorHAnsi"/>
          <w:sz w:val="20"/>
          <w:szCs w:val="20"/>
        </w:rPr>
        <w:t>ESL I</w:t>
      </w:r>
      <w:r>
        <w:rPr>
          <w:rFonts w:eastAsia="Times New Roman" w:cstheme="minorHAnsi"/>
          <w:sz w:val="20"/>
          <w:szCs w:val="20"/>
        </w:rPr>
        <w:tab/>
      </w:r>
      <w:r w:rsidR="00915EB9">
        <w:rPr>
          <w:rFonts w:eastAsia="Times New Roman" w:cstheme="minorHAnsi"/>
          <w:sz w:val="20"/>
          <w:szCs w:val="20"/>
        </w:rPr>
        <w:tab/>
      </w:r>
      <w:r>
        <w:rPr>
          <w:rFonts w:eastAsia="Times New Roman" w:cstheme="minorHAnsi"/>
          <w:sz w:val="20"/>
          <w:szCs w:val="20"/>
        </w:rPr>
        <w:t>5710</w:t>
      </w:r>
      <w:r>
        <w:rPr>
          <w:rFonts w:eastAsia="Times New Roman" w:cstheme="minorHAnsi"/>
          <w:sz w:val="20"/>
          <w:szCs w:val="20"/>
        </w:rPr>
        <w:tab/>
      </w:r>
      <w:r w:rsidR="00915EB9">
        <w:rPr>
          <w:rFonts w:eastAsia="Times New Roman" w:cstheme="minorHAnsi"/>
          <w:sz w:val="20"/>
          <w:szCs w:val="20"/>
        </w:rPr>
        <w:tab/>
        <w:t>01008/I</w:t>
      </w:r>
    </w:p>
    <w:p w14:paraId="44057B4B" w14:textId="619B0CD5" w:rsidR="00915EB9" w:rsidRDefault="00CD64B5" w:rsidP="00915A78">
      <w:pPr>
        <w:spacing w:after="0" w:line="240" w:lineRule="auto"/>
        <w:rPr>
          <w:rFonts w:eastAsia="Times New Roman" w:cstheme="minorHAnsi"/>
          <w:sz w:val="20"/>
          <w:szCs w:val="20"/>
        </w:rPr>
      </w:pPr>
      <w:r>
        <w:rPr>
          <w:rFonts w:eastAsia="Times New Roman" w:cstheme="minorHAnsi"/>
          <w:sz w:val="20"/>
          <w:szCs w:val="20"/>
        </w:rPr>
        <w:t>ESL II</w:t>
      </w:r>
      <w:r>
        <w:rPr>
          <w:rFonts w:eastAsia="Times New Roman" w:cstheme="minorHAnsi"/>
          <w:sz w:val="20"/>
          <w:szCs w:val="20"/>
        </w:rPr>
        <w:tab/>
      </w:r>
      <w:r>
        <w:rPr>
          <w:rFonts w:eastAsia="Times New Roman" w:cstheme="minorHAnsi"/>
          <w:sz w:val="20"/>
          <w:szCs w:val="20"/>
        </w:rPr>
        <w:tab/>
        <w:t>5720</w:t>
      </w:r>
      <w:r>
        <w:rPr>
          <w:rFonts w:eastAsia="Times New Roman" w:cstheme="minorHAnsi"/>
          <w:sz w:val="20"/>
          <w:szCs w:val="20"/>
        </w:rPr>
        <w:tab/>
      </w:r>
      <w:r>
        <w:rPr>
          <w:rFonts w:eastAsia="Times New Roman" w:cstheme="minorHAnsi"/>
          <w:sz w:val="20"/>
          <w:szCs w:val="20"/>
        </w:rPr>
        <w:tab/>
        <w:t>01008/II</w:t>
      </w:r>
    </w:p>
    <w:p w14:paraId="2F1AE86A" w14:textId="28946764" w:rsidR="00CD64B5" w:rsidRDefault="00CD64B5" w:rsidP="00915A78">
      <w:pPr>
        <w:spacing w:after="0" w:line="240" w:lineRule="auto"/>
        <w:rPr>
          <w:rFonts w:eastAsia="Times New Roman" w:cstheme="minorHAnsi"/>
          <w:sz w:val="20"/>
          <w:szCs w:val="20"/>
        </w:rPr>
      </w:pPr>
      <w:r>
        <w:rPr>
          <w:rFonts w:eastAsia="Times New Roman" w:cstheme="minorHAnsi"/>
          <w:sz w:val="20"/>
          <w:szCs w:val="20"/>
        </w:rPr>
        <w:t>ESL III</w:t>
      </w:r>
      <w:r>
        <w:rPr>
          <w:rFonts w:eastAsia="Times New Roman" w:cstheme="minorHAnsi"/>
          <w:sz w:val="20"/>
          <w:szCs w:val="20"/>
        </w:rPr>
        <w:tab/>
      </w:r>
      <w:r>
        <w:rPr>
          <w:rFonts w:eastAsia="Times New Roman" w:cstheme="minorHAnsi"/>
          <w:sz w:val="20"/>
          <w:szCs w:val="20"/>
        </w:rPr>
        <w:tab/>
        <w:t>5730</w:t>
      </w:r>
      <w:r>
        <w:rPr>
          <w:rFonts w:eastAsia="Times New Roman" w:cstheme="minorHAnsi"/>
          <w:sz w:val="20"/>
          <w:szCs w:val="20"/>
        </w:rPr>
        <w:tab/>
      </w:r>
      <w:r>
        <w:rPr>
          <w:rFonts w:eastAsia="Times New Roman" w:cstheme="minorHAnsi"/>
          <w:sz w:val="20"/>
          <w:szCs w:val="20"/>
        </w:rPr>
        <w:tab/>
        <w:t>01008/III</w:t>
      </w:r>
    </w:p>
    <w:p w14:paraId="5A6A2CF7" w14:textId="203FA99C" w:rsidR="00CD64B5" w:rsidRDefault="5FF15D0A" w:rsidP="00915A78">
      <w:pPr>
        <w:spacing w:after="0" w:line="240" w:lineRule="auto"/>
        <w:rPr>
          <w:rFonts w:eastAsia="Times New Roman" w:cstheme="minorHAnsi"/>
          <w:sz w:val="20"/>
          <w:szCs w:val="20"/>
        </w:rPr>
      </w:pPr>
      <w:r w:rsidRPr="6CB2D812">
        <w:rPr>
          <w:rFonts w:eastAsia="Times New Roman"/>
          <w:sz w:val="20"/>
          <w:szCs w:val="20"/>
        </w:rPr>
        <w:t>ESL IV</w:t>
      </w:r>
      <w:r w:rsidR="00CD64B5">
        <w:tab/>
      </w:r>
      <w:r w:rsidR="00CD64B5">
        <w:tab/>
      </w:r>
      <w:r w:rsidRPr="6CB2D812">
        <w:rPr>
          <w:rFonts w:eastAsia="Times New Roman"/>
          <w:sz w:val="20"/>
          <w:szCs w:val="20"/>
        </w:rPr>
        <w:t>5731</w:t>
      </w:r>
      <w:r w:rsidR="00CD64B5">
        <w:tab/>
      </w:r>
      <w:r w:rsidR="00CD64B5">
        <w:tab/>
      </w:r>
      <w:r w:rsidRPr="6CB2D812">
        <w:rPr>
          <w:rFonts w:eastAsia="Times New Roman"/>
          <w:sz w:val="20"/>
          <w:szCs w:val="20"/>
        </w:rPr>
        <w:t>01008/IV</w:t>
      </w:r>
    </w:p>
    <w:p w14:paraId="041BDEF8" w14:textId="7E28A6BF" w:rsidR="6CB2D812" w:rsidRDefault="6CB2D812" w:rsidP="6CB2D812">
      <w:pPr>
        <w:spacing w:after="0" w:line="240" w:lineRule="auto"/>
        <w:rPr>
          <w:rFonts w:eastAsia="Times New Roman"/>
          <w:b/>
          <w:bCs/>
          <w:sz w:val="20"/>
          <w:szCs w:val="20"/>
        </w:rPr>
      </w:pPr>
    </w:p>
    <w:p w14:paraId="5D21FADD" w14:textId="0708AB69" w:rsidR="005538A1" w:rsidRPr="00252AA0" w:rsidRDefault="005538A1" w:rsidP="00915A78">
      <w:pPr>
        <w:spacing w:after="0" w:line="240" w:lineRule="auto"/>
        <w:rPr>
          <w:rFonts w:eastAsia="Times New Roman" w:cstheme="minorHAnsi"/>
          <w:sz w:val="20"/>
          <w:szCs w:val="20"/>
        </w:rPr>
      </w:pPr>
      <w:r w:rsidRPr="005538A1">
        <w:rPr>
          <w:rFonts w:eastAsia="Times New Roman" w:cstheme="minorHAnsi"/>
          <w:b/>
          <w:bCs/>
          <w:sz w:val="20"/>
          <w:szCs w:val="20"/>
        </w:rPr>
        <w:t>Qualifying Score</w:t>
      </w:r>
      <w:r>
        <w:rPr>
          <w:rFonts w:eastAsia="Times New Roman" w:cstheme="minorHAnsi"/>
          <w:sz w:val="20"/>
          <w:szCs w:val="20"/>
        </w:rPr>
        <w:tab/>
      </w:r>
      <w:r>
        <w:rPr>
          <w:rFonts w:eastAsia="Times New Roman" w:cstheme="minorHAnsi"/>
          <w:sz w:val="20"/>
          <w:szCs w:val="20"/>
        </w:rPr>
        <w:tab/>
      </w:r>
      <w:r w:rsidRPr="005538A1">
        <w:rPr>
          <w:rFonts w:eastAsia="Times New Roman" w:cstheme="minorHAnsi"/>
          <w:b/>
          <w:bCs/>
          <w:sz w:val="20"/>
          <w:szCs w:val="20"/>
        </w:rPr>
        <w:t>Number of Credits</w:t>
      </w:r>
    </w:p>
    <w:p w14:paraId="6886CEE9" w14:textId="78F52BC7" w:rsidR="00252AA0" w:rsidRPr="00252AA0" w:rsidRDefault="00E200CA" w:rsidP="00915A78">
      <w:pPr>
        <w:spacing w:after="0" w:line="240" w:lineRule="auto"/>
        <w:rPr>
          <w:rFonts w:eastAsia="Times New Roman" w:cstheme="minorHAnsi"/>
          <w:sz w:val="20"/>
          <w:szCs w:val="20"/>
        </w:rPr>
      </w:pPr>
      <w:r>
        <w:rPr>
          <w:rFonts w:eastAsia="Times New Roman" w:cstheme="minorHAnsi"/>
          <w:sz w:val="20"/>
          <w:szCs w:val="20"/>
        </w:rPr>
        <w:t>Novice High</w:t>
      </w:r>
      <w:r>
        <w:rPr>
          <w:rFonts w:eastAsia="Times New Roman" w:cstheme="minorHAnsi"/>
          <w:sz w:val="20"/>
          <w:szCs w:val="20"/>
        </w:rPr>
        <w:tab/>
      </w:r>
      <w:r>
        <w:rPr>
          <w:rFonts w:eastAsia="Times New Roman" w:cstheme="minorHAnsi"/>
          <w:sz w:val="20"/>
          <w:szCs w:val="20"/>
        </w:rPr>
        <w:tab/>
        <w:t xml:space="preserve">One </w:t>
      </w:r>
      <w:r w:rsidR="003112C9">
        <w:rPr>
          <w:rFonts w:eastAsia="Times New Roman" w:cstheme="minorHAnsi"/>
          <w:sz w:val="20"/>
          <w:szCs w:val="20"/>
        </w:rPr>
        <w:t xml:space="preserve">(1) </w:t>
      </w:r>
      <w:r>
        <w:rPr>
          <w:rFonts w:eastAsia="Times New Roman" w:cstheme="minorHAnsi"/>
          <w:sz w:val="20"/>
          <w:szCs w:val="20"/>
        </w:rPr>
        <w:t>credit</w:t>
      </w:r>
    </w:p>
    <w:p w14:paraId="16BCAFD7" w14:textId="7A3655B6" w:rsidR="00252AA0" w:rsidRPr="00252AA0" w:rsidRDefault="02D81E4B" w:rsidP="6CB2D812">
      <w:pPr>
        <w:autoSpaceDE w:val="0"/>
        <w:autoSpaceDN w:val="0"/>
        <w:adjustRightInd w:val="0"/>
        <w:spacing w:after="0" w:line="240" w:lineRule="auto"/>
        <w:rPr>
          <w:rFonts w:eastAsia="Times New Roman"/>
          <w:sz w:val="20"/>
          <w:szCs w:val="20"/>
        </w:rPr>
      </w:pPr>
      <w:r w:rsidRPr="6CB2D812">
        <w:rPr>
          <w:rFonts w:eastAsia="Times New Roman"/>
          <w:sz w:val="20"/>
          <w:szCs w:val="20"/>
        </w:rPr>
        <w:t>Intermediate Low</w:t>
      </w:r>
      <w:r w:rsidR="00E200CA">
        <w:tab/>
      </w:r>
      <w:r w:rsidRPr="6CB2D812">
        <w:rPr>
          <w:rFonts w:eastAsia="Times New Roman"/>
          <w:sz w:val="20"/>
          <w:szCs w:val="20"/>
        </w:rPr>
        <w:t xml:space="preserve">Two </w:t>
      </w:r>
      <w:r w:rsidR="1DE5A550" w:rsidRPr="6CB2D812">
        <w:rPr>
          <w:rFonts w:eastAsia="Times New Roman"/>
          <w:sz w:val="20"/>
          <w:szCs w:val="20"/>
        </w:rPr>
        <w:t xml:space="preserve">(2) </w:t>
      </w:r>
      <w:r w:rsidRPr="6CB2D812">
        <w:rPr>
          <w:rFonts w:eastAsia="Times New Roman"/>
          <w:sz w:val="20"/>
          <w:szCs w:val="20"/>
        </w:rPr>
        <w:t>credits</w:t>
      </w:r>
    </w:p>
    <w:p w14:paraId="5FB293DC" w14:textId="48A24C6C" w:rsidR="00252AA0" w:rsidRPr="00252AA0" w:rsidRDefault="00E200CA" w:rsidP="00915A78">
      <w:pPr>
        <w:autoSpaceDE w:val="0"/>
        <w:autoSpaceDN w:val="0"/>
        <w:adjustRightInd w:val="0"/>
        <w:spacing w:after="0" w:line="240" w:lineRule="auto"/>
        <w:rPr>
          <w:rFonts w:eastAsia="Times New Roman" w:cstheme="minorHAnsi"/>
          <w:sz w:val="20"/>
          <w:szCs w:val="20"/>
        </w:rPr>
      </w:pPr>
      <w:r>
        <w:rPr>
          <w:rFonts w:eastAsia="Times New Roman" w:cstheme="minorHAnsi"/>
          <w:sz w:val="20"/>
          <w:szCs w:val="20"/>
        </w:rPr>
        <w:t>Intermediate Mid</w:t>
      </w:r>
      <w:r>
        <w:rPr>
          <w:rFonts w:eastAsia="Times New Roman" w:cstheme="minorHAnsi"/>
          <w:sz w:val="20"/>
          <w:szCs w:val="20"/>
        </w:rPr>
        <w:tab/>
      </w:r>
      <w:r>
        <w:rPr>
          <w:rFonts w:eastAsia="Times New Roman" w:cstheme="minorHAnsi"/>
          <w:sz w:val="20"/>
          <w:szCs w:val="20"/>
        </w:rPr>
        <w:tab/>
      </w:r>
      <w:r w:rsidR="003112C9">
        <w:rPr>
          <w:rFonts w:eastAsia="Times New Roman" w:cstheme="minorHAnsi"/>
          <w:sz w:val="20"/>
          <w:szCs w:val="20"/>
        </w:rPr>
        <w:t>Three (3) credits</w:t>
      </w:r>
    </w:p>
    <w:p w14:paraId="60DF4712"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p>
    <w:p w14:paraId="70B669CF" w14:textId="37227C4E"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25" w:name="_Toc86920281"/>
      <w:r w:rsidRPr="00252AA0">
        <w:rPr>
          <w:rFonts w:asciiTheme="majorHAnsi" w:eastAsia="Times New Roman" w:hAnsiTheme="majorHAnsi" w:cstheme="majorHAnsi"/>
          <w:b/>
          <w:bCs/>
          <w:spacing w:val="6"/>
          <w:sz w:val="24"/>
          <w:szCs w:val="24"/>
        </w:rPr>
        <w:t>HEALTH AND PHYSICAL EDUCATION</w:t>
      </w:r>
      <w:bookmarkEnd w:id="25"/>
    </w:p>
    <w:p w14:paraId="166813B2" w14:textId="27EBE8C3" w:rsidR="005802B2" w:rsidRPr="00704E52" w:rsidRDefault="00252AA0" w:rsidP="00915A78">
      <w:pPr>
        <w:widowControl w:val="0"/>
        <w:kinsoku w:val="0"/>
        <w:overflowPunct w:val="0"/>
        <w:spacing w:before="240" w:after="0" w:line="240" w:lineRule="auto"/>
        <w:textAlignment w:val="baseline"/>
        <w:rPr>
          <w:rFonts w:eastAsia="Times New Roman" w:cstheme="minorHAnsi"/>
          <w:sz w:val="20"/>
          <w:szCs w:val="20"/>
        </w:rPr>
      </w:pPr>
      <w:r w:rsidRPr="00252AA0">
        <w:rPr>
          <w:rFonts w:eastAsia="Times New Roman" w:cstheme="minorHAnsi"/>
          <w:sz w:val="20"/>
          <w:szCs w:val="20"/>
        </w:rPr>
        <w:t xml:space="preserve">Two units in Health and Physical Education are needed to fulfill graduation requirements. The Health and Physical Education Department offers a program that is designed to stimulate mental, emotional, social and physical growth and development. Physical Education is concerned with the growth of the entire person through the medium of active participation. The </w:t>
      </w:r>
      <w:proofErr w:type="gramStart"/>
      <w:r w:rsidRPr="00252AA0">
        <w:rPr>
          <w:rFonts w:eastAsia="Times New Roman" w:cstheme="minorHAnsi"/>
          <w:sz w:val="20"/>
          <w:szCs w:val="20"/>
        </w:rPr>
        <w:t>Health</w:t>
      </w:r>
      <w:proofErr w:type="gramEnd"/>
      <w:r w:rsidRPr="00252AA0">
        <w:rPr>
          <w:rFonts w:eastAsia="Times New Roman" w:cstheme="minorHAnsi"/>
          <w:sz w:val="20"/>
          <w:szCs w:val="20"/>
        </w:rPr>
        <w:t xml:space="preserve"> curriculum is designed to stimulate an interest in healthful behavior and living through emphasis on daily practice, habits, and attitudes.</w:t>
      </w:r>
    </w:p>
    <w:p w14:paraId="1FD4A782" w14:textId="18990948" w:rsidR="00E73E55" w:rsidRDefault="00252AA0" w:rsidP="008A57A8">
      <w:pPr>
        <w:widowControl w:val="0"/>
        <w:kinsoku w:val="0"/>
        <w:overflowPunct w:val="0"/>
        <w:spacing w:before="240"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First-time ninth grade students in the 2016-2017 school year </w:t>
      </w:r>
      <w:r w:rsidR="00F96A03">
        <w:rPr>
          <w:rFonts w:eastAsia="Times New Roman" w:cstheme="minorHAnsi"/>
          <w:b/>
          <w:bCs/>
          <w:sz w:val="20"/>
          <w:szCs w:val="20"/>
        </w:rPr>
        <w:t xml:space="preserve">and beyond </w:t>
      </w:r>
      <w:r w:rsidRPr="00252AA0">
        <w:rPr>
          <w:rFonts w:eastAsia="Times New Roman" w:cstheme="minorHAnsi"/>
          <w:b/>
          <w:bCs/>
          <w:sz w:val="20"/>
          <w:szCs w:val="20"/>
        </w:rPr>
        <w:t xml:space="preserve">are required to receive training in emergency first aid, CPR, and the use of an AED, including hands-on practice of the skills necessary to perform CPR, </w:t>
      </w:r>
      <w:proofErr w:type="gramStart"/>
      <w:r w:rsidRPr="00252AA0">
        <w:rPr>
          <w:rFonts w:eastAsia="Times New Roman" w:cstheme="minorHAnsi"/>
          <w:b/>
          <w:bCs/>
          <w:sz w:val="20"/>
          <w:szCs w:val="20"/>
        </w:rPr>
        <w:t>in order to</w:t>
      </w:r>
      <w:proofErr w:type="gramEnd"/>
      <w:r w:rsidRPr="00252AA0">
        <w:rPr>
          <w:rFonts w:eastAsia="Times New Roman" w:cstheme="minorHAnsi"/>
          <w:b/>
          <w:bCs/>
          <w:sz w:val="20"/>
          <w:szCs w:val="20"/>
        </w:rPr>
        <w:t xml:space="preserve"> earn a Standard or Advanced Studies Diploma. </w:t>
      </w:r>
    </w:p>
    <w:p w14:paraId="1588A0AB" w14:textId="3670182D" w:rsidR="00252AA0" w:rsidRPr="00252AA0" w:rsidRDefault="00252AA0" w:rsidP="00915A78">
      <w:pPr>
        <w:widowControl w:val="0"/>
        <w:kinsoku w:val="0"/>
        <w:overflowPunct w:val="0"/>
        <w:spacing w:before="226" w:after="0" w:line="240" w:lineRule="auto"/>
        <w:textAlignment w:val="baseline"/>
        <w:rPr>
          <w:rFonts w:eastAsia="Times New Roman" w:cstheme="minorHAnsi"/>
          <w:b/>
          <w:bCs/>
          <w:spacing w:val="-8"/>
          <w:sz w:val="20"/>
          <w:szCs w:val="20"/>
        </w:rPr>
      </w:pPr>
      <w:r w:rsidRPr="00252AA0">
        <w:rPr>
          <w:rFonts w:eastAsia="Times New Roman" w:cstheme="minorHAnsi"/>
          <w:b/>
          <w:bCs/>
          <w:spacing w:val="-8"/>
          <w:sz w:val="20"/>
          <w:szCs w:val="20"/>
        </w:rPr>
        <w:t>7320</w:t>
      </w:r>
    </w:p>
    <w:p w14:paraId="35886C41" w14:textId="77777777" w:rsidR="00252AA0" w:rsidRPr="00252AA0" w:rsidRDefault="00252AA0" w:rsidP="00915A78">
      <w:pPr>
        <w:widowControl w:val="0"/>
        <w:kinsoku w:val="0"/>
        <w:overflowPunct w:val="0"/>
        <w:spacing w:before="2" w:after="0" w:line="240" w:lineRule="auto"/>
        <w:textAlignment w:val="baseline"/>
        <w:rPr>
          <w:rFonts w:eastAsia="Times New Roman" w:cstheme="minorHAnsi"/>
          <w:spacing w:val="-6"/>
          <w:sz w:val="20"/>
          <w:szCs w:val="20"/>
        </w:rPr>
      </w:pPr>
      <w:r w:rsidRPr="00252AA0">
        <w:rPr>
          <w:rFonts w:eastAsia="Times New Roman" w:cstheme="minorHAnsi"/>
          <w:b/>
          <w:bCs/>
          <w:spacing w:val="-6"/>
          <w:sz w:val="20"/>
          <w:szCs w:val="20"/>
        </w:rPr>
        <w:t xml:space="preserve">Health Education I </w:t>
      </w:r>
      <w:r w:rsidRPr="00252AA0">
        <w:rPr>
          <w:rFonts w:eastAsia="Times New Roman" w:cstheme="minorHAnsi"/>
          <w:spacing w:val="-6"/>
          <w:sz w:val="20"/>
          <w:szCs w:val="20"/>
        </w:rPr>
        <w:t>(1/2 credit)</w:t>
      </w:r>
    </w:p>
    <w:p w14:paraId="6ACC2B85" w14:textId="6CD40075" w:rsidR="00D70341" w:rsidRDefault="00252AA0" w:rsidP="00A92F7E">
      <w:pPr>
        <w:widowControl w:val="0"/>
        <w:kinsoku w:val="0"/>
        <w:overflowPunct w:val="0"/>
        <w:spacing w:before="1" w:after="0" w:line="240" w:lineRule="auto"/>
        <w:ind w:right="504"/>
        <w:textAlignment w:val="baseline"/>
        <w:rPr>
          <w:rFonts w:eastAsia="Times New Roman" w:cstheme="minorHAnsi"/>
          <w:b/>
          <w:spacing w:val="-9"/>
          <w:sz w:val="20"/>
          <w:szCs w:val="20"/>
        </w:rPr>
      </w:pPr>
      <w:r w:rsidRPr="00252AA0">
        <w:rPr>
          <w:rFonts w:eastAsia="Times New Roman" w:cstheme="minorHAnsi"/>
          <w:spacing w:val="-6"/>
          <w:sz w:val="20"/>
          <w:szCs w:val="20"/>
        </w:rPr>
        <w:t xml:space="preserve">Emphasizes an application of health knowledge. Provides instruction in fitness, first aid, CPR, disease prevention, family life education, internet safety, substance abuse and prevention. </w:t>
      </w:r>
    </w:p>
    <w:p w14:paraId="2081BBB8" w14:textId="34B04ECF" w:rsidR="00252AA0" w:rsidRPr="00252AA0" w:rsidRDefault="00252AA0" w:rsidP="00915A78">
      <w:pPr>
        <w:widowControl w:val="0"/>
        <w:kinsoku w:val="0"/>
        <w:overflowPunct w:val="0"/>
        <w:spacing w:before="232" w:after="0" w:line="240" w:lineRule="auto"/>
        <w:textAlignment w:val="baseline"/>
        <w:rPr>
          <w:rFonts w:eastAsia="Times New Roman" w:cstheme="minorHAnsi"/>
          <w:b/>
          <w:spacing w:val="-9"/>
          <w:sz w:val="20"/>
          <w:szCs w:val="20"/>
        </w:rPr>
      </w:pPr>
      <w:r w:rsidRPr="00252AA0">
        <w:rPr>
          <w:rFonts w:eastAsia="Times New Roman" w:cstheme="minorHAnsi"/>
          <w:b/>
          <w:spacing w:val="-9"/>
          <w:sz w:val="20"/>
          <w:szCs w:val="20"/>
        </w:rPr>
        <w:t>7425</w:t>
      </w:r>
    </w:p>
    <w:p w14:paraId="2C0B51B8" w14:textId="77777777" w:rsidR="00252AA0" w:rsidRPr="00252AA0" w:rsidRDefault="00252AA0" w:rsidP="00915A78">
      <w:pPr>
        <w:widowControl w:val="0"/>
        <w:kinsoku w:val="0"/>
        <w:overflowPunct w:val="0"/>
        <w:spacing w:after="0" w:line="240" w:lineRule="auto"/>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Health Education </w:t>
      </w:r>
      <w:r w:rsidRPr="00252AA0">
        <w:rPr>
          <w:rFonts w:eastAsia="Times New Roman" w:cstheme="minorHAnsi"/>
          <w:b/>
          <w:spacing w:val="-5"/>
          <w:sz w:val="20"/>
          <w:szCs w:val="20"/>
        </w:rPr>
        <w:t>II</w:t>
      </w:r>
      <w:r w:rsidRPr="00252AA0">
        <w:rPr>
          <w:rFonts w:eastAsia="Times New Roman" w:cstheme="minorHAnsi"/>
          <w:spacing w:val="-5"/>
          <w:sz w:val="20"/>
          <w:szCs w:val="20"/>
        </w:rPr>
        <w:t xml:space="preserve"> (1/2 credit)</w:t>
      </w:r>
    </w:p>
    <w:p w14:paraId="494ACB72" w14:textId="77777777" w:rsidR="00252AA0" w:rsidRPr="00252AA0" w:rsidRDefault="00252AA0" w:rsidP="00915A78">
      <w:pPr>
        <w:widowControl w:val="0"/>
        <w:kinsoku w:val="0"/>
        <w:overflowPunct w:val="0"/>
        <w:spacing w:before="2" w:after="0" w:line="240" w:lineRule="auto"/>
        <w:textAlignment w:val="baseline"/>
        <w:rPr>
          <w:rFonts w:eastAsia="Times New Roman" w:cstheme="minorHAnsi"/>
          <w:spacing w:val="2"/>
          <w:sz w:val="20"/>
          <w:szCs w:val="20"/>
        </w:rPr>
      </w:pPr>
      <w:r w:rsidRPr="00252AA0">
        <w:rPr>
          <w:rFonts w:eastAsia="Times New Roman" w:cstheme="minorHAnsi"/>
          <w:spacing w:val="2"/>
          <w:sz w:val="20"/>
          <w:szCs w:val="20"/>
        </w:rPr>
        <w:t>Prerequisite: Health I</w:t>
      </w:r>
    </w:p>
    <w:p w14:paraId="556BB8D1" w14:textId="2C488899" w:rsidR="00252AA0" w:rsidRPr="00252AA0" w:rsidRDefault="00252AA0" w:rsidP="00915A78">
      <w:pPr>
        <w:widowControl w:val="0"/>
        <w:kinsoku w:val="0"/>
        <w:overflowPunct w:val="0"/>
        <w:spacing w:before="1" w:after="0" w:line="240" w:lineRule="auto"/>
        <w:textAlignment w:val="baseline"/>
        <w:rPr>
          <w:rFonts w:eastAsia="Times New Roman" w:cstheme="minorHAnsi"/>
          <w:b/>
          <w:bCs/>
          <w:sz w:val="20"/>
          <w:szCs w:val="20"/>
        </w:rPr>
      </w:pPr>
      <w:r w:rsidRPr="00252AA0">
        <w:rPr>
          <w:rFonts w:eastAsia="Times New Roman" w:cstheme="minorHAnsi"/>
          <w:sz w:val="20"/>
          <w:szCs w:val="20"/>
        </w:rPr>
        <w:t xml:space="preserve">Emphasizes an application of health knowledge. Instruction provided in consumer health, mental health, family life </w:t>
      </w:r>
      <w:r w:rsidRPr="00252AA0">
        <w:rPr>
          <w:rFonts w:eastAsia="Times New Roman" w:cstheme="minorHAnsi"/>
          <w:sz w:val="20"/>
          <w:szCs w:val="20"/>
        </w:rPr>
        <w:t xml:space="preserve">education, internet safety, substance abuse and prevention. Driver’s Education will be completed during the first portion of the face-to-face course. </w:t>
      </w:r>
    </w:p>
    <w:p w14:paraId="209E130D" w14:textId="77777777" w:rsidR="00252AA0" w:rsidRPr="00252AA0" w:rsidRDefault="00252AA0" w:rsidP="00915A78">
      <w:pPr>
        <w:widowControl w:val="0"/>
        <w:kinsoku w:val="0"/>
        <w:overflowPunct w:val="0"/>
        <w:spacing w:before="226" w:after="0" w:line="240" w:lineRule="auto"/>
        <w:textAlignment w:val="baseline"/>
        <w:rPr>
          <w:rFonts w:eastAsia="Times New Roman" w:cstheme="minorHAnsi"/>
          <w:b/>
          <w:spacing w:val="-8"/>
          <w:sz w:val="20"/>
          <w:szCs w:val="20"/>
        </w:rPr>
      </w:pPr>
      <w:r w:rsidRPr="00252AA0">
        <w:rPr>
          <w:rFonts w:eastAsia="Times New Roman" w:cstheme="minorHAnsi"/>
          <w:b/>
          <w:spacing w:val="-8"/>
          <w:sz w:val="20"/>
          <w:szCs w:val="20"/>
        </w:rPr>
        <w:t>7310</w:t>
      </w:r>
    </w:p>
    <w:p w14:paraId="6B4DAD7D" w14:textId="77777777" w:rsidR="00252AA0" w:rsidRPr="00252AA0" w:rsidRDefault="00252AA0" w:rsidP="00915A78">
      <w:pPr>
        <w:widowControl w:val="0"/>
        <w:kinsoku w:val="0"/>
        <w:overflowPunct w:val="0"/>
        <w:spacing w:before="2" w:after="0" w:line="240" w:lineRule="auto"/>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Physical Education I </w:t>
      </w:r>
      <w:r w:rsidRPr="00252AA0">
        <w:rPr>
          <w:rFonts w:eastAsia="Times New Roman" w:cstheme="minorHAnsi"/>
          <w:spacing w:val="-5"/>
          <w:sz w:val="20"/>
          <w:szCs w:val="20"/>
        </w:rPr>
        <w:t>(1/2 credit)</w:t>
      </w:r>
    </w:p>
    <w:p w14:paraId="3C77A9E5" w14:textId="6334EA6F" w:rsidR="00774E4E" w:rsidRPr="00D50728" w:rsidRDefault="00252AA0" w:rsidP="00D50728">
      <w:pPr>
        <w:widowControl w:val="0"/>
        <w:kinsoku w:val="0"/>
        <w:overflowPunct w:val="0"/>
        <w:spacing w:before="3" w:after="0" w:line="240" w:lineRule="auto"/>
        <w:ind w:right="216"/>
        <w:textAlignment w:val="baseline"/>
        <w:rPr>
          <w:rFonts w:eastAsia="Times New Roman" w:cstheme="minorHAnsi"/>
          <w:sz w:val="20"/>
          <w:szCs w:val="20"/>
        </w:rPr>
      </w:pPr>
      <w:r w:rsidRPr="00252AA0">
        <w:rPr>
          <w:rFonts w:eastAsia="Times New Roman" w:cstheme="minorHAnsi"/>
          <w:sz w:val="20"/>
          <w:szCs w:val="20"/>
        </w:rPr>
        <w:t>Teaches the skills, rules, and regulations necessary to participate in the games of flag football, basketball, floor hockey, lacrosse, volleyball, soccer and softball. Develops physical fitness through aerobic activities, fitness activities, and dance activities. Prepares the student to evaluate personal fitness levels, establish goals and develop a personal fitness plan.</w:t>
      </w:r>
    </w:p>
    <w:p w14:paraId="579057DE" w14:textId="649B7F83" w:rsidR="00252AA0" w:rsidRPr="00252AA0" w:rsidRDefault="00252AA0" w:rsidP="00915A78">
      <w:pPr>
        <w:widowControl w:val="0"/>
        <w:kinsoku w:val="0"/>
        <w:overflowPunct w:val="0"/>
        <w:spacing w:before="222" w:after="0" w:line="240" w:lineRule="auto"/>
        <w:textAlignment w:val="baseline"/>
        <w:rPr>
          <w:rFonts w:eastAsia="Times New Roman" w:cstheme="minorHAnsi"/>
          <w:b/>
          <w:spacing w:val="-8"/>
          <w:sz w:val="20"/>
          <w:szCs w:val="20"/>
        </w:rPr>
      </w:pPr>
      <w:r w:rsidRPr="00252AA0">
        <w:rPr>
          <w:rFonts w:eastAsia="Times New Roman" w:cstheme="minorHAnsi"/>
          <w:b/>
          <w:spacing w:val="-8"/>
          <w:sz w:val="20"/>
          <w:szCs w:val="20"/>
        </w:rPr>
        <w:t>7410</w:t>
      </w:r>
    </w:p>
    <w:p w14:paraId="5787BCDC" w14:textId="77777777" w:rsidR="00252AA0" w:rsidRPr="00252AA0" w:rsidRDefault="00252AA0" w:rsidP="00915A78">
      <w:pPr>
        <w:widowControl w:val="0"/>
        <w:kinsoku w:val="0"/>
        <w:overflowPunct w:val="0"/>
        <w:spacing w:before="3" w:after="0" w:line="240" w:lineRule="auto"/>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Physical Education </w:t>
      </w:r>
      <w:r w:rsidRPr="00252AA0">
        <w:rPr>
          <w:rFonts w:eastAsia="Times New Roman" w:cstheme="minorHAnsi"/>
          <w:b/>
          <w:spacing w:val="-5"/>
          <w:sz w:val="20"/>
          <w:szCs w:val="20"/>
        </w:rPr>
        <w:t>II</w:t>
      </w:r>
      <w:r w:rsidRPr="00252AA0">
        <w:rPr>
          <w:rFonts w:eastAsia="Times New Roman" w:cstheme="minorHAnsi"/>
          <w:spacing w:val="-5"/>
          <w:sz w:val="20"/>
          <w:szCs w:val="20"/>
        </w:rPr>
        <w:t xml:space="preserve"> (1/2 credit)</w:t>
      </w:r>
    </w:p>
    <w:p w14:paraId="0D651C44" w14:textId="77777777" w:rsidR="00252AA0" w:rsidRPr="00252AA0" w:rsidRDefault="00252AA0" w:rsidP="00915A78">
      <w:pPr>
        <w:widowControl w:val="0"/>
        <w:kinsoku w:val="0"/>
        <w:overflowPunct w:val="0"/>
        <w:spacing w:before="3" w:after="0" w:line="240" w:lineRule="auto"/>
        <w:ind w:right="72"/>
        <w:textAlignment w:val="baseline"/>
        <w:rPr>
          <w:rFonts w:eastAsia="Times New Roman" w:cstheme="minorHAnsi"/>
          <w:sz w:val="20"/>
          <w:szCs w:val="20"/>
        </w:rPr>
      </w:pPr>
      <w:r w:rsidRPr="00252AA0">
        <w:rPr>
          <w:rFonts w:eastAsia="Times New Roman" w:cstheme="minorHAnsi"/>
          <w:sz w:val="20"/>
          <w:szCs w:val="20"/>
        </w:rPr>
        <w:t>Teaches the skills, rules, and regulations necessary to participate in the activities of golf, archery, tennis, badminton, pickleball, table tennis and the recreational games of bowling, shuffleboard, and horseshoes. Develops physical fitness through aerobic activities, fitness activities, and dance activities. Prepares the student to evaluate personal fitness levels, establish goals, and develop a personal fitness plan.</w:t>
      </w:r>
    </w:p>
    <w:p w14:paraId="7AFA1618" w14:textId="77777777" w:rsidR="00252AA0" w:rsidRDefault="00252AA0" w:rsidP="00915A78">
      <w:pPr>
        <w:widowControl w:val="0"/>
        <w:kinsoku w:val="0"/>
        <w:overflowPunct w:val="0"/>
        <w:spacing w:before="3" w:after="0" w:line="240" w:lineRule="auto"/>
        <w:ind w:right="72"/>
        <w:textAlignment w:val="baseline"/>
        <w:rPr>
          <w:rFonts w:eastAsia="Times New Roman" w:cstheme="minorHAnsi"/>
          <w:sz w:val="20"/>
          <w:szCs w:val="20"/>
        </w:rPr>
      </w:pPr>
    </w:p>
    <w:p w14:paraId="63C07D6C" w14:textId="77777777" w:rsidR="00D50728" w:rsidRPr="00252AA0" w:rsidRDefault="00D50728" w:rsidP="00915A78">
      <w:pPr>
        <w:widowControl w:val="0"/>
        <w:kinsoku w:val="0"/>
        <w:overflowPunct w:val="0"/>
        <w:spacing w:before="3" w:after="0" w:line="240" w:lineRule="auto"/>
        <w:ind w:right="72"/>
        <w:textAlignment w:val="baseline"/>
        <w:rPr>
          <w:rFonts w:eastAsia="Times New Roman" w:cstheme="minorHAnsi"/>
          <w:sz w:val="20"/>
          <w:szCs w:val="20"/>
        </w:rPr>
      </w:pPr>
    </w:p>
    <w:p w14:paraId="672E9C2A" w14:textId="77777777" w:rsidR="00252AA0" w:rsidRPr="00252AA0" w:rsidRDefault="00252AA0" w:rsidP="00915A78">
      <w:pPr>
        <w:widowControl w:val="0"/>
        <w:kinsoku w:val="0"/>
        <w:overflowPunct w:val="0"/>
        <w:spacing w:after="0" w:line="240" w:lineRule="auto"/>
        <w:textAlignment w:val="baseline"/>
        <w:rPr>
          <w:rFonts w:eastAsia="Times New Roman" w:cstheme="minorHAnsi"/>
          <w:b/>
          <w:bCs/>
          <w:spacing w:val="-8"/>
          <w:sz w:val="20"/>
          <w:szCs w:val="20"/>
        </w:rPr>
      </w:pPr>
      <w:r w:rsidRPr="00252AA0">
        <w:rPr>
          <w:rFonts w:eastAsia="Times New Roman" w:cstheme="minorHAnsi"/>
          <w:b/>
          <w:bCs/>
          <w:spacing w:val="-8"/>
          <w:sz w:val="20"/>
          <w:szCs w:val="20"/>
        </w:rPr>
        <w:t>7300-1</w:t>
      </w:r>
      <w:r w:rsidRPr="00252AA0">
        <w:rPr>
          <w:rFonts w:eastAsia="Times New Roman" w:cstheme="minorHAnsi"/>
          <w:b/>
          <w:bCs/>
          <w:spacing w:val="-8"/>
          <w:sz w:val="20"/>
          <w:szCs w:val="20"/>
        </w:rPr>
        <w:tab/>
      </w:r>
      <w:r w:rsidRPr="00252AA0">
        <w:rPr>
          <w:rFonts w:eastAsia="Times New Roman" w:cstheme="minorHAnsi"/>
          <w:b/>
          <w:bCs/>
          <w:spacing w:val="-8"/>
          <w:sz w:val="20"/>
          <w:szCs w:val="20"/>
        </w:rPr>
        <w:tab/>
      </w:r>
    </w:p>
    <w:p w14:paraId="0229E46F" w14:textId="77777777" w:rsidR="00252AA0" w:rsidRPr="00252AA0" w:rsidRDefault="00252AA0" w:rsidP="00915A78">
      <w:pPr>
        <w:widowControl w:val="0"/>
        <w:kinsoku w:val="0"/>
        <w:overflowPunct w:val="0"/>
        <w:spacing w:after="0" w:line="240" w:lineRule="auto"/>
        <w:textAlignment w:val="baseline"/>
        <w:rPr>
          <w:rFonts w:eastAsia="Times New Roman" w:cstheme="minorHAnsi"/>
          <w:spacing w:val="-6"/>
          <w:sz w:val="20"/>
          <w:szCs w:val="20"/>
        </w:rPr>
      </w:pPr>
      <w:r w:rsidRPr="00252AA0">
        <w:rPr>
          <w:rFonts w:eastAsia="Times New Roman" w:cstheme="minorHAnsi"/>
          <w:b/>
          <w:bCs/>
          <w:spacing w:val="-6"/>
          <w:sz w:val="20"/>
          <w:szCs w:val="20"/>
        </w:rPr>
        <w:t>Health and Physical Education I</w:t>
      </w:r>
      <w:r w:rsidRPr="00252AA0">
        <w:rPr>
          <w:rFonts w:eastAsia="Times New Roman" w:cstheme="minorHAnsi"/>
          <w:b/>
          <w:bCs/>
          <w:spacing w:val="-6"/>
          <w:sz w:val="20"/>
          <w:szCs w:val="20"/>
        </w:rPr>
        <w:tab/>
      </w:r>
      <w:r w:rsidRPr="00252AA0">
        <w:rPr>
          <w:rFonts w:eastAsia="Times New Roman" w:cstheme="minorHAnsi"/>
          <w:bCs/>
          <w:spacing w:val="-6"/>
          <w:sz w:val="20"/>
          <w:szCs w:val="20"/>
        </w:rPr>
        <w:t>(1 credit)</w:t>
      </w:r>
      <w:r w:rsidRPr="00252AA0">
        <w:rPr>
          <w:rFonts w:eastAsia="Times New Roman" w:cstheme="minorHAnsi"/>
          <w:spacing w:val="-6"/>
          <w:sz w:val="20"/>
          <w:szCs w:val="20"/>
        </w:rPr>
        <w:t xml:space="preserve"> </w:t>
      </w:r>
    </w:p>
    <w:p w14:paraId="1C2D1C64" w14:textId="2E9476EF" w:rsidR="00252AA0" w:rsidRPr="00252AA0" w:rsidRDefault="00252AA0" w:rsidP="00915A78">
      <w:pPr>
        <w:widowControl w:val="0"/>
        <w:autoSpaceDE w:val="0"/>
        <w:autoSpaceDN w:val="0"/>
        <w:adjustRightInd w:val="0"/>
        <w:spacing w:after="0" w:line="240" w:lineRule="auto"/>
        <w:rPr>
          <w:rFonts w:eastAsia="Times New Roman" w:cstheme="minorHAnsi"/>
          <w:sz w:val="20"/>
          <w:szCs w:val="20"/>
        </w:rPr>
      </w:pPr>
      <w:r w:rsidRPr="00252AA0">
        <w:rPr>
          <w:rFonts w:eastAsia="Times New Roman" w:cstheme="minorHAnsi"/>
          <w:sz w:val="20"/>
          <w:szCs w:val="20"/>
        </w:rPr>
        <w:t xml:space="preserve">Physical Education and Classroom Health Education are taught as a combined year-long course. In addition to Physical Education activities, classroom units are taught in first aid, physical fitness, personal and family survival, drug and alcohol awareness, disease prevention and control, consumer health, environmental health and mental health. Family Life education is included in the course. Emergency First Aid, CPR and AED training with hands-on practice of the skills necessary to perform cardiopulmonary resuscitation will be required as part of the Health I curriculum for graduation.  </w:t>
      </w:r>
    </w:p>
    <w:p w14:paraId="21332BA7" w14:textId="77777777" w:rsidR="005E6013" w:rsidRPr="00252AA0" w:rsidRDefault="005E6013" w:rsidP="00915A78">
      <w:pPr>
        <w:widowControl w:val="0"/>
        <w:autoSpaceDE w:val="0"/>
        <w:autoSpaceDN w:val="0"/>
        <w:adjustRightInd w:val="0"/>
        <w:spacing w:after="0" w:line="240" w:lineRule="auto"/>
        <w:rPr>
          <w:rFonts w:eastAsia="Times New Roman" w:cstheme="minorHAnsi"/>
          <w:b/>
          <w:bCs/>
          <w:spacing w:val="-6"/>
          <w:sz w:val="20"/>
          <w:szCs w:val="20"/>
        </w:rPr>
      </w:pPr>
    </w:p>
    <w:p w14:paraId="62DDC467" w14:textId="77777777" w:rsidR="00252AA0" w:rsidRPr="00252AA0" w:rsidRDefault="00252AA0" w:rsidP="00915A78">
      <w:pPr>
        <w:widowControl w:val="0"/>
        <w:kinsoku w:val="0"/>
        <w:overflowPunct w:val="0"/>
        <w:spacing w:after="0" w:line="240" w:lineRule="auto"/>
        <w:textAlignment w:val="baseline"/>
        <w:rPr>
          <w:rFonts w:eastAsia="Times New Roman" w:cstheme="minorHAnsi"/>
          <w:b/>
          <w:spacing w:val="-9"/>
          <w:sz w:val="20"/>
          <w:szCs w:val="20"/>
        </w:rPr>
      </w:pPr>
      <w:r w:rsidRPr="00252AA0">
        <w:rPr>
          <w:rFonts w:eastAsia="Times New Roman" w:cstheme="minorHAnsi"/>
          <w:b/>
          <w:spacing w:val="-9"/>
          <w:sz w:val="20"/>
          <w:szCs w:val="20"/>
        </w:rPr>
        <w:t>7300-2</w:t>
      </w:r>
      <w:r w:rsidRPr="00252AA0">
        <w:rPr>
          <w:rFonts w:eastAsia="Times New Roman" w:cstheme="minorHAnsi"/>
          <w:b/>
          <w:spacing w:val="-9"/>
          <w:sz w:val="20"/>
          <w:szCs w:val="20"/>
        </w:rPr>
        <w:tab/>
      </w:r>
      <w:r w:rsidRPr="00252AA0">
        <w:rPr>
          <w:rFonts w:eastAsia="Times New Roman" w:cstheme="minorHAnsi"/>
          <w:b/>
          <w:spacing w:val="-9"/>
          <w:sz w:val="20"/>
          <w:szCs w:val="20"/>
        </w:rPr>
        <w:tab/>
      </w:r>
    </w:p>
    <w:p w14:paraId="70C4989A" w14:textId="77777777" w:rsidR="00252AA0" w:rsidRPr="00252AA0" w:rsidRDefault="00252AA0" w:rsidP="00915A78">
      <w:pPr>
        <w:widowControl w:val="0"/>
        <w:kinsoku w:val="0"/>
        <w:overflowPunct w:val="0"/>
        <w:spacing w:after="0" w:line="240" w:lineRule="auto"/>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Health and Physical Education </w:t>
      </w:r>
      <w:r w:rsidRPr="00252AA0">
        <w:rPr>
          <w:rFonts w:eastAsia="Times New Roman" w:cstheme="minorHAnsi"/>
          <w:b/>
          <w:spacing w:val="-5"/>
          <w:sz w:val="20"/>
          <w:szCs w:val="20"/>
        </w:rPr>
        <w:t>II</w:t>
      </w:r>
      <w:r w:rsidRPr="00252AA0">
        <w:rPr>
          <w:rFonts w:eastAsia="Times New Roman" w:cstheme="minorHAnsi"/>
          <w:spacing w:val="-5"/>
          <w:sz w:val="20"/>
          <w:szCs w:val="20"/>
        </w:rPr>
        <w:t xml:space="preserve"> </w:t>
      </w:r>
      <w:r w:rsidRPr="00252AA0">
        <w:rPr>
          <w:rFonts w:eastAsia="Times New Roman" w:cstheme="minorHAnsi"/>
          <w:spacing w:val="-5"/>
          <w:sz w:val="20"/>
          <w:szCs w:val="20"/>
        </w:rPr>
        <w:tab/>
      </w:r>
      <w:r w:rsidRPr="00252AA0">
        <w:rPr>
          <w:rFonts w:eastAsia="Times New Roman" w:cstheme="minorHAnsi"/>
          <w:bCs/>
          <w:spacing w:val="-5"/>
          <w:sz w:val="20"/>
          <w:szCs w:val="20"/>
        </w:rPr>
        <w:t>(1 credit)</w:t>
      </w:r>
      <w:r w:rsidRPr="00252AA0">
        <w:rPr>
          <w:rFonts w:eastAsia="Times New Roman" w:cstheme="minorHAnsi"/>
          <w:spacing w:val="-5"/>
          <w:sz w:val="20"/>
          <w:szCs w:val="20"/>
        </w:rPr>
        <w:t xml:space="preserve"> </w:t>
      </w:r>
    </w:p>
    <w:p w14:paraId="411F4F72" w14:textId="77777777" w:rsidR="00252AA0" w:rsidRPr="00252AA0" w:rsidRDefault="00252AA0" w:rsidP="00915A78">
      <w:pPr>
        <w:widowControl w:val="0"/>
        <w:kinsoku w:val="0"/>
        <w:overflowPunct w:val="0"/>
        <w:spacing w:before="2" w:after="0" w:line="240" w:lineRule="auto"/>
        <w:textAlignment w:val="baseline"/>
        <w:rPr>
          <w:rFonts w:eastAsia="Times New Roman" w:cstheme="minorHAnsi"/>
          <w:spacing w:val="2"/>
          <w:sz w:val="20"/>
          <w:szCs w:val="20"/>
        </w:rPr>
      </w:pPr>
      <w:r w:rsidRPr="00252AA0">
        <w:rPr>
          <w:rFonts w:eastAsia="Times New Roman" w:cstheme="minorHAnsi"/>
          <w:spacing w:val="2"/>
          <w:sz w:val="20"/>
          <w:szCs w:val="20"/>
        </w:rPr>
        <w:t>Prerequisite: Health &amp; Physical Education I</w:t>
      </w:r>
    </w:p>
    <w:p w14:paraId="693799DC" w14:textId="77777777" w:rsidR="00252AA0" w:rsidRPr="00252AA0" w:rsidRDefault="00252AA0" w:rsidP="00915A78">
      <w:pPr>
        <w:widowControl w:val="0"/>
        <w:autoSpaceDE w:val="0"/>
        <w:autoSpaceDN w:val="0"/>
        <w:adjustRightInd w:val="0"/>
        <w:spacing w:after="0" w:line="240" w:lineRule="auto"/>
        <w:rPr>
          <w:rFonts w:eastAsia="Times New Roman" w:cstheme="minorHAnsi"/>
          <w:sz w:val="20"/>
          <w:szCs w:val="20"/>
        </w:rPr>
      </w:pPr>
      <w:r w:rsidRPr="00252AA0">
        <w:rPr>
          <w:rFonts w:eastAsia="Times New Roman" w:cstheme="minorHAnsi"/>
          <w:sz w:val="20"/>
          <w:szCs w:val="20"/>
        </w:rPr>
        <w:t>Physical Education and Health Education are taught as a combined year-long course. In addition to Physical Education activities, the classroom phase of Driver Education is included in the classroom instruction. Students must complete and pass the 36 hours of classroom to receive their DEC-1 card. This is required before the student can participate in a Behind the Wheel program for licensure. Also taught in the classroom are lessons on drugs and alcohol, mental and social-emotional well-being. Family Life education is included in the course.</w:t>
      </w:r>
    </w:p>
    <w:p w14:paraId="19FD9B28" w14:textId="1BB5E41C" w:rsidR="00252AA0" w:rsidRPr="00252AA0" w:rsidRDefault="00252AA0" w:rsidP="00915A78">
      <w:pPr>
        <w:widowControl w:val="0"/>
        <w:kinsoku w:val="0"/>
        <w:overflowPunct w:val="0"/>
        <w:spacing w:before="241" w:after="0" w:line="240" w:lineRule="auto"/>
        <w:ind w:right="864"/>
        <w:textAlignment w:val="baseline"/>
        <w:rPr>
          <w:rFonts w:eastAsia="Times New Roman" w:cstheme="minorHAnsi"/>
          <w:b/>
          <w:bCs/>
          <w:sz w:val="20"/>
          <w:szCs w:val="20"/>
        </w:rPr>
      </w:pPr>
      <w:r w:rsidRPr="00252AA0">
        <w:rPr>
          <w:rFonts w:eastAsia="Times New Roman" w:cstheme="minorHAnsi"/>
          <w:b/>
          <w:bCs/>
          <w:sz w:val="20"/>
          <w:szCs w:val="20"/>
        </w:rPr>
        <w:t>NOTE: Advanced Physical Education courses do NOT count towards physical education graduation requirements.</w:t>
      </w:r>
    </w:p>
    <w:p w14:paraId="31361829" w14:textId="77777777" w:rsidR="00252AA0" w:rsidRPr="00252AA0" w:rsidRDefault="00252AA0" w:rsidP="00915A78">
      <w:pPr>
        <w:widowControl w:val="0"/>
        <w:kinsoku w:val="0"/>
        <w:overflowPunct w:val="0"/>
        <w:spacing w:before="232" w:after="0" w:line="240" w:lineRule="auto"/>
        <w:textAlignment w:val="baseline"/>
        <w:rPr>
          <w:rFonts w:eastAsia="Times New Roman" w:cstheme="minorHAnsi"/>
          <w:b/>
          <w:bCs/>
          <w:spacing w:val="-8"/>
          <w:sz w:val="20"/>
          <w:szCs w:val="20"/>
        </w:rPr>
      </w:pPr>
      <w:r w:rsidRPr="00252AA0">
        <w:rPr>
          <w:rFonts w:eastAsia="Times New Roman" w:cstheme="minorHAnsi"/>
          <w:b/>
          <w:bCs/>
          <w:spacing w:val="-8"/>
          <w:sz w:val="20"/>
          <w:szCs w:val="20"/>
        </w:rPr>
        <w:t>7640</w:t>
      </w:r>
    </w:p>
    <w:p w14:paraId="0349B371" w14:textId="77777777" w:rsidR="00252AA0" w:rsidRPr="00252AA0" w:rsidRDefault="00252AA0" w:rsidP="00915A78">
      <w:pPr>
        <w:widowControl w:val="0"/>
        <w:kinsoku w:val="0"/>
        <w:overflowPunct w:val="0"/>
        <w:spacing w:after="0" w:line="240" w:lineRule="auto"/>
        <w:textAlignment w:val="baseline"/>
        <w:rPr>
          <w:rFonts w:eastAsia="Times New Roman" w:cstheme="minorHAnsi"/>
          <w:b/>
          <w:bCs/>
          <w:spacing w:val="-5"/>
          <w:sz w:val="20"/>
          <w:szCs w:val="20"/>
        </w:rPr>
      </w:pPr>
      <w:r w:rsidRPr="00252AA0">
        <w:rPr>
          <w:rFonts w:eastAsia="Times New Roman" w:cstheme="minorHAnsi"/>
          <w:b/>
          <w:bCs/>
          <w:spacing w:val="-5"/>
          <w:sz w:val="20"/>
          <w:szCs w:val="20"/>
        </w:rPr>
        <w:lastRenderedPageBreak/>
        <w:t xml:space="preserve">Advanced Physical Education- Strength and Fitness I </w:t>
      </w:r>
      <w:r w:rsidRPr="00252AA0">
        <w:rPr>
          <w:rFonts w:eastAsia="Times New Roman" w:cstheme="minorHAnsi"/>
          <w:spacing w:val="-5"/>
          <w:sz w:val="20"/>
          <w:szCs w:val="20"/>
        </w:rPr>
        <w:t>(1 credit)</w:t>
      </w:r>
    </w:p>
    <w:p w14:paraId="3D75A1A9" w14:textId="77777777" w:rsidR="00252AA0" w:rsidRPr="00252AA0" w:rsidRDefault="00252AA0" w:rsidP="00915A78">
      <w:pPr>
        <w:widowControl w:val="0"/>
        <w:kinsoku w:val="0"/>
        <w:overflowPunct w:val="0"/>
        <w:spacing w:after="0" w:line="240" w:lineRule="auto"/>
        <w:ind w:right="72"/>
        <w:textAlignment w:val="baseline"/>
        <w:rPr>
          <w:rFonts w:eastAsia="Times New Roman" w:cstheme="minorHAnsi"/>
          <w:sz w:val="20"/>
          <w:szCs w:val="20"/>
        </w:rPr>
      </w:pPr>
      <w:r w:rsidRPr="00252AA0">
        <w:rPr>
          <w:rFonts w:eastAsia="Times New Roman" w:cstheme="minorHAnsi"/>
          <w:sz w:val="20"/>
          <w:szCs w:val="20"/>
        </w:rPr>
        <w:t>Provides students with the basic knowledge of strength development and the variety of training regimens used for strength and endurance muscle development. Students are required to implement a personal strength and fitness routine and maintain a strength and nutrition log.</w:t>
      </w:r>
    </w:p>
    <w:p w14:paraId="64C79F4B" w14:textId="77777777" w:rsidR="00252AA0" w:rsidRPr="00252AA0" w:rsidRDefault="00252AA0" w:rsidP="00915A78">
      <w:pPr>
        <w:widowControl w:val="0"/>
        <w:kinsoku w:val="0"/>
        <w:overflowPunct w:val="0"/>
        <w:spacing w:before="12" w:after="0" w:line="240" w:lineRule="auto"/>
        <w:ind w:left="144"/>
        <w:textAlignment w:val="baseline"/>
        <w:rPr>
          <w:rFonts w:eastAsia="Times New Roman" w:cstheme="minorHAnsi"/>
          <w:b/>
          <w:bCs/>
          <w:spacing w:val="-6"/>
          <w:sz w:val="20"/>
          <w:szCs w:val="20"/>
        </w:rPr>
      </w:pPr>
    </w:p>
    <w:p w14:paraId="5936FB5A" w14:textId="77777777" w:rsidR="00252AA0" w:rsidRPr="00252AA0" w:rsidRDefault="00252AA0" w:rsidP="00915A78">
      <w:pPr>
        <w:widowControl w:val="0"/>
        <w:kinsoku w:val="0"/>
        <w:overflowPunct w:val="0"/>
        <w:spacing w:before="12" w:after="0" w:line="240" w:lineRule="auto"/>
        <w:textAlignment w:val="baseline"/>
        <w:rPr>
          <w:rFonts w:eastAsia="Times New Roman" w:cstheme="minorHAnsi"/>
          <w:b/>
          <w:bCs/>
          <w:spacing w:val="-6"/>
          <w:sz w:val="20"/>
          <w:szCs w:val="20"/>
        </w:rPr>
      </w:pPr>
      <w:r w:rsidRPr="00252AA0">
        <w:rPr>
          <w:rFonts w:eastAsia="Times New Roman" w:cstheme="minorHAnsi"/>
          <w:b/>
          <w:bCs/>
          <w:spacing w:val="-6"/>
          <w:sz w:val="20"/>
          <w:szCs w:val="20"/>
        </w:rPr>
        <w:t>7650</w:t>
      </w:r>
    </w:p>
    <w:p w14:paraId="2D55963F" w14:textId="77777777" w:rsidR="00252AA0" w:rsidRPr="00252AA0" w:rsidRDefault="00252AA0" w:rsidP="00915A78">
      <w:pPr>
        <w:widowControl w:val="0"/>
        <w:kinsoku w:val="0"/>
        <w:overflowPunct w:val="0"/>
        <w:spacing w:before="15" w:after="0" w:line="240" w:lineRule="auto"/>
        <w:textAlignment w:val="baseline"/>
        <w:rPr>
          <w:rFonts w:eastAsia="Times New Roman" w:cstheme="minorHAnsi"/>
          <w:sz w:val="20"/>
          <w:szCs w:val="20"/>
        </w:rPr>
      </w:pPr>
      <w:r w:rsidRPr="00252AA0">
        <w:rPr>
          <w:rFonts w:eastAsia="Times New Roman" w:cstheme="minorHAnsi"/>
          <w:b/>
          <w:bCs/>
          <w:sz w:val="20"/>
          <w:szCs w:val="20"/>
        </w:rPr>
        <w:t xml:space="preserve">Advanced Physical Education- Strength and Fitness II </w:t>
      </w:r>
      <w:r w:rsidRPr="00252AA0">
        <w:rPr>
          <w:rFonts w:eastAsia="Times New Roman" w:cstheme="minorHAnsi"/>
          <w:sz w:val="20"/>
          <w:szCs w:val="20"/>
        </w:rPr>
        <w:t xml:space="preserve">(1 credit) </w:t>
      </w:r>
    </w:p>
    <w:p w14:paraId="4771AD9A" w14:textId="77777777" w:rsidR="00252AA0" w:rsidRPr="00252AA0" w:rsidRDefault="00252AA0" w:rsidP="00915A78">
      <w:pPr>
        <w:widowControl w:val="0"/>
        <w:kinsoku w:val="0"/>
        <w:overflowPunct w:val="0"/>
        <w:spacing w:before="15" w:after="0" w:line="240" w:lineRule="auto"/>
        <w:textAlignment w:val="baseline"/>
        <w:rPr>
          <w:rFonts w:eastAsia="Times New Roman" w:cstheme="minorHAnsi"/>
          <w:sz w:val="20"/>
          <w:szCs w:val="20"/>
        </w:rPr>
      </w:pPr>
      <w:r w:rsidRPr="00252AA0">
        <w:rPr>
          <w:rFonts w:eastAsia="Times New Roman" w:cstheme="minorHAnsi"/>
          <w:sz w:val="20"/>
          <w:szCs w:val="20"/>
        </w:rPr>
        <w:t>Prerequisite:  Must have successfully completed Strength and Fitness I.</w:t>
      </w:r>
    </w:p>
    <w:p w14:paraId="669CBC4A" w14:textId="648F32DC" w:rsidR="00A92F7E" w:rsidRDefault="00252AA0" w:rsidP="00651F19">
      <w:pPr>
        <w:widowControl w:val="0"/>
        <w:kinsoku w:val="0"/>
        <w:overflowPunct w:val="0"/>
        <w:spacing w:before="3" w:after="0" w:line="240" w:lineRule="auto"/>
        <w:ind w:right="360"/>
        <w:textAlignment w:val="baseline"/>
        <w:rPr>
          <w:rFonts w:eastAsia="Times New Roman" w:cstheme="minorHAnsi"/>
          <w:b/>
          <w:bCs/>
          <w:spacing w:val="-6"/>
          <w:sz w:val="20"/>
          <w:szCs w:val="20"/>
        </w:rPr>
      </w:pPr>
      <w:r w:rsidRPr="00252AA0">
        <w:rPr>
          <w:rFonts w:eastAsia="Times New Roman" w:cstheme="minorHAnsi"/>
          <w:sz w:val="20"/>
          <w:szCs w:val="20"/>
        </w:rPr>
        <w:t>Teaches students to design and modify personal fitness plans specifically designed for strength and fitness conditioning. Examines the structure, function, and physiology of the skeletal and muscular systems and how they relate to strength conditioning. Analyzes the role of proper nutrition and the development of strength and overall fitness levels. Explores changes in muscular development in relationship to correct practices of fitness and strength conditioning. Explores prevention of sports related injuries. Students are required to maintain a personal fitness log.</w:t>
      </w:r>
    </w:p>
    <w:p w14:paraId="6490BC7E" w14:textId="06B84787" w:rsidR="00252AA0" w:rsidRPr="00252AA0" w:rsidRDefault="00252AA0" w:rsidP="00915A78">
      <w:pPr>
        <w:widowControl w:val="0"/>
        <w:kinsoku w:val="0"/>
        <w:overflowPunct w:val="0"/>
        <w:spacing w:before="301" w:after="0" w:line="240" w:lineRule="auto"/>
        <w:textAlignment w:val="baseline"/>
        <w:rPr>
          <w:rFonts w:eastAsia="Times New Roman" w:cstheme="minorHAnsi"/>
          <w:b/>
          <w:bCs/>
          <w:spacing w:val="-6"/>
          <w:sz w:val="20"/>
          <w:szCs w:val="20"/>
        </w:rPr>
      </w:pPr>
      <w:r w:rsidRPr="00252AA0">
        <w:rPr>
          <w:rFonts w:eastAsia="Times New Roman" w:cstheme="minorHAnsi"/>
          <w:b/>
          <w:bCs/>
          <w:spacing w:val="-6"/>
          <w:sz w:val="20"/>
          <w:szCs w:val="20"/>
        </w:rPr>
        <w:t>7660</w:t>
      </w:r>
    </w:p>
    <w:p w14:paraId="1F9C0DE9" w14:textId="77777777" w:rsidR="00252AA0" w:rsidRPr="00252AA0" w:rsidRDefault="00252AA0" w:rsidP="00915A78">
      <w:pPr>
        <w:widowControl w:val="0"/>
        <w:kinsoku w:val="0"/>
        <w:overflowPunct w:val="0"/>
        <w:spacing w:before="14" w:after="0" w:line="240" w:lineRule="auto"/>
        <w:textAlignment w:val="baseline"/>
        <w:rPr>
          <w:rFonts w:eastAsia="Times New Roman" w:cstheme="minorHAnsi"/>
          <w:sz w:val="20"/>
          <w:szCs w:val="20"/>
        </w:rPr>
      </w:pPr>
      <w:r w:rsidRPr="00252AA0">
        <w:rPr>
          <w:rFonts w:eastAsia="Times New Roman" w:cstheme="minorHAnsi"/>
          <w:b/>
          <w:bCs/>
          <w:sz w:val="20"/>
          <w:szCs w:val="20"/>
        </w:rPr>
        <w:t xml:space="preserve">Advanced Physical Education- Strength and Fitness III </w:t>
      </w:r>
      <w:r w:rsidRPr="00252AA0">
        <w:rPr>
          <w:rFonts w:eastAsia="Times New Roman" w:cstheme="minorHAnsi"/>
          <w:sz w:val="20"/>
          <w:szCs w:val="20"/>
        </w:rPr>
        <w:t>(1 credit)</w:t>
      </w:r>
    </w:p>
    <w:p w14:paraId="40CE58D8"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Prerequisite: Must have successfully completed Strength and Fitness II.</w:t>
      </w:r>
    </w:p>
    <w:p w14:paraId="47332EF5" w14:textId="77777777" w:rsidR="00252AA0" w:rsidRPr="00252AA0" w:rsidRDefault="57443B67" w:rsidP="6CB2D812">
      <w:pPr>
        <w:widowControl w:val="0"/>
        <w:kinsoku w:val="0"/>
        <w:overflowPunct w:val="0"/>
        <w:spacing w:after="0" w:line="240" w:lineRule="auto"/>
        <w:ind w:right="144"/>
        <w:textAlignment w:val="baseline"/>
        <w:rPr>
          <w:rFonts w:eastAsia="Times New Roman"/>
          <w:sz w:val="20"/>
          <w:szCs w:val="20"/>
        </w:rPr>
      </w:pPr>
      <w:r w:rsidRPr="6CB2D812">
        <w:rPr>
          <w:rFonts w:eastAsia="Times New Roman"/>
          <w:sz w:val="20"/>
          <w:szCs w:val="20"/>
        </w:rPr>
        <w:t>Increased personalized fitness goals for increased lifetime fitness. Builds upon the student’s personal fitness plan designed for strength and fitness conditioning. Students will learn, in greater depth, the structure, function, and physiology of the skeletal and muscular systems and how they relate to strength conditioning. Proper nutrition and the development of strength and overall fitness levels will be continued. Continued development of proper form and technique for strength and conditioning exercises. Students are required to maintain a personal fitness log. Works to improve the student’s skill, knowledge and ability in strength and conditioning.</w:t>
      </w:r>
    </w:p>
    <w:p w14:paraId="119D5AB4" w14:textId="77777777" w:rsidR="00252AA0" w:rsidRPr="00252AA0" w:rsidRDefault="00252AA0" w:rsidP="00915A78">
      <w:pPr>
        <w:widowControl w:val="0"/>
        <w:kinsoku w:val="0"/>
        <w:overflowPunct w:val="0"/>
        <w:spacing w:before="300" w:after="0" w:line="240" w:lineRule="auto"/>
        <w:textAlignment w:val="baseline"/>
        <w:rPr>
          <w:rFonts w:eastAsia="Times New Roman" w:cstheme="minorHAnsi"/>
          <w:b/>
          <w:bCs/>
          <w:spacing w:val="-6"/>
          <w:sz w:val="20"/>
          <w:szCs w:val="20"/>
        </w:rPr>
      </w:pPr>
      <w:r w:rsidRPr="00252AA0">
        <w:rPr>
          <w:rFonts w:eastAsia="Times New Roman" w:cstheme="minorHAnsi"/>
          <w:b/>
          <w:bCs/>
          <w:spacing w:val="-6"/>
          <w:sz w:val="20"/>
          <w:szCs w:val="20"/>
        </w:rPr>
        <w:t>7670</w:t>
      </w:r>
    </w:p>
    <w:p w14:paraId="5CAD5BDE" w14:textId="77777777" w:rsidR="00252AA0" w:rsidRPr="00252AA0" w:rsidRDefault="00252AA0" w:rsidP="00915A78">
      <w:pPr>
        <w:widowControl w:val="0"/>
        <w:kinsoku w:val="0"/>
        <w:overflowPunct w:val="0"/>
        <w:spacing w:before="14"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Advanced Physical Education- Strength and Fitness </w:t>
      </w:r>
      <w:r w:rsidRPr="00252AA0">
        <w:rPr>
          <w:rFonts w:eastAsia="Times New Roman" w:cstheme="minorHAnsi"/>
          <w:spacing w:val="1"/>
          <w:sz w:val="20"/>
          <w:szCs w:val="20"/>
        </w:rPr>
        <w:t>IV (1 credit)</w:t>
      </w:r>
    </w:p>
    <w:p w14:paraId="01AA417F" w14:textId="77777777"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Prerequisite: Must have successfully completed Strength and Fitness III.</w:t>
      </w:r>
    </w:p>
    <w:p w14:paraId="7B9F638C" w14:textId="77777777" w:rsidR="00252AA0" w:rsidRPr="00252AA0" w:rsidRDefault="00252AA0" w:rsidP="00915A78">
      <w:pPr>
        <w:widowControl w:val="0"/>
        <w:kinsoku w:val="0"/>
        <w:overflowPunct w:val="0"/>
        <w:spacing w:after="0" w:line="240" w:lineRule="auto"/>
        <w:ind w:right="216"/>
        <w:textAlignment w:val="baseline"/>
        <w:rPr>
          <w:rFonts w:eastAsia="Times New Roman" w:cstheme="minorHAnsi"/>
          <w:sz w:val="20"/>
          <w:szCs w:val="20"/>
        </w:rPr>
      </w:pPr>
      <w:r w:rsidRPr="00252AA0">
        <w:rPr>
          <w:rFonts w:eastAsia="Times New Roman" w:cstheme="minorHAnsi"/>
          <w:sz w:val="20"/>
          <w:szCs w:val="20"/>
        </w:rPr>
        <w:t xml:space="preserve">Students will design and modify personal fitness plans specifically designed for strength and fitness conditioning. Examines the structure, function, and physiology of the skeletal and muscular systems and how they relate to strength conditioning. Analyzes the role of proper nutrition and the development of strength and overall fitness levels. Explores changes in muscular development in relationship to correct practices of fitness and strength conditioning. Students will increase ability, skill and knowledge in the areas of strength and conditioning. Students are required </w:t>
      </w:r>
      <w:r w:rsidRPr="00252AA0">
        <w:rPr>
          <w:rFonts w:eastAsia="Times New Roman" w:cstheme="minorHAnsi"/>
          <w:sz w:val="20"/>
          <w:szCs w:val="20"/>
        </w:rPr>
        <w:t>to maintain a personal fitness log.</w:t>
      </w:r>
    </w:p>
    <w:p w14:paraId="61660B0B" w14:textId="77777777" w:rsidR="005802B2" w:rsidRPr="00252AA0" w:rsidRDefault="005802B2" w:rsidP="00915A78">
      <w:pPr>
        <w:widowControl w:val="0"/>
        <w:kinsoku w:val="0"/>
        <w:overflowPunct w:val="0"/>
        <w:spacing w:before="26" w:after="0" w:line="240" w:lineRule="auto"/>
        <w:ind w:left="72"/>
        <w:jc w:val="center"/>
        <w:textAlignment w:val="baseline"/>
        <w:outlineLvl w:val="0"/>
        <w:rPr>
          <w:rFonts w:eastAsia="Times New Roman" w:cstheme="minorHAnsi"/>
          <w:b/>
          <w:bCs/>
          <w:spacing w:val="6"/>
          <w:sz w:val="20"/>
          <w:szCs w:val="20"/>
        </w:rPr>
      </w:pPr>
    </w:p>
    <w:p w14:paraId="1CA878B9" w14:textId="18462494" w:rsidR="00252AA0" w:rsidRPr="00252AA0" w:rsidRDefault="00252AA0" w:rsidP="00E05E2B">
      <w:pPr>
        <w:widowControl w:val="0"/>
        <w:kinsoku w:val="0"/>
        <w:overflowPunct w:val="0"/>
        <w:spacing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26" w:name="_Toc86920282"/>
      <w:r w:rsidRPr="00252AA0">
        <w:rPr>
          <w:rFonts w:asciiTheme="majorHAnsi" w:eastAsia="Times New Roman" w:hAnsiTheme="majorHAnsi" w:cstheme="majorHAnsi"/>
          <w:b/>
          <w:bCs/>
          <w:spacing w:val="6"/>
          <w:sz w:val="24"/>
          <w:szCs w:val="24"/>
        </w:rPr>
        <w:t>MATHEMATICS</w:t>
      </w:r>
      <w:bookmarkEnd w:id="26"/>
    </w:p>
    <w:p w14:paraId="062C085C" w14:textId="77777777" w:rsidR="00252AA0" w:rsidRPr="00252AA0" w:rsidRDefault="00252AA0" w:rsidP="00AA4CC1">
      <w:pPr>
        <w:widowControl w:val="0"/>
        <w:kinsoku w:val="0"/>
        <w:overflowPunct w:val="0"/>
        <w:spacing w:before="194" w:after="0" w:line="240" w:lineRule="auto"/>
        <w:textAlignment w:val="baseline"/>
        <w:rPr>
          <w:rFonts w:eastAsia="Times New Roman" w:cstheme="minorHAnsi"/>
          <w:b/>
          <w:bCs/>
          <w:spacing w:val="-1"/>
          <w:sz w:val="20"/>
          <w:szCs w:val="20"/>
        </w:rPr>
      </w:pPr>
      <w:r w:rsidRPr="00252AA0">
        <w:rPr>
          <w:rFonts w:eastAsia="Times New Roman" w:cstheme="minorHAnsi"/>
          <w:b/>
          <w:bCs/>
          <w:spacing w:val="-1"/>
          <w:sz w:val="20"/>
          <w:szCs w:val="20"/>
        </w:rPr>
        <w:t>3130</w:t>
      </w:r>
    </w:p>
    <w:p w14:paraId="624958E8" w14:textId="2C7532FA" w:rsidR="00252AA0" w:rsidRPr="00252AA0" w:rsidRDefault="00252AA0" w:rsidP="00AA4CC1">
      <w:pPr>
        <w:widowControl w:val="0"/>
        <w:kinsoku w:val="0"/>
        <w:overflowPunct w:val="0"/>
        <w:spacing w:before="12" w:after="0" w:line="240" w:lineRule="auto"/>
        <w:textAlignment w:val="baseline"/>
        <w:rPr>
          <w:rFonts w:eastAsia="Times New Roman" w:cstheme="minorHAnsi"/>
          <w:b/>
          <w:bCs/>
          <w:spacing w:val="3"/>
          <w:sz w:val="20"/>
          <w:szCs w:val="20"/>
        </w:rPr>
      </w:pPr>
      <w:r w:rsidRPr="00252AA0">
        <w:rPr>
          <w:rFonts w:eastAsia="Times New Roman" w:cstheme="minorHAnsi"/>
          <w:b/>
          <w:bCs/>
          <w:spacing w:val="3"/>
          <w:sz w:val="20"/>
          <w:szCs w:val="20"/>
        </w:rPr>
        <w:t xml:space="preserve">Algebra I </w:t>
      </w:r>
      <w:r w:rsidRPr="00252AA0">
        <w:rPr>
          <w:rFonts w:eastAsia="Times New Roman" w:cstheme="minorHAnsi"/>
          <w:spacing w:val="3"/>
          <w:sz w:val="20"/>
          <w:szCs w:val="20"/>
        </w:rPr>
        <w:t xml:space="preserve">(1 credit) </w:t>
      </w:r>
    </w:p>
    <w:p w14:paraId="32E4B1EB" w14:textId="77777777" w:rsidR="00252AA0" w:rsidRDefault="00252AA0" w:rsidP="00AA4CC1">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9, 10, 11, 12</w:t>
      </w:r>
    </w:p>
    <w:p w14:paraId="27323B7A" w14:textId="010C52A7" w:rsidR="00653CE1" w:rsidRPr="001D0D96" w:rsidRDefault="00AA4CC1" w:rsidP="001D0D96">
      <w:pPr>
        <w:rPr>
          <w:rFonts w:cstheme="minorHAnsi"/>
          <w:kern w:val="2"/>
          <w:sz w:val="20"/>
          <w:szCs w:val="20"/>
          <w14:ligatures w14:val="standardContextual"/>
        </w:rPr>
      </w:pPr>
      <w:r w:rsidRPr="00AA4CC1">
        <w:rPr>
          <w:rFonts w:cstheme="minorHAnsi"/>
          <w:kern w:val="2"/>
          <w:sz w:val="20"/>
          <w:szCs w:val="20"/>
          <w14:ligatures w14:val="standardContextual"/>
        </w:rPr>
        <w:t xml:space="preserve">The study of Algebra I assists students in generalizing </w:t>
      </w:r>
      <w:r>
        <w:rPr>
          <w:rFonts w:cstheme="minorHAnsi"/>
          <w:kern w:val="2"/>
          <w:sz w:val="20"/>
          <w:szCs w:val="20"/>
          <w14:ligatures w14:val="standardContextual"/>
        </w:rPr>
        <w:t xml:space="preserve">  </w:t>
      </w:r>
      <w:r w:rsidRPr="00AA4CC1">
        <w:rPr>
          <w:rFonts w:cstheme="minorHAnsi"/>
          <w:kern w:val="2"/>
          <w:sz w:val="20"/>
          <w:szCs w:val="20"/>
          <w14:ligatures w14:val="standardContextual"/>
        </w:rPr>
        <w:t xml:space="preserve">patterns and representing relevant, contextual situations </w:t>
      </w:r>
      <w:proofErr w:type="gramStart"/>
      <w:r w:rsidRPr="00AA4CC1">
        <w:rPr>
          <w:rFonts w:cstheme="minorHAnsi"/>
          <w:kern w:val="2"/>
          <w:sz w:val="20"/>
          <w:szCs w:val="20"/>
          <w14:ligatures w14:val="standardContextual"/>
        </w:rPr>
        <w:t xml:space="preserve">with </w:t>
      </w:r>
      <w:r>
        <w:rPr>
          <w:rFonts w:cstheme="minorHAnsi"/>
          <w:kern w:val="2"/>
          <w:sz w:val="20"/>
          <w:szCs w:val="20"/>
          <w14:ligatures w14:val="standardContextual"/>
        </w:rPr>
        <w:t xml:space="preserve"> </w:t>
      </w:r>
      <w:r w:rsidRPr="00AA4CC1">
        <w:rPr>
          <w:rFonts w:cstheme="minorHAnsi"/>
          <w:kern w:val="2"/>
          <w:sz w:val="20"/>
          <w:szCs w:val="20"/>
          <w14:ligatures w14:val="standardContextual"/>
        </w:rPr>
        <w:t>algebraic</w:t>
      </w:r>
      <w:proofErr w:type="gramEnd"/>
      <w:r w:rsidRPr="00AA4CC1">
        <w:rPr>
          <w:rFonts w:cstheme="minorHAnsi"/>
          <w:kern w:val="2"/>
          <w:sz w:val="20"/>
          <w:szCs w:val="20"/>
          <w14:ligatures w14:val="standardContextual"/>
        </w:rPr>
        <w:t xml:space="preserve"> models. The </w:t>
      </w:r>
      <w:r w:rsidRPr="00AA4CC1">
        <w:rPr>
          <w:rFonts w:cstheme="minorHAnsi"/>
          <w:i/>
          <w:iCs/>
          <w:kern w:val="2"/>
          <w:sz w:val="20"/>
          <w:szCs w:val="20"/>
          <w14:ligatures w14:val="standardContextual"/>
        </w:rPr>
        <w:t>Standards</w:t>
      </w:r>
      <w:r w:rsidRPr="00AA4CC1">
        <w:rPr>
          <w:rFonts w:cstheme="minorHAnsi"/>
          <w:kern w:val="2"/>
          <w:sz w:val="20"/>
          <w:szCs w:val="20"/>
          <w14:ligatures w14:val="standardContextual"/>
        </w:rPr>
        <w:t xml:space="preserve"> require students to </w:t>
      </w:r>
      <w:proofErr w:type="gramStart"/>
      <w:r w:rsidRPr="00AA4CC1">
        <w:rPr>
          <w:rFonts w:cstheme="minorHAnsi"/>
          <w:kern w:val="2"/>
          <w:sz w:val="20"/>
          <w:szCs w:val="20"/>
          <w14:ligatures w14:val="standardContextual"/>
        </w:rPr>
        <w:t xml:space="preserve">use </w:t>
      </w:r>
      <w:r>
        <w:rPr>
          <w:rFonts w:cstheme="minorHAnsi"/>
          <w:kern w:val="2"/>
          <w:sz w:val="20"/>
          <w:szCs w:val="20"/>
          <w14:ligatures w14:val="standardContextual"/>
        </w:rPr>
        <w:t xml:space="preserve"> </w:t>
      </w:r>
      <w:r w:rsidRPr="00AA4CC1">
        <w:rPr>
          <w:rFonts w:cstheme="minorHAnsi"/>
          <w:kern w:val="2"/>
          <w:sz w:val="20"/>
          <w:szCs w:val="20"/>
          <w14:ligatures w14:val="standardContextual"/>
        </w:rPr>
        <w:t>algebra</w:t>
      </w:r>
      <w:proofErr w:type="gramEnd"/>
      <w:r w:rsidRPr="00AA4CC1">
        <w:rPr>
          <w:rFonts w:cstheme="minorHAnsi"/>
          <w:kern w:val="2"/>
          <w:sz w:val="20"/>
          <w:szCs w:val="20"/>
          <w14:ligatures w14:val="standardContextual"/>
        </w:rPr>
        <w:t xml:space="preserve"> as a tool for representing and solving a variety of </w:t>
      </w:r>
      <w:r>
        <w:rPr>
          <w:rFonts w:cstheme="minorHAnsi"/>
          <w:kern w:val="2"/>
          <w:sz w:val="20"/>
          <w:szCs w:val="20"/>
          <w14:ligatures w14:val="standardContextual"/>
        </w:rPr>
        <w:t xml:space="preserve"> </w:t>
      </w:r>
      <w:r w:rsidRPr="00AA4CC1">
        <w:rPr>
          <w:rFonts w:cstheme="minorHAnsi"/>
          <w:kern w:val="2"/>
          <w:sz w:val="20"/>
          <w:szCs w:val="20"/>
          <w14:ligatures w14:val="standardContextual"/>
        </w:rPr>
        <w:t xml:space="preserve">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p>
    <w:p w14:paraId="7A4FC3A5" w14:textId="3B7D93FA" w:rsidR="00252AA0" w:rsidRPr="00252AA0" w:rsidRDefault="00252AA0" w:rsidP="00915A78">
      <w:pPr>
        <w:widowControl w:val="0"/>
        <w:kinsoku w:val="0"/>
        <w:overflowPunct w:val="0"/>
        <w:spacing w:before="288" w:after="0" w:line="240" w:lineRule="auto"/>
        <w:ind w:left="72"/>
        <w:textAlignment w:val="baseline"/>
        <w:rPr>
          <w:rFonts w:eastAsia="Times New Roman" w:cstheme="minorHAnsi"/>
          <w:b/>
          <w:bCs/>
          <w:spacing w:val="-2"/>
          <w:sz w:val="20"/>
          <w:szCs w:val="20"/>
        </w:rPr>
      </w:pPr>
      <w:r w:rsidRPr="00252AA0">
        <w:rPr>
          <w:rFonts w:eastAsia="Times New Roman" w:cstheme="minorHAnsi"/>
          <w:b/>
          <w:bCs/>
          <w:spacing w:val="-2"/>
          <w:sz w:val="20"/>
          <w:szCs w:val="20"/>
        </w:rPr>
        <w:t>3131</w:t>
      </w:r>
    </w:p>
    <w:p w14:paraId="61119D6E" w14:textId="77777777" w:rsidR="00252AA0" w:rsidRPr="00252AA0" w:rsidRDefault="00252AA0" w:rsidP="00915A78">
      <w:pPr>
        <w:widowControl w:val="0"/>
        <w:kinsoku w:val="0"/>
        <w:overflowPunct w:val="0"/>
        <w:spacing w:before="13" w:after="0" w:line="240" w:lineRule="auto"/>
        <w:ind w:left="72"/>
        <w:textAlignment w:val="baseline"/>
        <w:rPr>
          <w:rFonts w:eastAsia="Times New Roman" w:cstheme="minorHAnsi"/>
          <w:sz w:val="20"/>
          <w:szCs w:val="20"/>
        </w:rPr>
      </w:pPr>
      <w:r w:rsidRPr="00252AA0">
        <w:rPr>
          <w:rFonts w:eastAsia="Times New Roman" w:cstheme="minorHAnsi"/>
          <w:b/>
          <w:bCs/>
          <w:sz w:val="20"/>
          <w:szCs w:val="20"/>
        </w:rPr>
        <w:t xml:space="preserve">Algebra I Part I </w:t>
      </w:r>
      <w:r w:rsidRPr="00252AA0">
        <w:rPr>
          <w:rFonts w:eastAsia="Times New Roman" w:cstheme="minorHAnsi"/>
          <w:sz w:val="20"/>
          <w:szCs w:val="20"/>
        </w:rPr>
        <w:t>(1 credit)</w:t>
      </w:r>
    </w:p>
    <w:p w14:paraId="7BD174FA"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 9</w:t>
      </w:r>
    </w:p>
    <w:p w14:paraId="2D8189DE" w14:textId="77777777" w:rsidR="00252AA0" w:rsidRPr="00252AA0" w:rsidRDefault="00252AA0" w:rsidP="00915A78">
      <w:pPr>
        <w:widowControl w:val="0"/>
        <w:kinsoku w:val="0"/>
        <w:overflowPunct w:val="0"/>
        <w:spacing w:before="3"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Algebra I Part I is the first course of a two-course algebra sequence covering the same topics as Algebra I. In this two-course sequence, students have additional time to develop the algebraic skills needed to succeed in higher mathematics. The course focuses on the development of problem-solving skills and the acquisition of mathematical vocabulary and symbols. The active engagement of students along with the use of manipulatives and technology will allow students to develop an understanding of the mathematical principles they are learning. This sequence of courses is for students who have been identified as needing additional support in algebraic and mathematical concepts. Students will take the Algebra I Standards of Learning test at the end of Algebra I Part II. This course may be offered as a double-block semester-long course.</w:t>
      </w:r>
    </w:p>
    <w:p w14:paraId="5D92C49E" w14:textId="77777777" w:rsidR="00252AA0" w:rsidRPr="00252AA0" w:rsidRDefault="00252AA0" w:rsidP="00915A78">
      <w:pPr>
        <w:widowControl w:val="0"/>
        <w:kinsoku w:val="0"/>
        <w:overflowPunct w:val="0"/>
        <w:spacing w:before="288"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3132</w:t>
      </w:r>
    </w:p>
    <w:p w14:paraId="628DB95D" w14:textId="27316010" w:rsidR="00252AA0" w:rsidRPr="00252AA0" w:rsidRDefault="00252AA0" w:rsidP="00915A78">
      <w:pPr>
        <w:widowControl w:val="0"/>
        <w:kinsoku w:val="0"/>
        <w:overflowPunct w:val="0"/>
        <w:spacing w:before="12" w:after="0" w:line="240" w:lineRule="auto"/>
        <w:ind w:left="72"/>
        <w:textAlignment w:val="baseline"/>
        <w:rPr>
          <w:rFonts w:eastAsia="Times New Roman" w:cstheme="minorHAnsi"/>
          <w:b/>
          <w:bCs/>
          <w:spacing w:val="2"/>
          <w:sz w:val="20"/>
          <w:szCs w:val="20"/>
        </w:rPr>
      </w:pPr>
      <w:r w:rsidRPr="00252AA0">
        <w:rPr>
          <w:rFonts w:eastAsia="Times New Roman" w:cstheme="minorHAnsi"/>
          <w:b/>
          <w:bCs/>
          <w:spacing w:val="2"/>
          <w:sz w:val="20"/>
          <w:szCs w:val="20"/>
        </w:rPr>
        <w:t xml:space="preserve">Algebra I Part II </w:t>
      </w:r>
      <w:r w:rsidRPr="00252AA0">
        <w:rPr>
          <w:rFonts w:eastAsia="Times New Roman" w:cstheme="minorHAnsi"/>
          <w:spacing w:val="2"/>
          <w:sz w:val="20"/>
          <w:szCs w:val="20"/>
        </w:rPr>
        <w:t xml:space="preserve">(1 credit) </w:t>
      </w:r>
    </w:p>
    <w:p w14:paraId="720D081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 10</w:t>
      </w:r>
    </w:p>
    <w:p w14:paraId="78FB4180" w14:textId="77777777" w:rsidR="00252AA0" w:rsidRPr="00252AA0" w:rsidRDefault="00252AA0" w:rsidP="00915A78">
      <w:pPr>
        <w:widowControl w:val="0"/>
        <w:kinsoku w:val="0"/>
        <w:overflowPunct w:val="0"/>
        <w:spacing w:before="3"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Algebra I Part I</w:t>
      </w:r>
    </w:p>
    <w:p w14:paraId="5A0CB6B9" w14:textId="6E8EF7CA"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 xml:space="preserve">Algebra I Part II is the second part of a two-course algebra sequence covering the same topics as Algebra I. In this two-course sequence, students have additional time to develop the algebraic skills needed to succeed in higher mathematics. The course focuses on the development of problem-solving skills and the acquisition of mathematical vocabulary and symbols. The active engagement of students along with the use of manipulatives and technology will allow students to develop an understanding of the mathematical principles they are learning. This course may be offered as a double-block </w:t>
      </w:r>
      <w:r w:rsidRPr="00252AA0">
        <w:rPr>
          <w:rFonts w:eastAsia="Times New Roman" w:cstheme="minorHAnsi"/>
          <w:sz w:val="20"/>
          <w:szCs w:val="20"/>
        </w:rPr>
        <w:lastRenderedPageBreak/>
        <w:t xml:space="preserve">semester-long course. </w:t>
      </w:r>
    </w:p>
    <w:p w14:paraId="34CAAE5A" w14:textId="77777777" w:rsidR="00252AA0" w:rsidRPr="00252AA0" w:rsidRDefault="00252AA0" w:rsidP="00915A78">
      <w:pPr>
        <w:widowControl w:val="0"/>
        <w:kinsoku w:val="0"/>
        <w:overflowPunct w:val="0"/>
        <w:spacing w:before="288"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3134</w:t>
      </w:r>
    </w:p>
    <w:p w14:paraId="5E8F6FAF" w14:textId="77777777" w:rsidR="00252AA0" w:rsidRPr="00252AA0" w:rsidRDefault="00252AA0" w:rsidP="00915A78">
      <w:pPr>
        <w:widowControl w:val="0"/>
        <w:kinsoku w:val="0"/>
        <w:overflowPunct w:val="0"/>
        <w:spacing w:before="13" w:after="0" w:line="240" w:lineRule="auto"/>
        <w:ind w:left="72"/>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Algebra, Functions, and Data Analysis (AFDA) </w:t>
      </w:r>
      <w:r w:rsidRPr="00252AA0">
        <w:rPr>
          <w:rFonts w:eastAsia="Times New Roman" w:cstheme="minorHAnsi"/>
          <w:spacing w:val="4"/>
          <w:sz w:val="20"/>
          <w:szCs w:val="20"/>
        </w:rPr>
        <w:t>(1 credit)</w:t>
      </w:r>
    </w:p>
    <w:p w14:paraId="3FBC873B"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3E9CC989" w14:textId="77777777" w:rsidR="00252AA0" w:rsidRPr="00252AA0" w:rsidRDefault="00252AA0" w:rsidP="00915A78">
      <w:pPr>
        <w:widowControl w:val="0"/>
        <w:kinsoku w:val="0"/>
        <w:overflowPunct w:val="0"/>
        <w:spacing w:before="8"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Algebra I or Geometry</w:t>
      </w:r>
    </w:p>
    <w:p w14:paraId="1FEC6437" w14:textId="3C4A9379" w:rsidR="00252AA0" w:rsidRPr="00252AA0" w:rsidRDefault="00252AA0" w:rsidP="00915A78">
      <w:pPr>
        <w:widowControl w:val="0"/>
        <w:kinsoku w:val="0"/>
        <w:overflowPunct w:val="0"/>
        <w:spacing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 xml:space="preserve">Algebra, Functions, and Data Analysis is designed for students </w:t>
      </w:r>
      <w:r w:rsidR="00D10315">
        <w:rPr>
          <w:rFonts w:eastAsia="Times New Roman" w:cstheme="minorHAnsi"/>
          <w:sz w:val="20"/>
          <w:szCs w:val="20"/>
        </w:rPr>
        <w:t>who</w:t>
      </w:r>
      <w:r w:rsidRPr="00252AA0">
        <w:rPr>
          <w:rFonts w:eastAsia="Times New Roman" w:cstheme="minorHAnsi"/>
          <w:sz w:val="20"/>
          <w:szCs w:val="20"/>
        </w:rPr>
        <w:t xml:space="preserve"> have successfully completed the standards for Algebra I. Within the context of mathematical modeling and data analysis, students will study functions and their behaviors, systems of inequalities, probability, and experimental design and implementation. Data will be generated by practical applications arising from science, business and finance. Students will solve problems that require the formulation of linear, quadratic, exponential, or logarithmic equations or a system of equations. Technology is used extensively.</w:t>
      </w:r>
    </w:p>
    <w:p w14:paraId="5544C8BF" w14:textId="77777777" w:rsidR="00AC0DCA" w:rsidRDefault="00AC0DCA" w:rsidP="00915A78">
      <w:pPr>
        <w:widowControl w:val="0"/>
        <w:kinsoku w:val="0"/>
        <w:overflowPunct w:val="0"/>
        <w:spacing w:after="0" w:line="240" w:lineRule="auto"/>
        <w:ind w:left="72"/>
        <w:textAlignment w:val="baseline"/>
        <w:rPr>
          <w:rFonts w:eastAsia="Times New Roman" w:cstheme="minorHAnsi"/>
          <w:b/>
          <w:sz w:val="20"/>
          <w:szCs w:val="20"/>
        </w:rPr>
      </w:pPr>
    </w:p>
    <w:p w14:paraId="3FC90CDB" w14:textId="434F538B" w:rsidR="00252AA0" w:rsidRPr="00252AA0" w:rsidRDefault="00252AA0" w:rsidP="001D4251">
      <w:pPr>
        <w:widowControl w:val="0"/>
        <w:kinsoku w:val="0"/>
        <w:overflowPunct w:val="0"/>
        <w:spacing w:after="0" w:line="240" w:lineRule="auto"/>
        <w:textAlignment w:val="baseline"/>
        <w:rPr>
          <w:rFonts w:eastAsia="Times New Roman" w:cstheme="minorHAnsi"/>
          <w:b/>
          <w:sz w:val="20"/>
          <w:szCs w:val="20"/>
        </w:rPr>
      </w:pPr>
      <w:r w:rsidRPr="00252AA0">
        <w:rPr>
          <w:rFonts w:eastAsia="Times New Roman" w:cstheme="minorHAnsi"/>
          <w:b/>
          <w:sz w:val="20"/>
          <w:szCs w:val="20"/>
        </w:rPr>
        <w:t>3143</w:t>
      </w:r>
    </w:p>
    <w:p w14:paraId="1EFF1629" w14:textId="02B97369" w:rsidR="00252AA0" w:rsidRPr="00252AA0" w:rsidRDefault="00252AA0" w:rsidP="001D4251">
      <w:pPr>
        <w:widowControl w:val="0"/>
        <w:kinsoku w:val="0"/>
        <w:overflowPunct w:val="0"/>
        <w:spacing w:before="7"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Geometry </w:t>
      </w:r>
      <w:r w:rsidRPr="00252AA0">
        <w:rPr>
          <w:rFonts w:eastAsia="Times New Roman" w:cstheme="minorHAnsi"/>
          <w:sz w:val="20"/>
          <w:szCs w:val="20"/>
        </w:rPr>
        <w:t xml:space="preserve">(1 credit) </w:t>
      </w:r>
    </w:p>
    <w:p w14:paraId="3B01EC40" w14:textId="77777777" w:rsidR="00252AA0" w:rsidRPr="00252AA0" w:rsidRDefault="00252AA0" w:rsidP="001D4251">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Prerequisite: Algebra I or Algebra I Part II</w:t>
      </w:r>
    </w:p>
    <w:p w14:paraId="6A1E6CBF" w14:textId="77777777" w:rsidR="001D4251" w:rsidRPr="001D4251" w:rsidRDefault="001D4251" w:rsidP="001D4251">
      <w:pPr>
        <w:rPr>
          <w:rFonts w:cstheme="minorHAnsi"/>
          <w:kern w:val="2"/>
          <w:sz w:val="20"/>
          <w:szCs w:val="20"/>
          <w14:ligatures w14:val="standardContextual"/>
        </w:rPr>
      </w:pPr>
      <w:r w:rsidRPr="001D4251">
        <w:rPr>
          <w:rFonts w:cstheme="minorHAnsi"/>
          <w:kern w:val="2"/>
          <w:sz w:val="20"/>
          <w:szCs w:val="20"/>
          <w14:ligatures w14:val="standardContextual"/>
        </w:rPr>
        <w:t xml:space="preserve">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The </w:t>
      </w:r>
      <w:r w:rsidRPr="001D4251">
        <w:rPr>
          <w:rFonts w:cstheme="minorHAnsi"/>
          <w:i/>
          <w:iCs/>
          <w:kern w:val="2"/>
          <w:sz w:val="20"/>
          <w:szCs w:val="20"/>
          <w14:ligatures w14:val="standardContextual"/>
        </w:rPr>
        <w:t>Standards</w:t>
      </w:r>
      <w:r w:rsidRPr="001D4251">
        <w:rPr>
          <w:rFonts w:cstheme="minorHAnsi"/>
          <w:kern w:val="2"/>
          <w:sz w:val="20"/>
          <w:szCs w:val="20"/>
          <w14:ligatures w14:val="standardContextual"/>
        </w:rPr>
        <w:t xml:space="preserve"> emphasize two- and three-dimensional reasoning skills, coordinate and transformational geometry, and the use of geometric models to solve problems. Technology tools and dynamic geometry applications will be used to assist in teaching and learning.</w:t>
      </w:r>
    </w:p>
    <w:p w14:paraId="54091EAA" w14:textId="13F15D20" w:rsidR="00252AA0" w:rsidRPr="00252AA0" w:rsidRDefault="00252AA0" w:rsidP="00915A78">
      <w:pPr>
        <w:widowControl w:val="0"/>
        <w:kinsoku w:val="0"/>
        <w:overflowPunct w:val="0"/>
        <w:spacing w:before="307" w:after="0" w:line="240" w:lineRule="auto"/>
        <w:ind w:left="72"/>
        <w:textAlignment w:val="baseline"/>
        <w:rPr>
          <w:rFonts w:eastAsia="Times New Roman" w:cstheme="minorHAnsi"/>
          <w:b/>
          <w:sz w:val="20"/>
          <w:szCs w:val="20"/>
        </w:rPr>
      </w:pPr>
      <w:r w:rsidRPr="00252AA0">
        <w:rPr>
          <w:rFonts w:eastAsia="Times New Roman" w:cstheme="minorHAnsi"/>
          <w:b/>
          <w:sz w:val="20"/>
          <w:szCs w:val="20"/>
        </w:rPr>
        <w:t>3144</w:t>
      </w:r>
    </w:p>
    <w:p w14:paraId="7CEA3300" w14:textId="77777777" w:rsidR="00252AA0" w:rsidRPr="00252AA0" w:rsidRDefault="00252AA0" w:rsidP="00915A78">
      <w:pPr>
        <w:widowControl w:val="0"/>
        <w:kinsoku w:val="0"/>
        <w:overflowPunct w:val="0"/>
        <w:spacing w:before="7" w:after="0" w:line="240" w:lineRule="auto"/>
        <w:ind w:left="72"/>
        <w:textAlignment w:val="baseline"/>
        <w:rPr>
          <w:rFonts w:eastAsia="Times New Roman" w:cstheme="minorHAnsi"/>
          <w:sz w:val="20"/>
          <w:szCs w:val="20"/>
        </w:rPr>
      </w:pPr>
      <w:r w:rsidRPr="00252AA0">
        <w:rPr>
          <w:rFonts w:eastAsia="Times New Roman" w:cstheme="minorHAnsi"/>
          <w:b/>
          <w:bCs/>
          <w:sz w:val="20"/>
          <w:szCs w:val="20"/>
        </w:rPr>
        <w:t xml:space="preserve">Geometry Part I </w:t>
      </w:r>
      <w:r w:rsidRPr="00252AA0">
        <w:rPr>
          <w:rFonts w:eastAsia="Times New Roman" w:cstheme="minorHAnsi"/>
          <w:sz w:val="20"/>
          <w:szCs w:val="20"/>
        </w:rPr>
        <w:t>(1 credit)</w:t>
      </w:r>
    </w:p>
    <w:p w14:paraId="3FB37FA3" w14:textId="77777777" w:rsidR="00252AA0" w:rsidRPr="00252AA0" w:rsidRDefault="00252AA0" w:rsidP="00915A78">
      <w:pPr>
        <w:widowControl w:val="0"/>
        <w:kinsoku w:val="0"/>
        <w:overflowPunct w:val="0"/>
        <w:spacing w:before="6"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Algebra I or Algebra I Part II</w:t>
      </w:r>
    </w:p>
    <w:p w14:paraId="643454C6" w14:textId="4FAB3B3D" w:rsidR="00252AA0" w:rsidRPr="00252AA0" w:rsidRDefault="00252AA0" w:rsidP="00915A78">
      <w:pPr>
        <w:widowControl w:val="0"/>
        <w:kinsoku w:val="0"/>
        <w:overflowPunct w:val="0"/>
        <w:spacing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 xml:space="preserve">Geometry Part I is the first part of a two-course sequence covering the same topics as Geometry. In this two-course sequence students have additional time to develop the algebraic and geometric skills needed to succeed in higher mathematics. The course focuses on the development of problem-solving skills and the acquisition of mathematical vocabulary and symbols. The active engagement of students along with use of manipulatives and technology will allow students to develop an understanding of the mathematical principles they are learning. This sequence of courses is for students who have been identified as needing additional support in developing skills in geometric and mathematical concepts. This course may be offered as a double-block semester course. </w:t>
      </w:r>
    </w:p>
    <w:p w14:paraId="46A5117C" w14:textId="77777777" w:rsidR="00252AA0" w:rsidRPr="00252AA0" w:rsidRDefault="00252AA0" w:rsidP="00915A78">
      <w:pPr>
        <w:widowControl w:val="0"/>
        <w:kinsoku w:val="0"/>
        <w:overflowPunct w:val="0"/>
        <w:spacing w:before="307" w:after="0" w:line="240" w:lineRule="auto"/>
        <w:ind w:left="72"/>
        <w:textAlignment w:val="baseline"/>
        <w:rPr>
          <w:rFonts w:eastAsia="Times New Roman" w:cstheme="minorHAnsi"/>
          <w:b/>
          <w:sz w:val="20"/>
          <w:szCs w:val="20"/>
        </w:rPr>
      </w:pPr>
      <w:r w:rsidRPr="00252AA0">
        <w:rPr>
          <w:rFonts w:eastAsia="Times New Roman" w:cstheme="minorHAnsi"/>
          <w:b/>
          <w:sz w:val="20"/>
          <w:szCs w:val="20"/>
        </w:rPr>
        <w:t>3145</w:t>
      </w:r>
    </w:p>
    <w:p w14:paraId="459CAEEB" w14:textId="2316EDC0" w:rsidR="00252AA0" w:rsidRPr="00252AA0" w:rsidRDefault="00252AA0" w:rsidP="00915A78">
      <w:pPr>
        <w:widowControl w:val="0"/>
        <w:kinsoku w:val="0"/>
        <w:overflowPunct w:val="0"/>
        <w:spacing w:before="30"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 xml:space="preserve">Geometry Part II </w:t>
      </w:r>
      <w:r w:rsidRPr="00252AA0">
        <w:rPr>
          <w:rFonts w:eastAsia="Times New Roman" w:cstheme="minorHAnsi"/>
          <w:sz w:val="20"/>
          <w:szCs w:val="20"/>
        </w:rPr>
        <w:t>(1 credit)</w:t>
      </w:r>
      <w:r w:rsidRPr="00252AA0">
        <w:rPr>
          <w:rFonts w:eastAsia="Times New Roman" w:cstheme="minorHAnsi"/>
          <w:b/>
          <w:bCs/>
          <w:sz w:val="20"/>
          <w:szCs w:val="20"/>
        </w:rPr>
        <w:t xml:space="preserve"> </w:t>
      </w:r>
    </w:p>
    <w:p w14:paraId="26EF444A"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Geometry Part I</w:t>
      </w:r>
    </w:p>
    <w:p w14:paraId="441B9955" w14:textId="77777777"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 xml:space="preserve">Geometry Part II is the second part of a two-course </w:t>
      </w:r>
      <w:r w:rsidRPr="00252AA0">
        <w:rPr>
          <w:rFonts w:eastAsia="Times New Roman" w:cstheme="minorHAnsi"/>
          <w:sz w:val="20"/>
          <w:szCs w:val="20"/>
        </w:rPr>
        <w:t>sequence covering the same topics as Geometry. In this two-course sequence, students have additional time to develop the algebraic and geometric skills needed to succeed in higher mathematics. The course focuses on the development of problem-solving skills and the acquisition of mathematical vocabulary and symbols. The active engagement of students along with use of manipulatives and technology will allow students to develop an understanding of the mathematical principles they are learning. This course may be offered as a double-block semester course. Students will take the Geometry Standards of Learning test.</w:t>
      </w:r>
    </w:p>
    <w:p w14:paraId="71D63289" w14:textId="77777777" w:rsidR="00252AA0" w:rsidRPr="00252AA0" w:rsidRDefault="00252AA0" w:rsidP="0022650F">
      <w:pPr>
        <w:widowControl w:val="0"/>
        <w:kinsoku w:val="0"/>
        <w:overflowPunct w:val="0"/>
        <w:spacing w:before="307" w:after="0" w:line="240" w:lineRule="auto"/>
        <w:textAlignment w:val="baseline"/>
        <w:rPr>
          <w:rFonts w:eastAsia="Times New Roman" w:cstheme="minorHAnsi"/>
          <w:b/>
          <w:sz w:val="20"/>
          <w:szCs w:val="20"/>
        </w:rPr>
      </w:pPr>
      <w:r w:rsidRPr="00252AA0">
        <w:rPr>
          <w:rFonts w:eastAsia="Times New Roman" w:cstheme="minorHAnsi"/>
          <w:b/>
          <w:sz w:val="20"/>
          <w:szCs w:val="20"/>
        </w:rPr>
        <w:t>3135</w:t>
      </w:r>
    </w:p>
    <w:p w14:paraId="415D97BF" w14:textId="6EC204FB" w:rsidR="00252AA0" w:rsidRPr="00252AA0" w:rsidRDefault="00252AA0" w:rsidP="0022650F">
      <w:pPr>
        <w:widowControl w:val="0"/>
        <w:kinsoku w:val="0"/>
        <w:overflowPunct w:val="0"/>
        <w:spacing w:before="7"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Algebra II </w:t>
      </w:r>
      <w:r w:rsidRPr="00252AA0">
        <w:rPr>
          <w:rFonts w:eastAsia="Times New Roman" w:cstheme="minorHAnsi"/>
          <w:sz w:val="20"/>
          <w:szCs w:val="20"/>
        </w:rPr>
        <w:t xml:space="preserve">(1 credit) </w:t>
      </w:r>
    </w:p>
    <w:p w14:paraId="3E935C78" w14:textId="77777777" w:rsidR="00252AA0" w:rsidRPr="00252AA0" w:rsidRDefault="00252AA0" w:rsidP="0022650F">
      <w:pPr>
        <w:widowControl w:val="0"/>
        <w:kinsoku w:val="0"/>
        <w:overflowPunct w:val="0"/>
        <w:spacing w:before="1" w:after="0" w:line="240" w:lineRule="auto"/>
        <w:textAlignment w:val="baseline"/>
        <w:rPr>
          <w:rFonts w:eastAsia="Times New Roman" w:cstheme="minorHAnsi"/>
          <w:sz w:val="20"/>
          <w:szCs w:val="20"/>
        </w:rPr>
      </w:pPr>
      <w:r w:rsidRPr="00252AA0">
        <w:rPr>
          <w:rFonts w:eastAsia="Times New Roman" w:cstheme="minorHAnsi"/>
          <w:sz w:val="20"/>
          <w:szCs w:val="20"/>
        </w:rPr>
        <w:t>Prerequisite: Algebra I and Geometry or Geometry Part II</w:t>
      </w:r>
    </w:p>
    <w:p w14:paraId="33A94845" w14:textId="77777777" w:rsidR="0022650F" w:rsidRPr="0022650F" w:rsidRDefault="0022650F" w:rsidP="00576FF1">
      <w:pPr>
        <w:spacing w:after="0"/>
        <w:rPr>
          <w:rFonts w:cstheme="minorHAnsi"/>
          <w:kern w:val="2"/>
          <w:sz w:val="20"/>
          <w:szCs w:val="20"/>
          <w14:ligatures w14:val="standardContextual"/>
        </w:rPr>
      </w:pPr>
      <w:r w:rsidRPr="0022650F">
        <w:rPr>
          <w:rFonts w:cstheme="minorHAnsi"/>
          <w:kern w:val="2"/>
          <w:sz w:val="20"/>
          <w:szCs w:val="20"/>
          <w14:ligatures w14:val="standardContextual"/>
        </w:rPr>
        <w:t xml:space="preserve">This course includes a thorough treatment of advanced algebraic concepts through the study of functions, equations, inequalities, systems of equations, polynomials, rational and radical equations, complex numbers, and curves of best fit. Emphasis will be placed on contextual applications and modeling throughout the course of study. Oral and written communication concerning the language of algebra, logic of procedures, and interpretation of results should also permeate the course. </w:t>
      </w:r>
      <w:proofErr w:type="gramStart"/>
      <w:r w:rsidRPr="0022650F">
        <w:rPr>
          <w:rFonts w:cstheme="minorHAnsi"/>
          <w:kern w:val="2"/>
          <w:sz w:val="20"/>
          <w:szCs w:val="20"/>
          <w14:ligatures w14:val="standardContextual"/>
        </w:rPr>
        <w:t xml:space="preserve">The  </w:t>
      </w:r>
      <w:r w:rsidRPr="0022650F">
        <w:rPr>
          <w:rFonts w:cstheme="minorHAnsi"/>
          <w:i/>
          <w:iCs/>
          <w:kern w:val="2"/>
          <w:sz w:val="20"/>
          <w:szCs w:val="20"/>
          <w14:ligatures w14:val="standardContextual"/>
        </w:rPr>
        <w:t>Standards</w:t>
      </w:r>
      <w:proofErr w:type="gramEnd"/>
      <w:r w:rsidRPr="0022650F">
        <w:rPr>
          <w:rFonts w:cstheme="minorHAnsi"/>
          <w:kern w:val="2"/>
          <w:sz w:val="20"/>
          <w:szCs w:val="20"/>
          <w14:ligatures w14:val="standardContextual"/>
        </w:rPr>
        <w:t xml:space="preserve"> include a transformational approach to graphing functions using translation, reflection, dilation, and rotation to generate a “family of functions” from a given “parent” function to build a strong connection between algebraic and graphic representations of functions. Students will vary the coefficients and constants of an equation, observe the changes in the graph of the equation, and </w:t>
      </w:r>
      <w:proofErr w:type="gramStart"/>
      <w:r w:rsidRPr="0022650F">
        <w:rPr>
          <w:rFonts w:cstheme="minorHAnsi"/>
          <w:kern w:val="2"/>
          <w:sz w:val="20"/>
          <w:szCs w:val="20"/>
          <w14:ligatures w14:val="standardContextual"/>
        </w:rPr>
        <w:t>make generalizations</w:t>
      </w:r>
      <w:proofErr w:type="gramEnd"/>
      <w:r w:rsidRPr="0022650F">
        <w:rPr>
          <w:rFonts w:cstheme="minorHAnsi"/>
          <w:kern w:val="2"/>
          <w:sz w:val="20"/>
          <w:szCs w:val="20"/>
          <w14:ligatures w14:val="standardContextual"/>
        </w:rPr>
        <w:t xml:space="preserve"> that can be applied to many graphs. Technology tools will be used to assist in teaching and learning.</w:t>
      </w:r>
    </w:p>
    <w:p w14:paraId="0B1F1E9D" w14:textId="77777777" w:rsidR="003B0DB9" w:rsidRDefault="003B0DB9" w:rsidP="00915A78">
      <w:pPr>
        <w:widowControl w:val="0"/>
        <w:kinsoku w:val="0"/>
        <w:overflowPunct w:val="0"/>
        <w:spacing w:before="9" w:after="0" w:line="240" w:lineRule="auto"/>
        <w:ind w:left="72"/>
        <w:textAlignment w:val="baseline"/>
        <w:rPr>
          <w:rFonts w:eastAsia="Times New Roman" w:cstheme="minorHAnsi"/>
          <w:b/>
          <w:sz w:val="20"/>
          <w:szCs w:val="20"/>
        </w:rPr>
      </w:pPr>
    </w:p>
    <w:p w14:paraId="3773A70A" w14:textId="1FF16792" w:rsidR="00252AA0" w:rsidRPr="00252AA0" w:rsidRDefault="00252AA0" w:rsidP="00915A78">
      <w:pPr>
        <w:widowControl w:val="0"/>
        <w:kinsoku w:val="0"/>
        <w:overflowPunct w:val="0"/>
        <w:spacing w:before="9" w:after="0" w:line="240" w:lineRule="auto"/>
        <w:ind w:left="72"/>
        <w:textAlignment w:val="baseline"/>
        <w:rPr>
          <w:rFonts w:eastAsia="Times New Roman" w:cstheme="minorHAnsi"/>
          <w:b/>
          <w:sz w:val="20"/>
          <w:szCs w:val="20"/>
        </w:rPr>
      </w:pPr>
      <w:r w:rsidRPr="00252AA0">
        <w:rPr>
          <w:rFonts w:eastAsia="Times New Roman" w:cstheme="minorHAnsi"/>
          <w:b/>
          <w:sz w:val="20"/>
          <w:szCs w:val="20"/>
        </w:rPr>
        <w:t>**3137</w:t>
      </w:r>
    </w:p>
    <w:p w14:paraId="6ADBF2A3" w14:textId="2445FFDB" w:rsidR="00252AA0" w:rsidRPr="00252AA0" w:rsidRDefault="00252AA0" w:rsidP="00915A78">
      <w:pPr>
        <w:widowControl w:val="0"/>
        <w:kinsoku w:val="0"/>
        <w:overflowPunct w:val="0"/>
        <w:spacing w:before="9" w:after="0" w:line="240" w:lineRule="auto"/>
        <w:ind w:left="72"/>
        <w:textAlignment w:val="baseline"/>
        <w:rPr>
          <w:rFonts w:eastAsia="Times New Roman" w:cstheme="minorHAnsi"/>
          <w:b/>
          <w:bCs/>
          <w:spacing w:val="-7"/>
          <w:sz w:val="20"/>
          <w:szCs w:val="20"/>
        </w:rPr>
      </w:pPr>
      <w:r w:rsidRPr="00252AA0">
        <w:rPr>
          <w:rFonts w:eastAsia="Times New Roman" w:cstheme="minorHAnsi"/>
          <w:b/>
          <w:bCs/>
          <w:spacing w:val="-7"/>
          <w:sz w:val="20"/>
          <w:szCs w:val="20"/>
        </w:rPr>
        <w:t xml:space="preserve">Algebra II/Trigonometry </w:t>
      </w:r>
      <w:r w:rsidRPr="00252AA0">
        <w:rPr>
          <w:rFonts w:eastAsia="Times New Roman" w:cstheme="minorHAnsi"/>
          <w:spacing w:val="-7"/>
          <w:sz w:val="20"/>
          <w:szCs w:val="20"/>
        </w:rPr>
        <w:t xml:space="preserve">(1 credit) </w:t>
      </w:r>
    </w:p>
    <w:p w14:paraId="12F84669" w14:textId="77777777" w:rsid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Algebra I and Geometry and department approval</w:t>
      </w:r>
    </w:p>
    <w:p w14:paraId="7E8B7FA4" w14:textId="24DCEC76" w:rsidR="6CB2D812" w:rsidRDefault="00A176D0" w:rsidP="00576FF1">
      <w:pPr>
        <w:widowControl w:val="0"/>
        <w:kinsoku w:val="0"/>
        <w:overflowPunct w:val="0"/>
        <w:spacing w:after="0" w:line="240" w:lineRule="auto"/>
        <w:ind w:left="72"/>
        <w:textAlignment w:val="baseline"/>
        <w:rPr>
          <w:rFonts w:eastAsia="Times New Roman"/>
          <w:sz w:val="20"/>
          <w:szCs w:val="20"/>
        </w:rPr>
      </w:pPr>
      <w:r w:rsidRPr="00A176D0">
        <w:rPr>
          <w:rFonts w:eastAsia="Times New Roman" w:cstheme="minorHAnsi"/>
          <w:sz w:val="20"/>
          <w:szCs w:val="20"/>
        </w:rPr>
        <w:t>This course includes a thorough treatment of advanced algebraic concepts through the study of functions, equations, inequalities, systems of equations, polynomials, rational and radical equations, complex numbers, and curves of best fit, as outlined in the Algebra II course. In addition, students will explore trigonometric relationships in right triangles and circular functions. Technology tools will be used to assist in teaching and learning.</w:t>
      </w:r>
    </w:p>
    <w:p w14:paraId="1AC049B5" w14:textId="77777777" w:rsidR="00252AA0" w:rsidRPr="00252AA0" w:rsidRDefault="00252AA0" w:rsidP="00576FF1">
      <w:pPr>
        <w:widowControl w:val="0"/>
        <w:kinsoku w:val="0"/>
        <w:overflowPunct w:val="0"/>
        <w:spacing w:before="120" w:after="0" w:line="240" w:lineRule="auto"/>
        <w:ind w:left="72"/>
        <w:textAlignment w:val="baseline"/>
        <w:rPr>
          <w:rFonts w:eastAsia="Times New Roman" w:cstheme="minorHAnsi"/>
          <w:b/>
          <w:sz w:val="20"/>
          <w:szCs w:val="20"/>
        </w:rPr>
      </w:pPr>
      <w:r w:rsidRPr="00252AA0">
        <w:rPr>
          <w:rFonts w:eastAsia="Times New Roman" w:cstheme="minorHAnsi"/>
          <w:b/>
          <w:sz w:val="20"/>
          <w:szCs w:val="20"/>
        </w:rPr>
        <w:t>3160</w:t>
      </w:r>
    </w:p>
    <w:p w14:paraId="5DD86AA9" w14:textId="77777777" w:rsidR="00252AA0" w:rsidRPr="00252AA0" w:rsidRDefault="57443B67" w:rsidP="00915A78">
      <w:pPr>
        <w:widowControl w:val="0"/>
        <w:kinsoku w:val="0"/>
        <w:overflowPunct w:val="0"/>
        <w:spacing w:before="9" w:after="0" w:line="240" w:lineRule="auto"/>
        <w:ind w:left="72"/>
        <w:textAlignment w:val="baseline"/>
        <w:rPr>
          <w:rFonts w:eastAsia="Times New Roman" w:cstheme="minorHAnsi"/>
          <w:spacing w:val="-5"/>
          <w:sz w:val="20"/>
          <w:szCs w:val="20"/>
        </w:rPr>
      </w:pPr>
      <w:r w:rsidRPr="6CB2D812">
        <w:rPr>
          <w:rFonts w:eastAsia="Times New Roman"/>
          <w:b/>
          <w:bCs/>
          <w:spacing w:val="-5"/>
          <w:sz w:val="20"/>
          <w:szCs w:val="20"/>
        </w:rPr>
        <w:t xml:space="preserve">Functions, Statistics, and Trigonometry </w:t>
      </w:r>
      <w:r w:rsidRPr="6CB2D812">
        <w:rPr>
          <w:rFonts w:eastAsia="Times New Roman"/>
          <w:spacing w:val="-5"/>
          <w:sz w:val="20"/>
          <w:szCs w:val="20"/>
        </w:rPr>
        <w:t>(1 credit)</w:t>
      </w:r>
    </w:p>
    <w:p w14:paraId="5280C14A" w14:textId="6380AAB6" w:rsidR="00252AA0" w:rsidRPr="001D0903" w:rsidRDefault="5943EB16" w:rsidP="6CB2D812">
      <w:pPr>
        <w:widowControl w:val="0"/>
        <w:kinsoku w:val="0"/>
        <w:overflowPunct w:val="0"/>
        <w:spacing w:before="1" w:after="0" w:line="240" w:lineRule="auto"/>
        <w:ind w:left="72"/>
        <w:textAlignment w:val="baseline"/>
        <w:rPr>
          <w:rFonts w:eastAsia="Times New Roman"/>
          <w:sz w:val="20"/>
          <w:szCs w:val="20"/>
          <w:lang w:val="es-ES"/>
        </w:rPr>
      </w:pPr>
      <w:r w:rsidRPr="6CB2D812">
        <w:rPr>
          <w:rFonts w:eastAsia="Times New Roman"/>
          <w:sz w:val="20"/>
          <w:szCs w:val="20"/>
        </w:rPr>
        <w:t>Prerequisite</w:t>
      </w:r>
      <w:r w:rsidR="57443B67" w:rsidRPr="6CB2D812">
        <w:rPr>
          <w:rFonts w:eastAsia="Times New Roman"/>
          <w:sz w:val="20"/>
          <w:szCs w:val="20"/>
          <w:lang w:val="es-ES"/>
        </w:rPr>
        <w:t xml:space="preserve">: Algebra II </w:t>
      </w:r>
      <w:proofErr w:type="spellStart"/>
      <w:r w:rsidR="57443B67" w:rsidRPr="6CB2D812">
        <w:rPr>
          <w:rFonts w:eastAsia="Times New Roman"/>
          <w:sz w:val="20"/>
          <w:szCs w:val="20"/>
          <w:lang w:val="es-ES"/>
        </w:rPr>
        <w:t>or</w:t>
      </w:r>
      <w:proofErr w:type="spellEnd"/>
      <w:r w:rsidR="57443B67" w:rsidRPr="6CB2D812">
        <w:rPr>
          <w:rFonts w:eastAsia="Times New Roman"/>
          <w:sz w:val="20"/>
          <w:szCs w:val="20"/>
          <w:lang w:val="es-ES"/>
        </w:rPr>
        <w:t xml:space="preserve"> Algebra II/</w:t>
      </w:r>
      <w:proofErr w:type="spellStart"/>
      <w:r w:rsidR="57443B67" w:rsidRPr="6CB2D812">
        <w:rPr>
          <w:rFonts w:eastAsia="Times New Roman"/>
          <w:sz w:val="20"/>
          <w:szCs w:val="20"/>
          <w:lang w:val="es-ES"/>
        </w:rPr>
        <w:t>Trigonometry</w:t>
      </w:r>
      <w:proofErr w:type="spellEnd"/>
    </w:p>
    <w:p w14:paraId="3084234D" w14:textId="77777777"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pacing w:val="-1"/>
          <w:sz w:val="20"/>
          <w:szCs w:val="20"/>
        </w:rPr>
      </w:pPr>
      <w:r w:rsidRPr="00252AA0">
        <w:rPr>
          <w:rFonts w:eastAsia="Times New Roman" w:cstheme="minorHAnsi"/>
          <w:spacing w:val="-1"/>
          <w:sz w:val="20"/>
          <w:szCs w:val="20"/>
        </w:rPr>
        <w:t xml:space="preserve">Students examine a variety of mathematical topics including data analysis, functions, conditional probability, discrete random variables, binomial and normal distributions, trigonometry, and sequences and series. </w:t>
      </w:r>
      <w:r w:rsidRPr="00252AA0">
        <w:rPr>
          <w:rFonts w:eastAsia="Times New Roman" w:cstheme="minorHAnsi"/>
          <w:spacing w:val="-1"/>
          <w:sz w:val="20"/>
          <w:szCs w:val="20"/>
        </w:rPr>
        <w:lastRenderedPageBreak/>
        <w:t>Connections between various mathematical representations and topics, modeling and applications, and communications are emphasized. Technology is used extensively.</w:t>
      </w:r>
    </w:p>
    <w:p w14:paraId="584B1EA2" w14:textId="77777777" w:rsidR="00252AA0" w:rsidRPr="00252AA0" w:rsidRDefault="00252AA0" w:rsidP="00576FF1">
      <w:pPr>
        <w:widowControl w:val="0"/>
        <w:kinsoku w:val="0"/>
        <w:overflowPunct w:val="0"/>
        <w:spacing w:before="120" w:after="0" w:line="240" w:lineRule="auto"/>
        <w:ind w:left="72"/>
        <w:textAlignment w:val="baseline"/>
        <w:rPr>
          <w:rFonts w:eastAsia="Times New Roman" w:cstheme="minorHAnsi"/>
          <w:b/>
          <w:sz w:val="20"/>
          <w:szCs w:val="20"/>
        </w:rPr>
      </w:pPr>
      <w:r w:rsidRPr="00252AA0">
        <w:rPr>
          <w:rFonts w:eastAsia="Times New Roman" w:cstheme="minorHAnsi"/>
          <w:b/>
          <w:sz w:val="20"/>
          <w:szCs w:val="20"/>
        </w:rPr>
        <w:t>**3162</w:t>
      </w:r>
    </w:p>
    <w:p w14:paraId="54E308A3" w14:textId="1AFAFD0C"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proofErr w:type="spellStart"/>
      <w:r w:rsidRPr="00252AA0">
        <w:rPr>
          <w:rFonts w:eastAsia="Times New Roman" w:cstheme="minorHAnsi"/>
          <w:b/>
          <w:bCs/>
          <w:spacing w:val="-5"/>
          <w:sz w:val="20"/>
          <w:szCs w:val="20"/>
        </w:rPr>
        <w:t>PreCalculus</w:t>
      </w:r>
      <w:proofErr w:type="spellEnd"/>
      <w:r w:rsidRPr="00252AA0">
        <w:rPr>
          <w:rFonts w:eastAsia="Times New Roman" w:cstheme="minorHAnsi"/>
          <w:b/>
          <w:bCs/>
          <w:spacing w:val="-5"/>
          <w:sz w:val="20"/>
          <w:szCs w:val="20"/>
        </w:rPr>
        <w:t xml:space="preserve"> </w:t>
      </w:r>
      <w:r w:rsidRPr="00252AA0">
        <w:rPr>
          <w:rFonts w:eastAsia="Times New Roman" w:cstheme="minorHAnsi"/>
          <w:spacing w:val="-5"/>
          <w:sz w:val="20"/>
          <w:szCs w:val="20"/>
        </w:rPr>
        <w:t>(1 credit)</w:t>
      </w:r>
    </w:p>
    <w:p w14:paraId="24CF429D" w14:textId="77777777" w:rsidR="00252AA0" w:rsidRPr="00252AA0" w:rsidRDefault="00252AA0" w:rsidP="00915A78">
      <w:pPr>
        <w:widowControl w:val="0"/>
        <w:kinsoku w:val="0"/>
        <w:overflowPunct w:val="0"/>
        <w:spacing w:before="8" w:after="0" w:line="240" w:lineRule="auto"/>
        <w:ind w:left="72" w:right="1296"/>
        <w:textAlignment w:val="baseline"/>
        <w:rPr>
          <w:rFonts w:eastAsia="Times New Roman" w:cstheme="minorHAnsi"/>
          <w:sz w:val="20"/>
          <w:szCs w:val="20"/>
        </w:rPr>
      </w:pPr>
      <w:r w:rsidRPr="00252AA0">
        <w:rPr>
          <w:rFonts w:eastAsia="Times New Roman" w:cstheme="minorHAnsi"/>
          <w:sz w:val="20"/>
          <w:szCs w:val="20"/>
        </w:rPr>
        <w:t>Prerequisite: Algebra II/Trigonometry; Functions, Statistics and Trigonometry; or Algebra II (with department recommendation)</w:t>
      </w:r>
    </w:p>
    <w:p w14:paraId="3E3B3C01" w14:textId="09924561" w:rsidR="00252AA0" w:rsidRDefault="00252AA0" w:rsidP="00915A78">
      <w:pPr>
        <w:widowControl w:val="0"/>
        <w:kinsoku w:val="0"/>
        <w:overflowPunct w:val="0"/>
        <w:spacing w:before="2" w:after="0" w:line="240" w:lineRule="auto"/>
        <w:ind w:left="72" w:right="288"/>
        <w:textAlignment w:val="baseline"/>
        <w:rPr>
          <w:rFonts w:eastAsia="Times New Roman" w:cstheme="minorHAnsi"/>
          <w:b/>
          <w:bCs/>
          <w:sz w:val="20"/>
          <w:szCs w:val="20"/>
        </w:rPr>
      </w:pPr>
      <w:r w:rsidRPr="00252AA0">
        <w:rPr>
          <w:rFonts w:eastAsia="Times New Roman" w:cstheme="minorHAnsi"/>
          <w:sz w:val="20"/>
          <w:szCs w:val="20"/>
        </w:rPr>
        <w:t xml:space="preserve">Pre-Calculus integrates and extends topics studied in previous mathematics courses. Introductory calculus topics, including limits and continuity, are presented. Technology is used. </w:t>
      </w:r>
      <w:proofErr w:type="gramStart"/>
      <w:r w:rsidRPr="00252AA0">
        <w:rPr>
          <w:rFonts w:eastAsia="Times New Roman" w:cstheme="minorHAnsi"/>
          <w:b/>
          <w:bCs/>
          <w:sz w:val="20"/>
          <w:szCs w:val="20"/>
        </w:rPr>
        <w:t>Course</w:t>
      </w:r>
      <w:proofErr w:type="gramEnd"/>
      <w:r w:rsidRPr="00252AA0">
        <w:rPr>
          <w:rFonts w:eastAsia="Times New Roman" w:cstheme="minorHAnsi"/>
          <w:b/>
          <w:bCs/>
          <w:sz w:val="20"/>
          <w:szCs w:val="20"/>
        </w:rPr>
        <w:t xml:space="preserve"> may also be taken for dual enrollment credit. </w:t>
      </w:r>
      <w:r w:rsidR="0095383C" w:rsidRPr="0095383C">
        <w:rPr>
          <w:rFonts w:eastAsia="Times New Roman" w:cstheme="minorHAnsi"/>
          <w:b/>
          <w:bCs/>
          <w:sz w:val="20"/>
          <w:szCs w:val="20"/>
        </w:rPr>
        <w:t>Students must meet the Virginia Western Community College placement requirements to be eligible for Dual Enrollment.</w:t>
      </w:r>
    </w:p>
    <w:p w14:paraId="74B00D15" w14:textId="77777777" w:rsidR="008A4256" w:rsidRDefault="008A4256" w:rsidP="00915A78">
      <w:pPr>
        <w:widowControl w:val="0"/>
        <w:kinsoku w:val="0"/>
        <w:overflowPunct w:val="0"/>
        <w:spacing w:before="2" w:after="0" w:line="240" w:lineRule="auto"/>
        <w:ind w:left="72" w:right="288"/>
        <w:textAlignment w:val="baseline"/>
        <w:rPr>
          <w:rFonts w:eastAsia="Times New Roman" w:cstheme="minorHAnsi"/>
          <w:b/>
          <w:bCs/>
          <w:sz w:val="20"/>
          <w:szCs w:val="20"/>
        </w:rPr>
      </w:pPr>
    </w:p>
    <w:p w14:paraId="1C92AEC9" w14:textId="35104435" w:rsidR="008A4256" w:rsidRDefault="00FC4791" w:rsidP="00915A78">
      <w:pPr>
        <w:widowControl w:val="0"/>
        <w:kinsoku w:val="0"/>
        <w:overflowPunct w:val="0"/>
        <w:spacing w:before="2" w:after="0" w:line="240" w:lineRule="auto"/>
        <w:ind w:left="72" w:right="288"/>
        <w:textAlignment w:val="baseline"/>
        <w:rPr>
          <w:rFonts w:eastAsia="Times New Roman" w:cstheme="minorHAnsi"/>
          <w:b/>
          <w:bCs/>
          <w:sz w:val="20"/>
          <w:szCs w:val="20"/>
        </w:rPr>
      </w:pPr>
      <w:r>
        <w:rPr>
          <w:rFonts w:eastAsia="Times New Roman" w:cstheme="minorHAnsi"/>
          <w:b/>
          <w:bCs/>
          <w:sz w:val="20"/>
          <w:szCs w:val="20"/>
        </w:rPr>
        <w:t>**</w:t>
      </w:r>
      <w:r w:rsidR="008A4256">
        <w:rPr>
          <w:rFonts w:eastAsia="Times New Roman" w:cstheme="minorHAnsi"/>
          <w:b/>
          <w:bCs/>
          <w:sz w:val="20"/>
          <w:szCs w:val="20"/>
        </w:rPr>
        <w:t>3170</w:t>
      </w:r>
    </w:p>
    <w:p w14:paraId="48AFF7C6" w14:textId="67B97592" w:rsidR="00E5761C" w:rsidRDefault="008A4256" w:rsidP="00915A78">
      <w:pPr>
        <w:widowControl w:val="0"/>
        <w:kinsoku w:val="0"/>
        <w:overflowPunct w:val="0"/>
        <w:spacing w:before="2" w:after="0" w:line="240" w:lineRule="auto"/>
        <w:ind w:left="72" w:right="288"/>
        <w:textAlignment w:val="baseline"/>
        <w:rPr>
          <w:rFonts w:eastAsia="Times New Roman" w:cstheme="minorHAnsi"/>
          <w:sz w:val="20"/>
          <w:szCs w:val="20"/>
        </w:rPr>
      </w:pPr>
      <w:r>
        <w:rPr>
          <w:rFonts w:eastAsia="Times New Roman" w:cstheme="minorHAnsi"/>
          <w:b/>
          <w:bCs/>
          <w:sz w:val="20"/>
          <w:szCs w:val="20"/>
        </w:rPr>
        <w:t>AP Precalcul</w:t>
      </w:r>
      <w:r w:rsidR="00576330">
        <w:rPr>
          <w:rFonts w:eastAsia="Times New Roman" w:cstheme="minorHAnsi"/>
          <w:b/>
          <w:bCs/>
          <w:sz w:val="20"/>
          <w:szCs w:val="20"/>
        </w:rPr>
        <w:t xml:space="preserve">us </w:t>
      </w:r>
      <w:r w:rsidR="009A7CA0">
        <w:rPr>
          <w:rFonts w:eastAsia="Times New Roman" w:cstheme="minorHAnsi"/>
          <w:sz w:val="20"/>
          <w:szCs w:val="20"/>
        </w:rPr>
        <w:t>(1 credit)</w:t>
      </w:r>
    </w:p>
    <w:p w14:paraId="41A1D6FB" w14:textId="65A0C683" w:rsidR="00C623F4" w:rsidRDefault="00C623F4" w:rsidP="00C623F4">
      <w:pPr>
        <w:widowControl w:val="0"/>
        <w:kinsoku w:val="0"/>
        <w:overflowPunct w:val="0"/>
        <w:spacing w:before="8" w:after="0" w:line="240" w:lineRule="auto"/>
        <w:ind w:left="72" w:right="1296"/>
        <w:textAlignment w:val="baseline"/>
        <w:rPr>
          <w:rFonts w:eastAsia="Times New Roman" w:cstheme="minorHAnsi"/>
          <w:sz w:val="20"/>
          <w:szCs w:val="20"/>
        </w:rPr>
      </w:pPr>
      <w:r w:rsidRPr="00252AA0">
        <w:rPr>
          <w:rFonts w:eastAsia="Times New Roman" w:cstheme="minorHAnsi"/>
          <w:sz w:val="20"/>
          <w:szCs w:val="20"/>
        </w:rPr>
        <w:t>Prerequisite: Algebra II/Trigonometry; Functions, Statistics and Trigonometry; or Algebra II (with department recommendation)</w:t>
      </w:r>
    </w:p>
    <w:p w14:paraId="4B1A36B6" w14:textId="1B6AAACD" w:rsidR="009A7CA0" w:rsidRPr="009A7CA0" w:rsidRDefault="009A7CA0" w:rsidP="00915A78">
      <w:pPr>
        <w:widowControl w:val="0"/>
        <w:kinsoku w:val="0"/>
        <w:overflowPunct w:val="0"/>
        <w:spacing w:before="2" w:after="0" w:line="240" w:lineRule="auto"/>
        <w:ind w:left="72" w:right="288"/>
        <w:textAlignment w:val="baseline"/>
        <w:rPr>
          <w:rFonts w:eastAsia="Times New Roman" w:cstheme="minorHAnsi"/>
          <w:sz w:val="20"/>
          <w:szCs w:val="20"/>
        </w:rPr>
      </w:pPr>
      <w:r w:rsidRPr="009A7CA0">
        <w:rPr>
          <w:rFonts w:cstheme="minorHAnsi"/>
          <w:color w:val="374151"/>
          <w:sz w:val="20"/>
          <w:szCs w:val="20"/>
          <w:shd w:val="clear" w:color="auto" w:fill="FFFFFF"/>
        </w:rPr>
        <w:t>AP Precalculus is an advanced course designed to prepare students for college-level mathematics and build a strong foundation for calculus. This course delves into a comprehensive study of functions, trigonometry, algebraic concepts, and analytical geometry, providing students with the necessary skills to excel in future mathematical endeavors.</w:t>
      </w:r>
    </w:p>
    <w:p w14:paraId="0179CA55" w14:textId="77777777" w:rsidR="00252AA0" w:rsidRPr="00252AA0" w:rsidRDefault="00252AA0" w:rsidP="00576FF1">
      <w:pPr>
        <w:widowControl w:val="0"/>
        <w:kinsoku w:val="0"/>
        <w:overflowPunct w:val="0"/>
        <w:spacing w:before="120" w:after="0" w:line="240" w:lineRule="auto"/>
        <w:ind w:left="72"/>
        <w:textAlignment w:val="baseline"/>
        <w:rPr>
          <w:rFonts w:eastAsia="Times New Roman" w:cstheme="minorHAnsi"/>
          <w:b/>
          <w:sz w:val="20"/>
          <w:szCs w:val="20"/>
        </w:rPr>
      </w:pPr>
      <w:r w:rsidRPr="00252AA0">
        <w:rPr>
          <w:rFonts w:eastAsia="Times New Roman" w:cstheme="minorHAnsi"/>
          <w:b/>
          <w:sz w:val="20"/>
          <w:szCs w:val="20"/>
        </w:rPr>
        <w:t>**3177</w:t>
      </w:r>
    </w:p>
    <w:p w14:paraId="3853DBCC" w14:textId="6C70F9D5"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Calculus AB </w:t>
      </w:r>
      <w:r w:rsidRPr="00252AA0">
        <w:rPr>
          <w:rFonts w:eastAsia="Times New Roman" w:cstheme="minorHAnsi"/>
          <w:spacing w:val="-5"/>
          <w:sz w:val="20"/>
          <w:szCs w:val="20"/>
        </w:rPr>
        <w:t>(1 credit)</w:t>
      </w:r>
    </w:p>
    <w:p w14:paraId="6FED3CF1" w14:textId="079A64DC" w:rsidR="009D6310" w:rsidRDefault="00252AA0" w:rsidP="002109D4">
      <w:pPr>
        <w:widowControl w:val="0"/>
        <w:kinsoku w:val="0"/>
        <w:overflowPunct w:val="0"/>
        <w:spacing w:before="10" w:after="0" w:line="240" w:lineRule="auto"/>
        <w:ind w:left="72" w:right="72"/>
        <w:textAlignment w:val="baseline"/>
        <w:rPr>
          <w:rFonts w:eastAsia="Times New Roman" w:cstheme="minorHAnsi"/>
          <w:b/>
          <w:bCs/>
          <w:sz w:val="20"/>
          <w:szCs w:val="20"/>
        </w:rPr>
      </w:pPr>
      <w:r w:rsidRPr="00252AA0">
        <w:rPr>
          <w:rFonts w:eastAsia="Times New Roman" w:cstheme="minorHAnsi"/>
          <w:sz w:val="20"/>
          <w:szCs w:val="20"/>
        </w:rPr>
        <w:t xml:space="preserve">Prerequisite: </w:t>
      </w:r>
      <w:proofErr w:type="spellStart"/>
      <w:r w:rsidRPr="00252AA0">
        <w:rPr>
          <w:rFonts w:eastAsia="Times New Roman" w:cstheme="minorHAnsi"/>
          <w:sz w:val="20"/>
          <w:szCs w:val="20"/>
        </w:rPr>
        <w:t>PreCalculus</w:t>
      </w:r>
      <w:proofErr w:type="spellEnd"/>
      <w:r w:rsidRPr="00252AA0">
        <w:rPr>
          <w:rFonts w:eastAsia="Times New Roman" w:cstheme="minorHAnsi"/>
          <w:sz w:val="20"/>
          <w:szCs w:val="20"/>
        </w:rPr>
        <w:t xml:space="preserve"> and meeting Virginia Placement Test scores required for Dual Enrollment This course is intended for students who have a thorough knowledge of algebra, geometry, trigonometry, and analytic geometry. Topics taught include elementary functions, limits, differential and integral calculus. Technology is used. This course meets the requirements of MTH-175 at Virginia Western Community College. </w:t>
      </w:r>
      <w:r w:rsidRPr="00252AA0">
        <w:rPr>
          <w:rFonts w:eastAsia="Times New Roman" w:cstheme="minorHAnsi"/>
          <w:b/>
          <w:bCs/>
          <w:sz w:val="20"/>
          <w:szCs w:val="20"/>
        </w:rPr>
        <w:t xml:space="preserve">Colleges may award credit </w:t>
      </w:r>
      <w:proofErr w:type="gramStart"/>
      <w:r w:rsidRPr="00252AA0">
        <w:rPr>
          <w:rFonts w:eastAsia="Times New Roman" w:cstheme="minorHAnsi"/>
          <w:b/>
          <w:bCs/>
          <w:sz w:val="20"/>
          <w:szCs w:val="20"/>
        </w:rPr>
        <w:t>as a result of</w:t>
      </w:r>
      <w:proofErr w:type="gramEnd"/>
      <w:r w:rsidRPr="00252AA0">
        <w:rPr>
          <w:rFonts w:eastAsia="Times New Roman" w:cstheme="minorHAnsi"/>
          <w:b/>
          <w:bCs/>
          <w:sz w:val="20"/>
          <w:szCs w:val="20"/>
        </w:rPr>
        <w:t xml:space="preserve"> the AP exam score. </w:t>
      </w:r>
    </w:p>
    <w:p w14:paraId="1C47FD58" w14:textId="77777777" w:rsidR="00D75583" w:rsidRDefault="00D75583" w:rsidP="002109D4">
      <w:pPr>
        <w:widowControl w:val="0"/>
        <w:kinsoku w:val="0"/>
        <w:overflowPunct w:val="0"/>
        <w:spacing w:before="10" w:after="0" w:line="240" w:lineRule="auto"/>
        <w:ind w:left="72" w:right="72"/>
        <w:textAlignment w:val="baseline"/>
        <w:rPr>
          <w:rFonts w:eastAsia="Times New Roman" w:cstheme="minorHAnsi"/>
          <w:b/>
          <w:bCs/>
          <w:sz w:val="20"/>
          <w:szCs w:val="20"/>
        </w:rPr>
      </w:pPr>
    </w:p>
    <w:p w14:paraId="717F0F02" w14:textId="0491D2D4" w:rsidR="00252AA0" w:rsidRPr="00252AA0" w:rsidRDefault="00252AA0" w:rsidP="00A92F7E">
      <w:pPr>
        <w:widowControl w:val="0"/>
        <w:kinsoku w:val="0"/>
        <w:overflowPunct w:val="0"/>
        <w:spacing w:before="10" w:after="0" w:line="240" w:lineRule="auto"/>
        <w:ind w:left="72" w:right="72"/>
        <w:textAlignment w:val="baseline"/>
        <w:rPr>
          <w:rFonts w:eastAsia="Times New Roman" w:cstheme="minorHAnsi"/>
          <w:b/>
          <w:sz w:val="20"/>
          <w:szCs w:val="20"/>
        </w:rPr>
      </w:pPr>
      <w:r w:rsidRPr="00252AA0">
        <w:rPr>
          <w:rFonts w:eastAsia="Times New Roman" w:cstheme="minorHAnsi"/>
          <w:b/>
          <w:sz w:val="20"/>
          <w:szCs w:val="20"/>
        </w:rPr>
        <w:t>**3179</w:t>
      </w:r>
    </w:p>
    <w:p w14:paraId="326FB524" w14:textId="7B6779D5"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Calculus BC </w:t>
      </w:r>
      <w:r w:rsidRPr="00252AA0">
        <w:rPr>
          <w:rFonts w:eastAsia="Times New Roman" w:cstheme="minorHAnsi"/>
          <w:spacing w:val="-5"/>
          <w:sz w:val="20"/>
          <w:szCs w:val="20"/>
        </w:rPr>
        <w:t>(1 credit)</w:t>
      </w:r>
    </w:p>
    <w:p w14:paraId="0284F1D6" w14:textId="77777777" w:rsidR="00252AA0" w:rsidRPr="00252AA0" w:rsidRDefault="00252AA0" w:rsidP="00915A78">
      <w:pPr>
        <w:widowControl w:val="0"/>
        <w:kinsoku w:val="0"/>
        <w:overflowPunct w:val="0"/>
        <w:spacing w:before="3"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AP Calculus AB</w:t>
      </w:r>
    </w:p>
    <w:p w14:paraId="0CD137F2" w14:textId="692C80E2" w:rsidR="00252AA0" w:rsidRPr="00252AA0" w:rsidRDefault="00252AA0" w:rsidP="00915A78">
      <w:pPr>
        <w:widowControl w:val="0"/>
        <w:kinsoku w:val="0"/>
        <w:overflowPunct w:val="0"/>
        <w:spacing w:before="4"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This course is for students who have a thorough knowledge of algebra, geometry, trigonometry, and analytic geometry. All topics offered in AP Calculus </w:t>
      </w:r>
      <w:proofErr w:type="gramStart"/>
      <w:r w:rsidRPr="00252AA0">
        <w:rPr>
          <w:rFonts w:eastAsia="Times New Roman" w:cstheme="minorHAnsi"/>
          <w:sz w:val="20"/>
          <w:szCs w:val="20"/>
        </w:rPr>
        <w:t>AB,</w:t>
      </w:r>
      <w:proofErr w:type="gramEnd"/>
      <w:r w:rsidRPr="00252AA0">
        <w:rPr>
          <w:rFonts w:eastAsia="Times New Roman" w:cstheme="minorHAnsi"/>
          <w:sz w:val="20"/>
          <w:szCs w:val="20"/>
        </w:rPr>
        <w:t xml:space="preserve"> plus additional topics are included. The use of technology is required. </w:t>
      </w:r>
      <w:r w:rsidR="00E52660" w:rsidRPr="00252AA0">
        <w:rPr>
          <w:rFonts w:eastAsia="Times New Roman" w:cstheme="minorHAnsi"/>
          <w:b/>
          <w:bCs/>
          <w:sz w:val="20"/>
          <w:szCs w:val="20"/>
        </w:rPr>
        <w:t xml:space="preserve">Colleges may award credit </w:t>
      </w:r>
      <w:proofErr w:type="gramStart"/>
      <w:r w:rsidR="00E52660" w:rsidRPr="00252AA0">
        <w:rPr>
          <w:rFonts w:eastAsia="Times New Roman" w:cstheme="minorHAnsi"/>
          <w:b/>
          <w:bCs/>
          <w:sz w:val="20"/>
          <w:szCs w:val="20"/>
        </w:rPr>
        <w:t>as a result of</w:t>
      </w:r>
      <w:proofErr w:type="gramEnd"/>
      <w:r w:rsidR="00E52660" w:rsidRPr="00252AA0">
        <w:rPr>
          <w:rFonts w:eastAsia="Times New Roman" w:cstheme="minorHAnsi"/>
          <w:b/>
          <w:bCs/>
          <w:sz w:val="20"/>
          <w:szCs w:val="20"/>
        </w:rPr>
        <w:t xml:space="preserve"> the AP exam score.</w:t>
      </w:r>
    </w:p>
    <w:p w14:paraId="515C0412" w14:textId="77777777" w:rsidR="00252AA0" w:rsidRPr="00252AA0" w:rsidRDefault="00252AA0" w:rsidP="00915A78">
      <w:pPr>
        <w:widowControl w:val="0"/>
        <w:kinsoku w:val="0"/>
        <w:overflowPunct w:val="0"/>
        <w:spacing w:before="4" w:after="0" w:line="240" w:lineRule="auto"/>
        <w:ind w:left="72" w:right="144"/>
        <w:textAlignment w:val="baseline"/>
        <w:rPr>
          <w:rFonts w:eastAsia="Times New Roman" w:cstheme="minorHAnsi"/>
          <w:b/>
          <w:bCs/>
          <w:sz w:val="20"/>
          <w:szCs w:val="20"/>
        </w:rPr>
      </w:pPr>
    </w:p>
    <w:p w14:paraId="5215197A" w14:textId="77777777" w:rsidR="00252AA0" w:rsidRPr="00252AA0" w:rsidRDefault="00252AA0" w:rsidP="00915A78">
      <w:pPr>
        <w:widowControl w:val="0"/>
        <w:kinsoku w:val="0"/>
        <w:overflowPunct w:val="0"/>
        <w:spacing w:before="9" w:after="0" w:line="240" w:lineRule="auto"/>
        <w:textAlignment w:val="baseline"/>
        <w:rPr>
          <w:rFonts w:eastAsia="Times New Roman" w:cstheme="minorHAnsi"/>
          <w:b/>
          <w:bCs/>
          <w:sz w:val="20"/>
          <w:szCs w:val="20"/>
        </w:rPr>
      </w:pPr>
      <w:r w:rsidRPr="00252AA0">
        <w:rPr>
          <w:rFonts w:eastAsia="Times New Roman" w:cstheme="minorHAnsi"/>
          <w:b/>
          <w:bCs/>
          <w:sz w:val="20"/>
          <w:szCs w:val="20"/>
        </w:rPr>
        <w:t>**3185</w:t>
      </w:r>
    </w:p>
    <w:p w14:paraId="0E7F4F97"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Computer Science A </w:t>
      </w:r>
      <w:r w:rsidRPr="00252AA0">
        <w:rPr>
          <w:rFonts w:eastAsia="Times New Roman" w:cstheme="minorHAnsi"/>
          <w:spacing w:val="-5"/>
          <w:sz w:val="20"/>
          <w:szCs w:val="20"/>
        </w:rPr>
        <w:t>(1 credit)</w:t>
      </w:r>
    </w:p>
    <w:p w14:paraId="451D0768"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Algebra II</w:t>
      </w:r>
    </w:p>
    <w:p w14:paraId="05B1F96D" w14:textId="293D1F72"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AP Computer Science A is both a college-prep course for potential computer science majors and a foundation course for students planning to study in other technical fields such as engineering, physics, chemistry, and geology. The course emphasizes programming methodology, procedural abstraction, and in-depth study of algorithms, data structures, and data abstractions, as well as detailed examination of a large case study program. Instruction includes preparation for the AP Computer Science </w:t>
      </w:r>
      <w:proofErr w:type="spellStart"/>
      <w:r w:rsidRPr="00252AA0">
        <w:rPr>
          <w:rFonts w:eastAsia="Times New Roman" w:cstheme="minorHAnsi"/>
          <w:sz w:val="20"/>
          <w:szCs w:val="20"/>
        </w:rPr>
        <w:t>A</w:t>
      </w:r>
      <w:proofErr w:type="spellEnd"/>
      <w:r w:rsidRPr="00252AA0">
        <w:rPr>
          <w:rFonts w:eastAsia="Times New Roman" w:cstheme="minorHAnsi"/>
          <w:sz w:val="20"/>
          <w:szCs w:val="20"/>
        </w:rPr>
        <w:t xml:space="preserve"> examination. </w:t>
      </w:r>
      <w:r w:rsidRPr="00252AA0">
        <w:rPr>
          <w:rFonts w:eastAsia="Times New Roman" w:cstheme="minorHAnsi"/>
          <w:b/>
          <w:bCs/>
          <w:sz w:val="20"/>
          <w:szCs w:val="20"/>
        </w:rPr>
        <w:t xml:space="preserve">Colleges may award credit </w:t>
      </w:r>
      <w:proofErr w:type="gramStart"/>
      <w:r w:rsidRPr="00252AA0">
        <w:rPr>
          <w:rFonts w:eastAsia="Times New Roman" w:cstheme="minorHAnsi"/>
          <w:b/>
          <w:bCs/>
          <w:sz w:val="20"/>
          <w:szCs w:val="20"/>
        </w:rPr>
        <w:t>as a result of</w:t>
      </w:r>
      <w:proofErr w:type="gramEnd"/>
      <w:r w:rsidRPr="00252AA0">
        <w:rPr>
          <w:rFonts w:eastAsia="Times New Roman" w:cstheme="minorHAnsi"/>
          <w:b/>
          <w:bCs/>
          <w:sz w:val="20"/>
          <w:szCs w:val="20"/>
        </w:rPr>
        <w:t xml:space="preserve"> the AP exam score. </w:t>
      </w:r>
    </w:p>
    <w:p w14:paraId="17BA7981" w14:textId="77777777" w:rsidR="00252AA0" w:rsidRPr="00252AA0" w:rsidRDefault="00252AA0" w:rsidP="00576FF1">
      <w:pPr>
        <w:widowControl w:val="0"/>
        <w:kinsoku w:val="0"/>
        <w:overflowPunct w:val="0"/>
        <w:spacing w:before="120" w:after="0" w:line="240" w:lineRule="auto"/>
        <w:ind w:left="72"/>
        <w:textAlignment w:val="baseline"/>
        <w:rPr>
          <w:rFonts w:eastAsia="Times New Roman" w:cstheme="minorHAnsi"/>
          <w:b/>
          <w:bCs/>
          <w:sz w:val="20"/>
          <w:szCs w:val="20"/>
        </w:rPr>
      </w:pPr>
      <w:r w:rsidRPr="00252AA0">
        <w:rPr>
          <w:rFonts w:eastAsia="Times New Roman" w:cstheme="minorHAnsi"/>
          <w:b/>
          <w:sz w:val="20"/>
          <w:szCs w:val="20"/>
        </w:rPr>
        <w:t>**</w:t>
      </w:r>
      <w:r w:rsidRPr="00252AA0">
        <w:rPr>
          <w:rFonts w:eastAsia="Times New Roman" w:cstheme="minorHAnsi"/>
          <w:b/>
          <w:bCs/>
          <w:sz w:val="20"/>
          <w:szCs w:val="20"/>
        </w:rPr>
        <w:t>3192</w:t>
      </w:r>
    </w:p>
    <w:p w14:paraId="67D4187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Advanced Placement Statistics </w:t>
      </w:r>
      <w:r w:rsidRPr="00252AA0">
        <w:rPr>
          <w:rFonts w:eastAsia="Times New Roman" w:cstheme="minorHAnsi"/>
          <w:spacing w:val="-4"/>
          <w:sz w:val="20"/>
          <w:szCs w:val="20"/>
        </w:rPr>
        <w:t>(1 credit)</w:t>
      </w:r>
    </w:p>
    <w:p w14:paraId="4EBB5576"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03CA6D9B" w14:textId="77777777" w:rsidR="00252AA0" w:rsidRPr="00252AA0" w:rsidRDefault="00252AA0" w:rsidP="00915A78">
      <w:pPr>
        <w:widowControl w:val="0"/>
        <w:kinsoku w:val="0"/>
        <w:overflowPunct w:val="0"/>
        <w:spacing w:after="0" w:line="240" w:lineRule="auto"/>
        <w:ind w:left="72" w:right="504"/>
        <w:textAlignment w:val="baseline"/>
        <w:rPr>
          <w:rFonts w:eastAsia="Times New Roman" w:cstheme="minorHAnsi"/>
          <w:sz w:val="20"/>
          <w:szCs w:val="20"/>
        </w:rPr>
      </w:pPr>
      <w:r w:rsidRPr="00252AA0">
        <w:rPr>
          <w:rFonts w:eastAsia="Times New Roman" w:cstheme="minorHAnsi"/>
          <w:sz w:val="20"/>
          <w:szCs w:val="20"/>
        </w:rPr>
        <w:t>Prerequisite: Functions, Statistics and Trigonometry; Pre-calculus; Algebra II/Trigonometry; or Algebra II (seniors only with department recommendation)</w:t>
      </w:r>
    </w:p>
    <w:p w14:paraId="2ABDE81A" w14:textId="32EAE8BC" w:rsidR="005802B2" w:rsidRDefault="00252AA0" w:rsidP="00AC0DCA">
      <w:pPr>
        <w:widowControl w:val="0"/>
        <w:kinsoku w:val="0"/>
        <w:overflowPunct w:val="0"/>
        <w:spacing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This course is an in-depth study in the field of statistics. Students will explore and describe data, design experiments, and use techniques of inference for drawing conclusions and making decisions. Technology will be used extensively. The ability to read in the field and write justifications will be developed in this course. </w:t>
      </w:r>
      <w:r w:rsidRPr="00252AA0">
        <w:rPr>
          <w:rFonts w:eastAsia="Times New Roman" w:cstheme="minorHAnsi"/>
          <w:b/>
          <w:bCs/>
          <w:sz w:val="20"/>
          <w:szCs w:val="20"/>
        </w:rPr>
        <w:t xml:space="preserve">Colleges may award credit </w:t>
      </w:r>
      <w:proofErr w:type="gramStart"/>
      <w:r w:rsidRPr="00252AA0">
        <w:rPr>
          <w:rFonts w:eastAsia="Times New Roman" w:cstheme="minorHAnsi"/>
          <w:b/>
          <w:bCs/>
          <w:sz w:val="20"/>
          <w:szCs w:val="20"/>
        </w:rPr>
        <w:t>as a result of</w:t>
      </w:r>
      <w:proofErr w:type="gramEnd"/>
      <w:r w:rsidRPr="00252AA0">
        <w:rPr>
          <w:rFonts w:eastAsia="Times New Roman" w:cstheme="minorHAnsi"/>
          <w:b/>
          <w:bCs/>
          <w:sz w:val="20"/>
          <w:szCs w:val="20"/>
        </w:rPr>
        <w:t xml:space="preserve"> the AP exam score.</w:t>
      </w:r>
    </w:p>
    <w:p w14:paraId="0F4D89A0" w14:textId="77777777" w:rsidR="00576FF1" w:rsidRDefault="00576FF1" w:rsidP="00AC0DCA">
      <w:pPr>
        <w:widowControl w:val="0"/>
        <w:kinsoku w:val="0"/>
        <w:overflowPunct w:val="0"/>
        <w:spacing w:after="0" w:line="240" w:lineRule="auto"/>
        <w:ind w:left="72" w:right="144"/>
        <w:textAlignment w:val="baseline"/>
        <w:rPr>
          <w:rFonts w:eastAsia="Times New Roman" w:cstheme="minorHAnsi"/>
          <w:b/>
          <w:bCs/>
          <w:sz w:val="20"/>
          <w:szCs w:val="20"/>
        </w:rPr>
      </w:pPr>
    </w:p>
    <w:p w14:paraId="0D24AF4E" w14:textId="0529AC26" w:rsidR="00252AA0" w:rsidRPr="00252AA0" w:rsidRDefault="00252AA0" w:rsidP="00576FF1">
      <w:pPr>
        <w:widowControl w:val="0"/>
        <w:kinsoku w:val="0"/>
        <w:overflowPunct w:val="0"/>
        <w:spacing w:before="120"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3205</w:t>
      </w:r>
    </w:p>
    <w:p w14:paraId="5365FEAE"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Algebra Skill Development </w:t>
      </w:r>
      <w:r w:rsidRPr="00252AA0">
        <w:rPr>
          <w:rFonts w:eastAsia="Times New Roman" w:cstheme="minorHAnsi"/>
          <w:spacing w:val="-2"/>
          <w:sz w:val="20"/>
          <w:szCs w:val="20"/>
        </w:rPr>
        <w:t>(1 credit)</w:t>
      </w:r>
    </w:p>
    <w:p w14:paraId="0AE82DA9" w14:textId="77777777" w:rsidR="00252AA0" w:rsidRPr="00252AA0" w:rsidRDefault="00252AA0" w:rsidP="00915A78">
      <w:pPr>
        <w:widowControl w:val="0"/>
        <w:kinsoku w:val="0"/>
        <w:overflowPunct w:val="0"/>
        <w:spacing w:before="5"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2A20E493" w14:textId="50041BAF" w:rsidR="00564C9A" w:rsidRPr="002109D4" w:rsidRDefault="00252AA0" w:rsidP="002109D4">
      <w:pPr>
        <w:widowControl w:val="0"/>
        <w:kinsoku w:val="0"/>
        <w:overflowPunct w:val="0"/>
        <w:spacing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Algebra Skill Development provides differentiated instruction in Algebra concepts to strengthen students’ algebraic skills to prepare them to take the Algebra I SQL test and reinforce skills necessary for success in higher level mathematics courses. Graphing calculators will be used extensively. This is an elective course.</w:t>
      </w:r>
    </w:p>
    <w:p w14:paraId="27BA72F4" w14:textId="478A9271" w:rsidR="00252AA0" w:rsidRPr="00252AA0" w:rsidRDefault="00252AA0" w:rsidP="00576FF1">
      <w:pPr>
        <w:widowControl w:val="0"/>
        <w:kinsoku w:val="0"/>
        <w:overflowPunct w:val="0"/>
        <w:spacing w:before="120"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3206</w:t>
      </w:r>
    </w:p>
    <w:p w14:paraId="36D8D441"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Geometry Skill Development </w:t>
      </w:r>
      <w:r w:rsidRPr="00252AA0">
        <w:rPr>
          <w:rFonts w:eastAsia="Times New Roman" w:cstheme="minorHAnsi"/>
          <w:spacing w:val="-2"/>
          <w:sz w:val="20"/>
          <w:szCs w:val="20"/>
        </w:rPr>
        <w:t>(1 credit)</w:t>
      </w:r>
    </w:p>
    <w:p w14:paraId="3753A4BF"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1EE3F2C7" w14:textId="6B68A0EF" w:rsidR="00252AA0" w:rsidRDefault="57443B67" w:rsidP="6CB2D812">
      <w:pPr>
        <w:widowControl w:val="0"/>
        <w:kinsoku w:val="0"/>
        <w:overflowPunct w:val="0"/>
        <w:spacing w:after="0" w:line="240" w:lineRule="auto"/>
        <w:ind w:left="72" w:right="504"/>
        <w:textAlignment w:val="baseline"/>
        <w:rPr>
          <w:rFonts w:eastAsia="Times New Roman"/>
          <w:sz w:val="20"/>
          <w:szCs w:val="20"/>
        </w:rPr>
      </w:pPr>
      <w:r w:rsidRPr="6CB2D812">
        <w:rPr>
          <w:rFonts w:eastAsia="Times New Roman"/>
          <w:sz w:val="20"/>
          <w:szCs w:val="20"/>
        </w:rPr>
        <w:t>Geometry Skill Development provides differentiated instruction in Geometry concepts to strengthen students’ algebraic skills to prepare them to take the Geometry SQL test and reinforce skills necessary for success in higher level mathematics courses. Graphing calculators will be used extensively. This is an elective course.</w:t>
      </w:r>
    </w:p>
    <w:p w14:paraId="3C675616" w14:textId="41E59921" w:rsidR="6CB2D812" w:rsidRDefault="6CB2D812" w:rsidP="6CB2D812">
      <w:pPr>
        <w:widowControl w:val="0"/>
        <w:spacing w:after="0" w:line="240" w:lineRule="auto"/>
        <w:ind w:left="72" w:right="504"/>
        <w:rPr>
          <w:rFonts w:eastAsia="Times New Roman"/>
          <w:sz w:val="20"/>
          <w:szCs w:val="20"/>
        </w:rPr>
      </w:pPr>
    </w:p>
    <w:p w14:paraId="22925AE3" w14:textId="77777777" w:rsidR="4A52F3ED" w:rsidRDefault="4A52F3ED" w:rsidP="6CB2D812">
      <w:pPr>
        <w:widowControl w:val="0"/>
        <w:spacing w:after="0" w:line="240" w:lineRule="auto"/>
        <w:ind w:left="72" w:right="504"/>
        <w:rPr>
          <w:rFonts w:eastAsia="Times New Roman"/>
          <w:b/>
          <w:bCs/>
          <w:sz w:val="20"/>
          <w:szCs w:val="20"/>
        </w:rPr>
      </w:pPr>
      <w:r w:rsidRPr="6CB2D812">
        <w:rPr>
          <w:rFonts w:eastAsia="Times New Roman"/>
          <w:b/>
          <w:bCs/>
          <w:sz w:val="20"/>
          <w:szCs w:val="20"/>
        </w:rPr>
        <w:t>2911</w:t>
      </w:r>
    </w:p>
    <w:p w14:paraId="5F615BA3" w14:textId="77777777" w:rsidR="4A52F3ED" w:rsidRDefault="4A52F3ED" w:rsidP="6CB2D812">
      <w:pPr>
        <w:widowControl w:val="0"/>
        <w:spacing w:after="0" w:line="240" w:lineRule="auto"/>
        <w:ind w:left="72" w:right="504"/>
        <w:rPr>
          <w:rFonts w:eastAsia="Times New Roman"/>
          <w:sz w:val="20"/>
          <w:szCs w:val="20"/>
        </w:rPr>
      </w:pPr>
      <w:r w:rsidRPr="6CB2D812">
        <w:rPr>
          <w:rFonts w:eastAsia="Times New Roman"/>
          <w:b/>
          <w:bCs/>
          <w:sz w:val="20"/>
          <w:szCs w:val="20"/>
        </w:rPr>
        <w:t>Data Science</w:t>
      </w:r>
      <w:r w:rsidRPr="6CB2D812">
        <w:rPr>
          <w:rFonts w:eastAsia="Times New Roman"/>
          <w:sz w:val="20"/>
          <w:szCs w:val="20"/>
        </w:rPr>
        <w:t xml:space="preserve"> (1 credit)</w:t>
      </w:r>
    </w:p>
    <w:p w14:paraId="45813C50" w14:textId="77777777" w:rsidR="4A52F3ED" w:rsidRDefault="4A52F3ED" w:rsidP="6CB2D812">
      <w:pPr>
        <w:widowControl w:val="0"/>
        <w:spacing w:after="0" w:line="240" w:lineRule="auto"/>
        <w:ind w:left="72" w:right="504"/>
        <w:rPr>
          <w:rFonts w:eastAsia="Times New Roman"/>
          <w:sz w:val="20"/>
          <w:szCs w:val="20"/>
        </w:rPr>
      </w:pPr>
      <w:r w:rsidRPr="6CB2D812">
        <w:rPr>
          <w:rFonts w:eastAsia="Times New Roman"/>
          <w:sz w:val="20"/>
          <w:szCs w:val="20"/>
        </w:rPr>
        <w:t>Prerequisite: Algebra II</w:t>
      </w:r>
    </w:p>
    <w:p w14:paraId="29E58965" w14:textId="2B6B0C64" w:rsidR="00252AA0" w:rsidRDefault="4A52F3ED" w:rsidP="00576FF1">
      <w:pPr>
        <w:widowControl w:val="0"/>
        <w:spacing w:after="0" w:line="240" w:lineRule="auto"/>
        <w:ind w:left="72" w:right="504"/>
        <w:rPr>
          <w:rFonts w:ascii="Calibri Light" w:eastAsia="Times New Roman" w:hAnsi="Calibri Light" w:cs="Calibri Light"/>
          <w:sz w:val="20"/>
          <w:szCs w:val="20"/>
        </w:rPr>
      </w:pPr>
      <w:proofErr w:type="gramStart"/>
      <w:r w:rsidRPr="6CB2D812">
        <w:rPr>
          <w:rFonts w:eastAsia="Times New Roman"/>
          <w:sz w:val="20"/>
          <w:szCs w:val="20"/>
        </w:rPr>
        <w:t>Through the use of</w:t>
      </w:r>
      <w:proofErr w:type="gramEnd"/>
      <w:r w:rsidRPr="6CB2D812">
        <w:rPr>
          <w:rFonts w:eastAsia="Times New Roman"/>
          <w:sz w:val="20"/>
          <w:szCs w:val="20"/>
        </w:rPr>
        <w:t xml:space="preserve"> open-source technology tools, students will identify and explore problems that involve the use of relational database concepts and data-intensive computing to find solutions and make generalizations. Students will engage in a data science problem-solving structure to interact with large data sets </w:t>
      </w:r>
      <w:proofErr w:type="gramStart"/>
      <w:r w:rsidRPr="6CB2D812">
        <w:rPr>
          <w:rFonts w:eastAsia="Times New Roman"/>
          <w:sz w:val="20"/>
          <w:szCs w:val="20"/>
        </w:rPr>
        <w:t>as a means to</w:t>
      </w:r>
      <w:proofErr w:type="gramEnd"/>
      <w:r w:rsidRPr="6CB2D812">
        <w:rPr>
          <w:rFonts w:eastAsia="Times New Roman"/>
          <w:sz w:val="20"/>
          <w:szCs w:val="20"/>
        </w:rPr>
        <w:t xml:space="preserve"> formulate problems, collect and clean data, visualize data, model using data, and </w:t>
      </w:r>
      <w:r w:rsidRPr="6CB2D812">
        <w:rPr>
          <w:rFonts w:eastAsia="Times New Roman"/>
          <w:sz w:val="20"/>
          <w:szCs w:val="20"/>
        </w:rPr>
        <w:lastRenderedPageBreak/>
        <w:t>communicate effectively about data formulated solutions.</w:t>
      </w:r>
    </w:p>
    <w:p w14:paraId="65D4BE02" w14:textId="77777777" w:rsidR="00252AA0" w:rsidRPr="001D0903" w:rsidRDefault="00252AA0" w:rsidP="00915A78">
      <w:pPr>
        <w:widowControl w:val="0"/>
        <w:kinsoku w:val="0"/>
        <w:overflowPunct w:val="0"/>
        <w:spacing w:after="0" w:line="240" w:lineRule="auto"/>
        <w:ind w:left="72" w:right="504"/>
        <w:jc w:val="center"/>
        <w:textAlignment w:val="baseline"/>
        <w:rPr>
          <w:rFonts w:ascii="Calibri Light" w:eastAsia="Times New Roman" w:hAnsi="Calibri Light" w:cs="Calibri Light"/>
          <w:b/>
          <w:bCs/>
          <w:spacing w:val="6"/>
          <w:sz w:val="24"/>
          <w:szCs w:val="24"/>
          <w:lang w:val="fr-FR"/>
        </w:rPr>
      </w:pPr>
      <w:r w:rsidRPr="001D0903">
        <w:rPr>
          <w:rFonts w:ascii="Calibri Light" w:eastAsia="Times New Roman" w:hAnsi="Calibri Light" w:cs="Calibri Light"/>
          <w:b/>
          <w:bCs/>
          <w:spacing w:val="6"/>
          <w:sz w:val="24"/>
          <w:szCs w:val="24"/>
          <w:lang w:val="fr-FR"/>
        </w:rPr>
        <w:t>SCIENCE</w:t>
      </w:r>
    </w:p>
    <w:p w14:paraId="2D8A3628" w14:textId="77777777" w:rsidR="00252AA0" w:rsidRPr="001D0903" w:rsidRDefault="00252AA0" w:rsidP="00576FF1">
      <w:pPr>
        <w:widowControl w:val="0"/>
        <w:kinsoku w:val="0"/>
        <w:overflowPunct w:val="0"/>
        <w:spacing w:before="120" w:after="0" w:line="240" w:lineRule="auto"/>
        <w:textAlignment w:val="baseline"/>
        <w:rPr>
          <w:rFonts w:eastAsia="Times New Roman" w:cstheme="minorHAnsi"/>
          <w:b/>
          <w:bCs/>
          <w:spacing w:val="-6"/>
          <w:sz w:val="20"/>
          <w:szCs w:val="20"/>
          <w:lang w:val="fr-FR"/>
        </w:rPr>
      </w:pPr>
      <w:r w:rsidRPr="001D0903">
        <w:rPr>
          <w:rFonts w:eastAsia="Times New Roman" w:cstheme="minorHAnsi"/>
          <w:b/>
          <w:bCs/>
          <w:spacing w:val="-6"/>
          <w:sz w:val="20"/>
          <w:szCs w:val="20"/>
          <w:lang w:val="fr-FR"/>
        </w:rPr>
        <w:t>3003</w:t>
      </w:r>
    </w:p>
    <w:p w14:paraId="2A4C77CC" w14:textId="77777777" w:rsidR="00252AA0" w:rsidRPr="001D0903" w:rsidRDefault="00252AA0" w:rsidP="00576FF1">
      <w:pPr>
        <w:widowControl w:val="0"/>
        <w:kinsoku w:val="0"/>
        <w:overflowPunct w:val="0"/>
        <w:spacing w:before="18" w:after="0" w:line="240" w:lineRule="auto"/>
        <w:textAlignment w:val="baseline"/>
        <w:rPr>
          <w:rFonts w:eastAsia="Times New Roman" w:cstheme="minorHAnsi"/>
          <w:spacing w:val="1"/>
          <w:sz w:val="20"/>
          <w:szCs w:val="20"/>
          <w:lang w:val="fr-FR"/>
        </w:rPr>
      </w:pPr>
      <w:proofErr w:type="spellStart"/>
      <w:r w:rsidRPr="001D0903">
        <w:rPr>
          <w:rFonts w:eastAsia="Times New Roman" w:cstheme="minorHAnsi"/>
          <w:b/>
          <w:bCs/>
          <w:spacing w:val="1"/>
          <w:sz w:val="20"/>
          <w:szCs w:val="20"/>
          <w:lang w:val="fr-FR"/>
        </w:rPr>
        <w:t>Environmental</w:t>
      </w:r>
      <w:proofErr w:type="spellEnd"/>
      <w:r w:rsidRPr="001D0903">
        <w:rPr>
          <w:rFonts w:eastAsia="Times New Roman" w:cstheme="minorHAnsi"/>
          <w:b/>
          <w:bCs/>
          <w:spacing w:val="1"/>
          <w:sz w:val="20"/>
          <w:szCs w:val="20"/>
          <w:lang w:val="fr-FR"/>
        </w:rPr>
        <w:t xml:space="preserve"> Science </w:t>
      </w:r>
      <w:r w:rsidRPr="001D0903">
        <w:rPr>
          <w:rFonts w:eastAsia="Times New Roman" w:cstheme="minorHAnsi"/>
          <w:spacing w:val="1"/>
          <w:sz w:val="20"/>
          <w:szCs w:val="20"/>
          <w:lang w:val="fr-FR"/>
        </w:rPr>
        <w:t xml:space="preserve">(1 </w:t>
      </w:r>
      <w:proofErr w:type="spellStart"/>
      <w:r w:rsidRPr="001D0903">
        <w:rPr>
          <w:rFonts w:eastAsia="Times New Roman" w:cstheme="minorHAnsi"/>
          <w:spacing w:val="1"/>
          <w:sz w:val="20"/>
          <w:szCs w:val="20"/>
          <w:lang w:val="fr-FR"/>
        </w:rPr>
        <w:t>credit</w:t>
      </w:r>
      <w:proofErr w:type="spellEnd"/>
      <w:r w:rsidRPr="001D0903">
        <w:rPr>
          <w:rFonts w:eastAsia="Times New Roman" w:cstheme="minorHAnsi"/>
          <w:spacing w:val="1"/>
          <w:sz w:val="20"/>
          <w:szCs w:val="20"/>
          <w:lang w:val="fr-FR"/>
        </w:rPr>
        <w:t>)</w:t>
      </w:r>
    </w:p>
    <w:p w14:paraId="529C89BA" w14:textId="77777777" w:rsidR="00252AA0" w:rsidRPr="001D0903" w:rsidRDefault="00252AA0" w:rsidP="00576FF1">
      <w:pPr>
        <w:widowControl w:val="0"/>
        <w:kinsoku w:val="0"/>
        <w:overflowPunct w:val="0"/>
        <w:spacing w:after="0" w:line="240" w:lineRule="auto"/>
        <w:textAlignment w:val="baseline"/>
        <w:rPr>
          <w:rFonts w:eastAsia="Times New Roman" w:cstheme="minorHAnsi"/>
          <w:sz w:val="20"/>
          <w:szCs w:val="20"/>
          <w:lang w:val="fr-FR"/>
        </w:rPr>
      </w:pPr>
      <w:proofErr w:type="gramStart"/>
      <w:r w:rsidRPr="001D0903">
        <w:rPr>
          <w:rFonts w:eastAsia="Times New Roman" w:cstheme="minorHAnsi"/>
          <w:sz w:val="20"/>
          <w:szCs w:val="20"/>
          <w:lang w:val="fr-FR"/>
        </w:rPr>
        <w:t>Grades:</w:t>
      </w:r>
      <w:proofErr w:type="gramEnd"/>
      <w:r w:rsidRPr="001D0903">
        <w:rPr>
          <w:rFonts w:eastAsia="Times New Roman" w:cstheme="minorHAnsi"/>
          <w:sz w:val="20"/>
          <w:szCs w:val="20"/>
          <w:lang w:val="fr-FR"/>
        </w:rPr>
        <w:t xml:space="preserve"> 9, 10, 11, 12</w:t>
      </w:r>
    </w:p>
    <w:p w14:paraId="5A5C7C63" w14:textId="77777777" w:rsidR="00252AA0" w:rsidRPr="00252AA0" w:rsidRDefault="00252AA0" w:rsidP="00576FF1">
      <w:pPr>
        <w:widowControl w:val="0"/>
        <w:kinsoku w:val="0"/>
        <w:overflowPunct w:val="0"/>
        <w:spacing w:before="9" w:after="0" w:line="240" w:lineRule="auto"/>
        <w:ind w:right="144"/>
        <w:textAlignment w:val="baseline"/>
        <w:rPr>
          <w:rFonts w:eastAsia="Times New Roman" w:cstheme="minorHAnsi"/>
          <w:sz w:val="20"/>
          <w:szCs w:val="20"/>
        </w:rPr>
      </w:pPr>
      <w:r w:rsidRPr="00252AA0">
        <w:rPr>
          <w:rFonts w:eastAsia="Times New Roman" w:cstheme="minorHAnsi"/>
          <w:sz w:val="20"/>
          <w:szCs w:val="20"/>
        </w:rPr>
        <w:t xml:space="preserve">Provides students with the skills and content necessary for them to look at current and future environmental issues, both natural and man-made, through a critical lens and to provide a platform to make informed decisions. Provides foundational content that would prepare students to </w:t>
      </w:r>
      <w:proofErr w:type="gramStart"/>
      <w:r w:rsidRPr="00252AA0">
        <w:rPr>
          <w:rFonts w:eastAsia="Times New Roman" w:cstheme="minorHAnsi"/>
          <w:sz w:val="20"/>
          <w:szCs w:val="20"/>
        </w:rPr>
        <w:t>enter into</w:t>
      </w:r>
      <w:proofErr w:type="gramEnd"/>
      <w:r w:rsidRPr="00252AA0">
        <w:rPr>
          <w:rFonts w:eastAsia="Times New Roman" w:cstheme="minorHAnsi"/>
          <w:sz w:val="20"/>
          <w:szCs w:val="20"/>
        </w:rPr>
        <w:t xml:space="preserve"> either Earth Science I or Biology I.</w:t>
      </w:r>
    </w:p>
    <w:p w14:paraId="291CB74F" w14:textId="155AA2AE" w:rsidR="00252AA0" w:rsidRPr="00252AA0" w:rsidRDefault="00252AA0" w:rsidP="00576FF1">
      <w:pPr>
        <w:widowControl w:val="0"/>
        <w:kinsoku w:val="0"/>
        <w:overflowPunct w:val="0"/>
        <w:spacing w:before="247" w:after="0" w:line="240" w:lineRule="auto"/>
        <w:textAlignment w:val="baseline"/>
        <w:rPr>
          <w:rFonts w:eastAsia="Times New Roman" w:cstheme="minorHAnsi"/>
          <w:b/>
          <w:bCs/>
          <w:spacing w:val="-4"/>
          <w:sz w:val="20"/>
          <w:szCs w:val="20"/>
        </w:rPr>
      </w:pPr>
      <w:r w:rsidRPr="00252AA0">
        <w:rPr>
          <w:rFonts w:eastAsia="Times New Roman" w:cstheme="minorHAnsi"/>
          <w:b/>
          <w:bCs/>
          <w:spacing w:val="-4"/>
          <w:sz w:val="20"/>
          <w:szCs w:val="20"/>
        </w:rPr>
        <w:t>4210</w:t>
      </w:r>
    </w:p>
    <w:p w14:paraId="4DB12744" w14:textId="13616944" w:rsidR="00252AA0" w:rsidRPr="00252AA0" w:rsidRDefault="00252AA0" w:rsidP="00576FF1">
      <w:pPr>
        <w:widowControl w:val="0"/>
        <w:kinsoku w:val="0"/>
        <w:overflowPunct w:val="0"/>
        <w:spacing w:before="18" w:after="0" w:line="240" w:lineRule="auto"/>
        <w:textAlignment w:val="baseline"/>
        <w:rPr>
          <w:rFonts w:eastAsia="Times New Roman" w:cstheme="minorHAnsi"/>
          <w:b/>
          <w:bCs/>
          <w:spacing w:val="-1"/>
          <w:sz w:val="20"/>
          <w:szCs w:val="20"/>
        </w:rPr>
      </w:pPr>
      <w:r w:rsidRPr="00252AA0">
        <w:rPr>
          <w:rFonts w:eastAsia="Times New Roman" w:cstheme="minorHAnsi"/>
          <w:b/>
          <w:bCs/>
          <w:spacing w:val="-1"/>
          <w:sz w:val="20"/>
          <w:szCs w:val="20"/>
        </w:rPr>
        <w:t xml:space="preserve">Earth Science I </w:t>
      </w:r>
      <w:r w:rsidRPr="00252AA0">
        <w:rPr>
          <w:rFonts w:eastAsia="Times New Roman" w:cstheme="minorHAnsi"/>
          <w:spacing w:val="-1"/>
          <w:sz w:val="20"/>
          <w:szCs w:val="20"/>
        </w:rPr>
        <w:t xml:space="preserve">(1 credit) </w:t>
      </w:r>
    </w:p>
    <w:p w14:paraId="203C462E" w14:textId="77777777" w:rsidR="00252AA0" w:rsidRPr="00252AA0" w:rsidRDefault="00252AA0" w:rsidP="00576FF1">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9, 10, 11, 12</w:t>
      </w:r>
    </w:p>
    <w:p w14:paraId="435D0A75" w14:textId="77777777" w:rsidR="00252AA0" w:rsidRPr="00252AA0" w:rsidRDefault="00252AA0" w:rsidP="00576FF1">
      <w:pPr>
        <w:widowControl w:val="0"/>
        <w:kinsoku w:val="0"/>
        <w:overflowPunct w:val="0"/>
        <w:spacing w:before="10" w:after="0" w:line="240" w:lineRule="auto"/>
        <w:ind w:right="144"/>
        <w:textAlignment w:val="baseline"/>
        <w:rPr>
          <w:rFonts w:eastAsia="Times New Roman" w:cstheme="minorHAnsi"/>
          <w:sz w:val="20"/>
          <w:szCs w:val="20"/>
        </w:rPr>
      </w:pPr>
      <w:r w:rsidRPr="00252AA0">
        <w:rPr>
          <w:rFonts w:eastAsia="Times New Roman" w:cstheme="minorHAnsi"/>
          <w:sz w:val="20"/>
          <w:szCs w:val="20"/>
        </w:rPr>
        <w:t>Presents a connection to the study of the Earth’s composition, structure, processes, and history; its atmosphere, fresh water, and oceans; and its environment in space. Technology is used to collect, analyze, and report data. Interpretation of maps, charts, and profiles are emphasized. Emphasizes the impact humans have on the environment. Plate tectonics, the rock cycle, weather and climate, and the solar system and the universe are major topics of study. Scientific inquiry utilizes science skills to solve problems.</w:t>
      </w:r>
    </w:p>
    <w:p w14:paraId="636709BC" w14:textId="77777777" w:rsidR="00252AA0" w:rsidRPr="00252AA0" w:rsidRDefault="00252AA0" w:rsidP="00576FF1">
      <w:pPr>
        <w:widowControl w:val="0"/>
        <w:kinsoku w:val="0"/>
        <w:overflowPunct w:val="0"/>
        <w:spacing w:before="266" w:after="0" w:line="240" w:lineRule="auto"/>
        <w:textAlignment w:val="baseline"/>
        <w:rPr>
          <w:rFonts w:eastAsia="Times New Roman" w:cstheme="minorHAnsi"/>
          <w:b/>
          <w:bCs/>
          <w:spacing w:val="-4"/>
          <w:sz w:val="20"/>
          <w:szCs w:val="20"/>
        </w:rPr>
      </w:pPr>
      <w:r w:rsidRPr="00252AA0">
        <w:rPr>
          <w:rFonts w:eastAsia="Times New Roman" w:cstheme="minorHAnsi"/>
          <w:b/>
          <w:bCs/>
          <w:spacing w:val="-4"/>
          <w:sz w:val="20"/>
          <w:szCs w:val="20"/>
        </w:rPr>
        <w:t>4240</w:t>
      </w:r>
    </w:p>
    <w:p w14:paraId="02ED6C55" w14:textId="77777777" w:rsidR="00252AA0" w:rsidRPr="00252AA0" w:rsidRDefault="00252AA0" w:rsidP="00576FF1">
      <w:pPr>
        <w:widowControl w:val="0"/>
        <w:kinsoku w:val="0"/>
        <w:overflowPunct w:val="0"/>
        <w:spacing w:before="18" w:after="0" w:line="240" w:lineRule="auto"/>
        <w:textAlignment w:val="baseline"/>
        <w:rPr>
          <w:rFonts w:eastAsia="Times New Roman" w:cstheme="minorHAnsi"/>
          <w:sz w:val="20"/>
          <w:szCs w:val="20"/>
        </w:rPr>
      </w:pPr>
      <w:r w:rsidRPr="00252AA0">
        <w:rPr>
          <w:rFonts w:eastAsia="Times New Roman" w:cstheme="minorHAnsi"/>
          <w:b/>
          <w:bCs/>
          <w:sz w:val="20"/>
          <w:szCs w:val="20"/>
        </w:rPr>
        <w:t xml:space="preserve">Earth Science II: Geology </w:t>
      </w:r>
      <w:r w:rsidRPr="00252AA0">
        <w:rPr>
          <w:rFonts w:eastAsia="Times New Roman" w:cstheme="minorHAnsi"/>
          <w:sz w:val="20"/>
          <w:szCs w:val="20"/>
        </w:rPr>
        <w:t>(1 credit)</w:t>
      </w:r>
    </w:p>
    <w:p w14:paraId="6961B618" w14:textId="77777777" w:rsidR="00252AA0" w:rsidRPr="00252AA0" w:rsidRDefault="00252AA0" w:rsidP="00576FF1">
      <w:pPr>
        <w:widowControl w:val="0"/>
        <w:kinsoku w:val="0"/>
        <w:overflowPunct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64939FEB" w14:textId="45587F10" w:rsidR="00252AA0" w:rsidRPr="00252AA0" w:rsidRDefault="00252AA0" w:rsidP="00576FF1">
      <w:pPr>
        <w:widowControl w:val="0"/>
        <w:kinsoku w:val="0"/>
        <w:overflowPunct w:val="0"/>
        <w:spacing w:before="12"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Prerequisite: Earth Science I</w:t>
      </w:r>
    </w:p>
    <w:p w14:paraId="0E6AEC1E" w14:textId="77777777" w:rsidR="00252AA0" w:rsidRPr="00252AA0" w:rsidRDefault="00252AA0" w:rsidP="00576FF1">
      <w:pPr>
        <w:widowControl w:val="0"/>
        <w:kinsoku w:val="0"/>
        <w:overflowPunct w:val="0"/>
        <w:spacing w:before="1" w:after="0" w:line="240" w:lineRule="auto"/>
        <w:textAlignment w:val="baseline"/>
        <w:rPr>
          <w:rFonts w:eastAsia="Times New Roman" w:cstheme="minorHAnsi"/>
          <w:sz w:val="20"/>
          <w:szCs w:val="20"/>
        </w:rPr>
      </w:pPr>
      <w:r w:rsidRPr="00252AA0">
        <w:rPr>
          <w:rFonts w:eastAsia="Times New Roman" w:cstheme="minorHAnsi"/>
          <w:sz w:val="20"/>
          <w:szCs w:val="20"/>
        </w:rPr>
        <w:t>Students will study plate tectonics, maps, karst topography, rocks, and minerals. Emphasis will be placed on</w:t>
      </w:r>
    </w:p>
    <w:p w14:paraId="72304FA6" w14:textId="0556C814" w:rsidR="0081236D" w:rsidRPr="00E7058D" w:rsidRDefault="57443B67" w:rsidP="00576FF1">
      <w:pPr>
        <w:widowControl w:val="0"/>
        <w:kinsoku w:val="0"/>
        <w:overflowPunct w:val="0"/>
        <w:spacing w:after="0" w:line="240" w:lineRule="auto"/>
        <w:textAlignment w:val="baseline"/>
        <w:rPr>
          <w:rFonts w:eastAsia="Times New Roman" w:cstheme="minorHAnsi"/>
          <w:sz w:val="20"/>
          <w:szCs w:val="20"/>
        </w:rPr>
      </w:pPr>
      <w:r w:rsidRPr="6CB2D812">
        <w:rPr>
          <w:rFonts w:eastAsia="Times New Roman"/>
          <w:sz w:val="20"/>
          <w:szCs w:val="20"/>
        </w:rPr>
        <w:t>the geology within this region through field experiences and GPS/GIS technology.</w:t>
      </w:r>
    </w:p>
    <w:p w14:paraId="5268FC65" w14:textId="3CBB22BC" w:rsidR="00252AA0" w:rsidRPr="00252AA0" w:rsidRDefault="00252AA0" w:rsidP="00576FF1">
      <w:pPr>
        <w:widowControl w:val="0"/>
        <w:kinsoku w:val="0"/>
        <w:overflowPunct w:val="0"/>
        <w:spacing w:before="271" w:after="0" w:line="240" w:lineRule="auto"/>
        <w:textAlignment w:val="baseline"/>
        <w:rPr>
          <w:rFonts w:eastAsia="Times New Roman" w:cstheme="minorHAnsi"/>
          <w:b/>
          <w:bCs/>
          <w:spacing w:val="-4"/>
          <w:sz w:val="20"/>
          <w:szCs w:val="20"/>
        </w:rPr>
      </w:pPr>
      <w:r w:rsidRPr="00252AA0">
        <w:rPr>
          <w:rFonts w:eastAsia="Times New Roman" w:cstheme="minorHAnsi"/>
          <w:b/>
          <w:bCs/>
          <w:spacing w:val="-4"/>
          <w:sz w:val="20"/>
          <w:szCs w:val="20"/>
        </w:rPr>
        <w:t>4260</w:t>
      </w:r>
    </w:p>
    <w:p w14:paraId="20A78157" w14:textId="77777777" w:rsidR="00252AA0" w:rsidRPr="00252AA0" w:rsidRDefault="00252AA0" w:rsidP="00576FF1">
      <w:pPr>
        <w:widowControl w:val="0"/>
        <w:kinsoku w:val="0"/>
        <w:overflowPunct w:val="0"/>
        <w:spacing w:before="18" w:after="0" w:line="240" w:lineRule="auto"/>
        <w:textAlignment w:val="baseline"/>
        <w:rPr>
          <w:rFonts w:eastAsia="Times New Roman" w:cstheme="minorHAnsi"/>
          <w:sz w:val="20"/>
          <w:szCs w:val="20"/>
        </w:rPr>
      </w:pPr>
      <w:r w:rsidRPr="00252AA0">
        <w:rPr>
          <w:rFonts w:eastAsia="Times New Roman" w:cstheme="minorHAnsi"/>
          <w:b/>
          <w:bCs/>
          <w:sz w:val="20"/>
          <w:szCs w:val="20"/>
        </w:rPr>
        <w:t xml:space="preserve">Earth Science II: Astronomy </w:t>
      </w:r>
      <w:r w:rsidRPr="00252AA0">
        <w:rPr>
          <w:rFonts w:eastAsia="Times New Roman" w:cstheme="minorHAnsi"/>
          <w:sz w:val="20"/>
          <w:szCs w:val="20"/>
        </w:rPr>
        <w:t>(1 credit)</w:t>
      </w:r>
    </w:p>
    <w:p w14:paraId="5519A77E" w14:textId="77777777" w:rsidR="00252AA0" w:rsidRPr="00252AA0" w:rsidRDefault="00252AA0" w:rsidP="00576FF1">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9, 10, 11, 12</w:t>
      </w:r>
    </w:p>
    <w:p w14:paraId="543B7227" w14:textId="111916D8" w:rsidR="00252AA0" w:rsidRPr="00252AA0" w:rsidRDefault="00252AA0" w:rsidP="00576FF1">
      <w:pPr>
        <w:widowControl w:val="0"/>
        <w:kinsoku w:val="0"/>
        <w:overflowPunct w:val="0"/>
        <w:spacing w:before="7" w:after="0" w:line="240" w:lineRule="auto"/>
        <w:textAlignment w:val="baseline"/>
        <w:rPr>
          <w:rFonts w:eastAsia="Times New Roman" w:cstheme="minorHAnsi"/>
          <w:sz w:val="20"/>
          <w:szCs w:val="20"/>
        </w:rPr>
      </w:pPr>
      <w:r w:rsidRPr="00252AA0">
        <w:rPr>
          <w:rFonts w:eastAsia="Times New Roman" w:cstheme="minorHAnsi"/>
          <w:sz w:val="20"/>
          <w:szCs w:val="20"/>
        </w:rPr>
        <w:t>Prerequisites: Earth Science I</w:t>
      </w:r>
    </w:p>
    <w:p w14:paraId="079712CB" w14:textId="77777777" w:rsidR="00252AA0" w:rsidRDefault="00252AA0" w:rsidP="00576FF1">
      <w:pPr>
        <w:widowControl w:val="0"/>
        <w:kinsoku w:val="0"/>
        <w:overflowPunct w:val="0"/>
        <w:spacing w:before="2" w:after="0" w:line="240" w:lineRule="auto"/>
        <w:ind w:right="432"/>
        <w:textAlignment w:val="baseline"/>
        <w:rPr>
          <w:rFonts w:eastAsia="Times New Roman" w:cstheme="minorHAnsi"/>
          <w:sz w:val="20"/>
          <w:szCs w:val="20"/>
        </w:rPr>
      </w:pPr>
      <w:r w:rsidRPr="00252AA0">
        <w:rPr>
          <w:rFonts w:eastAsia="Times New Roman" w:cstheme="minorHAnsi"/>
          <w:sz w:val="20"/>
          <w:szCs w:val="20"/>
        </w:rPr>
        <w:t>Explores objects in space, how they are formed and their connection to the universe. Traces the history, impact, and advantages of space exploration. Emphasizes the use of scientific investigation and research while solving problems. Covers the impacts of the universe on past and present cultures. After school sky watches are optional.</w:t>
      </w:r>
    </w:p>
    <w:p w14:paraId="49B8BA4E" w14:textId="77777777" w:rsidR="00252AA0" w:rsidRPr="00252AA0" w:rsidRDefault="00252AA0" w:rsidP="006A2632">
      <w:pPr>
        <w:widowControl w:val="0"/>
        <w:kinsoku w:val="0"/>
        <w:overflowPunct w:val="0"/>
        <w:spacing w:before="120" w:after="0" w:line="240" w:lineRule="auto"/>
        <w:textAlignment w:val="baseline"/>
        <w:rPr>
          <w:rFonts w:eastAsia="Times New Roman" w:cstheme="minorHAnsi"/>
          <w:b/>
          <w:bCs/>
          <w:spacing w:val="-4"/>
          <w:sz w:val="20"/>
          <w:szCs w:val="20"/>
        </w:rPr>
      </w:pPr>
      <w:r w:rsidRPr="00252AA0">
        <w:rPr>
          <w:rFonts w:eastAsia="Times New Roman" w:cstheme="minorHAnsi"/>
          <w:b/>
          <w:spacing w:val="-4"/>
          <w:sz w:val="20"/>
          <w:szCs w:val="20"/>
        </w:rPr>
        <w:t>**</w:t>
      </w:r>
      <w:r w:rsidRPr="00252AA0">
        <w:rPr>
          <w:rFonts w:eastAsia="Times New Roman" w:cstheme="minorHAnsi"/>
          <w:b/>
          <w:bCs/>
          <w:spacing w:val="-4"/>
          <w:sz w:val="20"/>
          <w:szCs w:val="20"/>
        </w:rPr>
        <w:t>4270</w:t>
      </w:r>
    </w:p>
    <w:p w14:paraId="4ED023E4" w14:textId="77777777" w:rsidR="00252AA0" w:rsidRPr="00252AA0" w:rsidRDefault="00252AA0" w:rsidP="006A2632">
      <w:pPr>
        <w:widowControl w:val="0"/>
        <w:kinsoku w:val="0"/>
        <w:overflowPunct w:val="0"/>
        <w:spacing w:before="12"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Advanced Placement Environmental Science </w:t>
      </w:r>
      <w:r w:rsidRPr="00252AA0">
        <w:rPr>
          <w:rFonts w:eastAsia="Times New Roman" w:cstheme="minorHAnsi"/>
          <w:spacing w:val="1"/>
          <w:sz w:val="20"/>
          <w:szCs w:val="20"/>
        </w:rPr>
        <w:t>(1 credit)</w:t>
      </w:r>
    </w:p>
    <w:p w14:paraId="21FDCEB3" w14:textId="77777777" w:rsidR="00252AA0" w:rsidRPr="00252AA0" w:rsidRDefault="00252AA0" w:rsidP="006A2632">
      <w:pPr>
        <w:widowControl w:val="0"/>
        <w:kinsoku w:val="0"/>
        <w:overflowPunct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20EF7FF2" w14:textId="77777777" w:rsidR="00252AA0" w:rsidRPr="00252AA0" w:rsidRDefault="00252AA0" w:rsidP="006A2632">
      <w:pPr>
        <w:widowControl w:val="0"/>
        <w:kinsoku w:val="0"/>
        <w:overflowPunct w:val="0"/>
        <w:spacing w:before="12" w:after="0" w:line="240" w:lineRule="auto"/>
        <w:textAlignment w:val="baseline"/>
        <w:rPr>
          <w:rFonts w:eastAsia="Times New Roman" w:cstheme="minorHAnsi"/>
          <w:sz w:val="20"/>
          <w:szCs w:val="20"/>
        </w:rPr>
      </w:pPr>
      <w:r w:rsidRPr="00252AA0">
        <w:rPr>
          <w:rFonts w:eastAsia="Times New Roman" w:cstheme="minorHAnsi"/>
          <w:sz w:val="20"/>
          <w:szCs w:val="20"/>
        </w:rPr>
        <w:t>Prerequisites: Biology and either completed or enrolled in Chemistry I</w:t>
      </w:r>
    </w:p>
    <w:p w14:paraId="1F0C355E" w14:textId="49B52111" w:rsidR="00252AA0" w:rsidRPr="00252AA0" w:rsidRDefault="00252AA0" w:rsidP="006A2632">
      <w:pPr>
        <w:widowControl w:val="0"/>
        <w:kinsoku w:val="0"/>
        <w:overflowPunct w:val="0"/>
        <w:spacing w:before="8" w:after="0" w:line="240" w:lineRule="auto"/>
        <w:ind w:right="360"/>
        <w:textAlignment w:val="baseline"/>
        <w:rPr>
          <w:rFonts w:eastAsia="Times New Roman" w:cstheme="minorHAnsi"/>
          <w:b/>
          <w:bCs/>
          <w:sz w:val="20"/>
          <w:szCs w:val="20"/>
        </w:rPr>
      </w:pPr>
      <w:r w:rsidRPr="00252AA0">
        <w:rPr>
          <w:rFonts w:eastAsia="Times New Roman" w:cstheme="minorHAnsi"/>
          <w:sz w:val="20"/>
          <w:szCs w:val="20"/>
        </w:rPr>
        <w:t xml:space="preserve">Provides students with scientific principles, concepts, and methodologies necessary to understanding the interrelationships of the natural world. Identifies and analyzes natural and man-made environmental </w:t>
      </w:r>
      <w:r w:rsidRPr="00252AA0">
        <w:rPr>
          <w:rFonts w:eastAsia="Times New Roman" w:cstheme="minorHAnsi"/>
          <w:sz w:val="20"/>
          <w:szCs w:val="20"/>
        </w:rPr>
        <w:t xml:space="preserve">problems; evaluates associated risks and examines alternative solutions for these problems. Perspectives include geological, biological, environmental, chemical, and geographic points of view. </w:t>
      </w:r>
      <w:r w:rsidR="009D66DD" w:rsidRPr="00252AA0">
        <w:rPr>
          <w:rFonts w:eastAsia="Times New Roman" w:cstheme="minorHAnsi"/>
          <w:b/>
          <w:bCs/>
          <w:sz w:val="20"/>
          <w:szCs w:val="20"/>
        </w:rPr>
        <w:t xml:space="preserve">Colleges may award credit </w:t>
      </w:r>
      <w:proofErr w:type="gramStart"/>
      <w:r w:rsidR="009D66DD" w:rsidRPr="00252AA0">
        <w:rPr>
          <w:rFonts w:eastAsia="Times New Roman" w:cstheme="minorHAnsi"/>
          <w:b/>
          <w:bCs/>
          <w:sz w:val="20"/>
          <w:szCs w:val="20"/>
        </w:rPr>
        <w:t>as a result of</w:t>
      </w:r>
      <w:proofErr w:type="gramEnd"/>
      <w:r w:rsidR="009D66DD" w:rsidRPr="00252AA0">
        <w:rPr>
          <w:rFonts w:eastAsia="Times New Roman" w:cstheme="minorHAnsi"/>
          <w:b/>
          <w:bCs/>
          <w:sz w:val="20"/>
          <w:szCs w:val="20"/>
        </w:rPr>
        <w:t xml:space="preserve"> the AP exam score.</w:t>
      </w:r>
    </w:p>
    <w:p w14:paraId="32681172" w14:textId="77777777" w:rsidR="00252AA0" w:rsidRPr="00252AA0" w:rsidRDefault="00252AA0" w:rsidP="00915A78">
      <w:pPr>
        <w:widowControl w:val="0"/>
        <w:kinsoku w:val="0"/>
        <w:overflowPunct w:val="0"/>
        <w:spacing w:before="25" w:after="0" w:line="240" w:lineRule="auto"/>
        <w:ind w:left="72"/>
        <w:textAlignment w:val="baseline"/>
        <w:rPr>
          <w:rFonts w:eastAsia="Times New Roman" w:cstheme="minorHAnsi"/>
          <w:b/>
          <w:bCs/>
          <w:spacing w:val="-2"/>
          <w:sz w:val="20"/>
          <w:szCs w:val="20"/>
        </w:rPr>
      </w:pPr>
    </w:p>
    <w:p w14:paraId="5D720207" w14:textId="77777777" w:rsidR="00252AA0" w:rsidRPr="00252AA0" w:rsidRDefault="00252AA0" w:rsidP="00915A78">
      <w:pPr>
        <w:widowControl w:val="0"/>
        <w:kinsoku w:val="0"/>
        <w:overflowPunct w:val="0"/>
        <w:spacing w:before="25" w:after="0" w:line="240" w:lineRule="auto"/>
        <w:ind w:left="72"/>
        <w:textAlignment w:val="baseline"/>
        <w:rPr>
          <w:rFonts w:eastAsia="Times New Roman" w:cstheme="minorHAnsi"/>
          <w:b/>
          <w:bCs/>
          <w:spacing w:val="-2"/>
          <w:sz w:val="20"/>
          <w:szCs w:val="20"/>
        </w:rPr>
      </w:pPr>
      <w:r w:rsidRPr="00252AA0">
        <w:rPr>
          <w:rFonts w:eastAsia="Times New Roman" w:cstheme="minorHAnsi"/>
          <w:b/>
          <w:bCs/>
          <w:spacing w:val="-2"/>
          <w:sz w:val="20"/>
          <w:szCs w:val="20"/>
        </w:rPr>
        <w:t>4310-1</w:t>
      </w:r>
    </w:p>
    <w:p w14:paraId="79C4A88C" w14:textId="34A94C60" w:rsidR="00252AA0" w:rsidRPr="00252AA0" w:rsidRDefault="00252AA0" w:rsidP="00915A78">
      <w:pPr>
        <w:widowControl w:val="0"/>
        <w:kinsoku w:val="0"/>
        <w:overflowPunct w:val="0"/>
        <w:spacing w:after="0" w:line="240" w:lineRule="auto"/>
        <w:ind w:left="72"/>
        <w:textAlignment w:val="baseline"/>
        <w:rPr>
          <w:rFonts w:eastAsia="Times New Roman" w:cstheme="minorHAnsi"/>
          <w:b/>
          <w:bCs/>
          <w:spacing w:val="-8"/>
          <w:sz w:val="20"/>
          <w:szCs w:val="20"/>
        </w:rPr>
      </w:pPr>
      <w:r w:rsidRPr="00252AA0">
        <w:rPr>
          <w:rFonts w:eastAsia="Times New Roman" w:cstheme="minorHAnsi"/>
          <w:b/>
          <w:bCs/>
          <w:spacing w:val="-8"/>
          <w:sz w:val="20"/>
          <w:szCs w:val="20"/>
        </w:rPr>
        <w:t xml:space="preserve">Biology I </w:t>
      </w:r>
      <w:r w:rsidRPr="00252AA0">
        <w:rPr>
          <w:rFonts w:eastAsia="Times New Roman" w:cstheme="minorHAnsi"/>
          <w:spacing w:val="-8"/>
          <w:sz w:val="20"/>
          <w:szCs w:val="20"/>
        </w:rPr>
        <w:t xml:space="preserve">(1 credit) </w:t>
      </w:r>
    </w:p>
    <w:p w14:paraId="0882F32E"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22B7E9FA" w14:textId="77777777" w:rsidR="00252AA0" w:rsidRPr="00252AA0" w:rsidRDefault="00252AA0" w:rsidP="00915A78">
      <w:pPr>
        <w:widowControl w:val="0"/>
        <w:kinsoku w:val="0"/>
        <w:overflowPunct w:val="0"/>
        <w:spacing w:before="5"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Earth Science I or Environmental Science</w:t>
      </w:r>
    </w:p>
    <w:p w14:paraId="062EA143" w14:textId="2784CC67" w:rsidR="00333CC7" w:rsidRPr="003112C9" w:rsidRDefault="00252AA0" w:rsidP="003112C9">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Provides students with a detailed understanding of living systems. Emphasizes the investigating of biochemical processes, cellular organization, mechanisms of inheritance, dynamic relationships among organisms, and the change in organisms over time. Provides opportunities for students to do science research projects.</w:t>
      </w:r>
    </w:p>
    <w:p w14:paraId="5464C9D1" w14:textId="793BCCD9" w:rsidR="00252AA0" w:rsidRPr="00252AA0" w:rsidRDefault="00252AA0" w:rsidP="00915A78">
      <w:pPr>
        <w:widowControl w:val="0"/>
        <w:kinsoku w:val="0"/>
        <w:overflowPunct w:val="0"/>
        <w:spacing w:before="328" w:after="0" w:line="240" w:lineRule="auto"/>
        <w:ind w:left="72"/>
        <w:textAlignment w:val="baseline"/>
        <w:rPr>
          <w:rFonts w:eastAsia="Times New Roman" w:cstheme="minorHAnsi"/>
          <w:b/>
          <w:bCs/>
          <w:spacing w:val="-9"/>
          <w:sz w:val="20"/>
          <w:szCs w:val="20"/>
        </w:rPr>
      </w:pPr>
      <w:r w:rsidRPr="00252AA0">
        <w:rPr>
          <w:rFonts w:eastAsia="Times New Roman" w:cstheme="minorHAnsi"/>
          <w:b/>
          <w:bCs/>
          <w:spacing w:val="-9"/>
          <w:sz w:val="20"/>
          <w:szCs w:val="20"/>
        </w:rPr>
        <w:t>**4310-2</w:t>
      </w:r>
    </w:p>
    <w:p w14:paraId="399F34BD" w14:textId="4660BB57" w:rsidR="00252AA0" w:rsidRPr="00252AA0" w:rsidRDefault="00252AA0" w:rsidP="00915A78">
      <w:pPr>
        <w:widowControl w:val="0"/>
        <w:kinsoku w:val="0"/>
        <w:overflowPunct w:val="0"/>
        <w:spacing w:before="4" w:after="0" w:line="240" w:lineRule="auto"/>
        <w:ind w:left="72"/>
        <w:textAlignment w:val="baseline"/>
        <w:rPr>
          <w:rFonts w:eastAsia="Times New Roman" w:cstheme="minorHAnsi"/>
          <w:b/>
          <w:bCs/>
          <w:spacing w:val="-8"/>
          <w:sz w:val="20"/>
          <w:szCs w:val="20"/>
        </w:rPr>
      </w:pPr>
      <w:r w:rsidRPr="00252AA0">
        <w:rPr>
          <w:rFonts w:eastAsia="Times New Roman" w:cstheme="minorHAnsi"/>
          <w:b/>
          <w:bCs/>
          <w:spacing w:val="-8"/>
          <w:sz w:val="20"/>
          <w:szCs w:val="20"/>
        </w:rPr>
        <w:t xml:space="preserve">Advanced Biology I </w:t>
      </w:r>
      <w:r w:rsidRPr="00252AA0">
        <w:rPr>
          <w:rFonts w:eastAsia="Times New Roman" w:cstheme="minorHAnsi"/>
          <w:spacing w:val="-8"/>
          <w:sz w:val="20"/>
          <w:szCs w:val="20"/>
        </w:rPr>
        <w:t xml:space="preserve">(1 credit) </w:t>
      </w:r>
    </w:p>
    <w:p w14:paraId="2BB6FA0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25A276F9" w14:textId="77777777" w:rsidR="00252AA0" w:rsidRPr="00252AA0" w:rsidRDefault="00252AA0" w:rsidP="00915A78">
      <w:pPr>
        <w:widowControl w:val="0"/>
        <w:kinsoku w:val="0"/>
        <w:overflowPunct w:val="0"/>
        <w:spacing w:before="10"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Earth Science I</w:t>
      </w:r>
    </w:p>
    <w:p w14:paraId="5963DF8F" w14:textId="74786B5B" w:rsidR="0081236D" w:rsidRPr="00843A9B" w:rsidRDefault="00252AA0" w:rsidP="00843A9B">
      <w:pPr>
        <w:widowControl w:val="0"/>
        <w:kinsoku w:val="0"/>
        <w:overflowPunct w:val="0"/>
        <w:spacing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 xml:space="preserve">Provides a broad and rigorous survey of biological topics, including cell and molecular biology, heredity, evolutionary change, interactions between organisms, and classification. Strong focus is placed on preparation for future work in AP science and college courses by stressing an analytical mindset and writing on scientific topics. Laboratory experiences and experimental design are featured in this class along with a science fair project. Topics will be discussed from an application perspective in addition to a full study of </w:t>
      </w:r>
      <w:proofErr w:type="gramStart"/>
      <w:r w:rsidRPr="00252AA0">
        <w:rPr>
          <w:rFonts w:eastAsia="Times New Roman" w:cstheme="minorHAnsi"/>
          <w:sz w:val="20"/>
          <w:szCs w:val="20"/>
        </w:rPr>
        <w:t>the basic</w:t>
      </w:r>
      <w:proofErr w:type="gramEnd"/>
      <w:r w:rsidRPr="00252AA0">
        <w:rPr>
          <w:rFonts w:eastAsia="Times New Roman" w:cstheme="minorHAnsi"/>
          <w:sz w:val="20"/>
          <w:szCs w:val="20"/>
        </w:rPr>
        <w:t xml:space="preserve"> science.</w:t>
      </w:r>
    </w:p>
    <w:p w14:paraId="71B69144" w14:textId="426C8CD7" w:rsidR="00252AA0" w:rsidRPr="00252AA0" w:rsidRDefault="00252AA0" w:rsidP="00915A78">
      <w:pPr>
        <w:widowControl w:val="0"/>
        <w:kinsoku w:val="0"/>
        <w:overflowPunct w:val="0"/>
        <w:spacing w:before="332" w:after="0" w:line="240" w:lineRule="auto"/>
        <w:ind w:left="72"/>
        <w:textAlignment w:val="baseline"/>
        <w:rPr>
          <w:rFonts w:eastAsia="Times New Roman" w:cstheme="minorHAnsi"/>
          <w:b/>
          <w:bCs/>
          <w:spacing w:val="-6"/>
          <w:sz w:val="20"/>
          <w:szCs w:val="20"/>
        </w:rPr>
      </w:pPr>
      <w:r w:rsidRPr="00252AA0">
        <w:rPr>
          <w:rFonts w:eastAsia="Times New Roman" w:cstheme="minorHAnsi"/>
          <w:b/>
          <w:bCs/>
          <w:spacing w:val="-6"/>
          <w:sz w:val="20"/>
          <w:szCs w:val="20"/>
        </w:rPr>
        <w:t>4330</w:t>
      </w:r>
    </w:p>
    <w:p w14:paraId="03EFE481"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Biology II: Human Anatomy and Physiology </w:t>
      </w:r>
      <w:r w:rsidRPr="00252AA0">
        <w:rPr>
          <w:rFonts w:eastAsia="Times New Roman" w:cstheme="minorHAnsi"/>
          <w:spacing w:val="-4"/>
          <w:sz w:val="20"/>
          <w:szCs w:val="20"/>
        </w:rPr>
        <w:t xml:space="preserve">(1 credit) </w:t>
      </w:r>
    </w:p>
    <w:p w14:paraId="251DD3A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4"/>
          <w:sz w:val="20"/>
          <w:szCs w:val="20"/>
        </w:rPr>
      </w:pPr>
      <w:r w:rsidRPr="00252AA0">
        <w:rPr>
          <w:rFonts w:eastAsia="Times New Roman" w:cstheme="minorHAnsi"/>
          <w:spacing w:val="-4"/>
          <w:sz w:val="20"/>
          <w:szCs w:val="20"/>
        </w:rPr>
        <w:t xml:space="preserve">Grades </w:t>
      </w:r>
      <w:r w:rsidRPr="00252AA0">
        <w:rPr>
          <w:rFonts w:eastAsia="Times New Roman" w:cstheme="minorHAnsi"/>
          <w:spacing w:val="-2"/>
          <w:sz w:val="20"/>
          <w:szCs w:val="20"/>
        </w:rPr>
        <w:t>10, 11, 12</w:t>
      </w:r>
    </w:p>
    <w:p w14:paraId="044D5648" w14:textId="77777777" w:rsidR="00252AA0" w:rsidRPr="00252AA0" w:rsidRDefault="00252AA0" w:rsidP="00915A78">
      <w:pPr>
        <w:widowControl w:val="0"/>
        <w:kinsoku w:val="0"/>
        <w:overflowPunct w:val="0"/>
        <w:spacing w:before="5"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 Biology I</w:t>
      </w:r>
    </w:p>
    <w:p w14:paraId="25F3CCDE"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Examines the structures and functions of the human body from the cellular level through the entire organism.</w:t>
      </w:r>
    </w:p>
    <w:p w14:paraId="150729C8"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Uses experimentation and multi-media instruction to enhance understanding of the human body. Explores</w:t>
      </w:r>
    </w:p>
    <w:p w14:paraId="4EDA9BEC"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causes, prevention, and symptoms of human diseases.</w:t>
      </w:r>
    </w:p>
    <w:p w14:paraId="339C8467" w14:textId="77777777" w:rsidR="00252AA0" w:rsidRPr="00252AA0" w:rsidRDefault="00252AA0" w:rsidP="00915A78">
      <w:pPr>
        <w:widowControl w:val="0"/>
        <w:kinsoku w:val="0"/>
        <w:overflowPunct w:val="0"/>
        <w:spacing w:before="318" w:after="0" w:line="240" w:lineRule="auto"/>
        <w:ind w:left="72"/>
        <w:textAlignment w:val="baseline"/>
        <w:rPr>
          <w:rFonts w:eastAsia="Times New Roman" w:cstheme="minorHAnsi"/>
          <w:b/>
          <w:bCs/>
          <w:spacing w:val="-6"/>
          <w:sz w:val="20"/>
          <w:szCs w:val="20"/>
        </w:rPr>
      </w:pPr>
      <w:r w:rsidRPr="00252AA0">
        <w:rPr>
          <w:rFonts w:eastAsia="Times New Roman" w:cstheme="minorHAnsi"/>
          <w:b/>
          <w:bCs/>
          <w:spacing w:val="-6"/>
          <w:sz w:val="20"/>
          <w:szCs w:val="20"/>
        </w:rPr>
        <w:t>4340</w:t>
      </w:r>
    </w:p>
    <w:p w14:paraId="16902AD4" w14:textId="77777777" w:rsidR="00252AA0" w:rsidRPr="00252AA0" w:rsidRDefault="00252AA0" w:rsidP="00915A78">
      <w:pPr>
        <w:widowControl w:val="0"/>
        <w:kinsoku w:val="0"/>
        <w:overflowPunct w:val="0"/>
        <w:spacing w:before="4" w:after="0" w:line="240" w:lineRule="auto"/>
        <w:ind w:left="72"/>
        <w:textAlignment w:val="baseline"/>
        <w:rPr>
          <w:rFonts w:eastAsia="Times New Roman" w:cstheme="minorHAnsi"/>
          <w:spacing w:val="-6"/>
          <w:sz w:val="20"/>
          <w:szCs w:val="20"/>
        </w:rPr>
      </w:pPr>
      <w:r w:rsidRPr="00252AA0">
        <w:rPr>
          <w:rFonts w:eastAsia="Times New Roman" w:cstheme="minorHAnsi"/>
          <w:b/>
          <w:bCs/>
          <w:spacing w:val="-6"/>
          <w:sz w:val="20"/>
          <w:szCs w:val="20"/>
        </w:rPr>
        <w:t xml:space="preserve">Biology II: Ecology </w:t>
      </w:r>
      <w:r w:rsidRPr="00252AA0">
        <w:rPr>
          <w:rFonts w:eastAsia="Times New Roman" w:cstheme="minorHAnsi"/>
          <w:spacing w:val="-6"/>
          <w:sz w:val="20"/>
          <w:szCs w:val="20"/>
        </w:rPr>
        <w:t>(1 credit)</w:t>
      </w:r>
    </w:p>
    <w:p w14:paraId="33C7BE77"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 xml:space="preserve">Grades 10, 11, 12 </w:t>
      </w:r>
    </w:p>
    <w:p w14:paraId="10E29E98"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Biology I</w:t>
      </w:r>
    </w:p>
    <w:p w14:paraId="0078D820" w14:textId="5DF864B8" w:rsidR="00252AA0" w:rsidRPr="00252AA0" w:rsidRDefault="57443B67" w:rsidP="6CB2D812">
      <w:pPr>
        <w:widowControl w:val="0"/>
        <w:kinsoku w:val="0"/>
        <w:overflowPunct w:val="0"/>
        <w:spacing w:before="1" w:after="0" w:line="240" w:lineRule="auto"/>
        <w:ind w:left="72"/>
        <w:textAlignment w:val="baseline"/>
        <w:rPr>
          <w:rFonts w:eastAsia="Times New Roman"/>
          <w:sz w:val="20"/>
          <w:szCs w:val="20"/>
        </w:rPr>
      </w:pPr>
      <w:r w:rsidRPr="6CB2D812">
        <w:rPr>
          <w:rFonts w:eastAsia="Times New Roman"/>
          <w:sz w:val="20"/>
          <w:szCs w:val="20"/>
        </w:rPr>
        <w:t>Provides a balanced understanding of how organisms interact with living and non-living parts of the</w:t>
      </w:r>
      <w:r w:rsidR="11EC46A3" w:rsidRPr="6CB2D812">
        <w:rPr>
          <w:rFonts w:eastAsia="Times New Roman"/>
          <w:sz w:val="20"/>
          <w:szCs w:val="20"/>
        </w:rPr>
        <w:t xml:space="preserve"> </w:t>
      </w:r>
      <w:r w:rsidRPr="6CB2D812">
        <w:rPr>
          <w:rFonts w:eastAsia="Times New Roman"/>
          <w:sz w:val="20"/>
          <w:szCs w:val="20"/>
        </w:rPr>
        <w:t>environment. Emphasizes development of critical thinking and decision-making skills. Focuses on</w:t>
      </w:r>
      <w:r w:rsidR="51896548" w:rsidRPr="6CB2D812">
        <w:rPr>
          <w:rFonts w:eastAsia="Times New Roman"/>
          <w:sz w:val="20"/>
          <w:szCs w:val="20"/>
        </w:rPr>
        <w:t xml:space="preserve"> </w:t>
      </w:r>
      <w:r w:rsidRPr="6CB2D812">
        <w:rPr>
          <w:rFonts w:eastAsia="Times New Roman"/>
          <w:sz w:val="20"/>
          <w:szCs w:val="20"/>
        </w:rPr>
        <w:t>investigative activities in class, in field activities, and through use of technology.</w:t>
      </w:r>
    </w:p>
    <w:p w14:paraId="3707FDB2" w14:textId="77777777" w:rsidR="00252AA0" w:rsidRPr="00252AA0" w:rsidRDefault="00252AA0" w:rsidP="00915A78">
      <w:pPr>
        <w:widowControl w:val="0"/>
        <w:kinsoku w:val="0"/>
        <w:overflowPunct w:val="0"/>
        <w:spacing w:before="295" w:after="0" w:line="240" w:lineRule="auto"/>
        <w:ind w:left="72"/>
        <w:textAlignment w:val="baseline"/>
        <w:rPr>
          <w:rFonts w:eastAsia="Times New Roman" w:cstheme="minorHAnsi"/>
          <w:b/>
          <w:bCs/>
          <w:spacing w:val="-5"/>
          <w:sz w:val="20"/>
          <w:szCs w:val="20"/>
        </w:rPr>
      </w:pPr>
      <w:r w:rsidRPr="00252AA0">
        <w:rPr>
          <w:rFonts w:eastAsia="Times New Roman" w:cstheme="minorHAnsi"/>
          <w:spacing w:val="-5"/>
          <w:sz w:val="20"/>
          <w:szCs w:val="20"/>
        </w:rPr>
        <w:t>**</w:t>
      </w:r>
      <w:r w:rsidRPr="00252AA0">
        <w:rPr>
          <w:rFonts w:eastAsia="Times New Roman" w:cstheme="minorHAnsi"/>
          <w:b/>
          <w:bCs/>
          <w:spacing w:val="-5"/>
          <w:sz w:val="20"/>
          <w:szCs w:val="20"/>
        </w:rPr>
        <w:t>4370</w:t>
      </w:r>
    </w:p>
    <w:p w14:paraId="489C66BD"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Biology (Dual Enrollment) </w:t>
      </w:r>
      <w:r w:rsidRPr="00252AA0">
        <w:rPr>
          <w:rFonts w:eastAsia="Times New Roman" w:cstheme="minorHAnsi"/>
          <w:spacing w:val="-5"/>
          <w:sz w:val="20"/>
          <w:szCs w:val="20"/>
        </w:rPr>
        <w:t>(1 credit)</w:t>
      </w:r>
    </w:p>
    <w:p w14:paraId="331E3422"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28C2BD2B" w14:textId="77777777" w:rsidR="00252AA0" w:rsidRPr="00252AA0" w:rsidRDefault="00252AA0" w:rsidP="00915A78">
      <w:pPr>
        <w:widowControl w:val="0"/>
        <w:kinsoku w:val="0"/>
        <w:overflowPunct w:val="0"/>
        <w:spacing w:before="5" w:after="0" w:line="240" w:lineRule="auto"/>
        <w:ind w:left="72"/>
        <w:textAlignment w:val="baseline"/>
        <w:rPr>
          <w:rFonts w:eastAsia="Times New Roman" w:cstheme="minorHAnsi"/>
          <w:sz w:val="20"/>
          <w:szCs w:val="20"/>
        </w:rPr>
      </w:pPr>
      <w:r w:rsidRPr="00252AA0">
        <w:rPr>
          <w:rFonts w:eastAsia="Times New Roman" w:cstheme="minorHAnsi"/>
          <w:sz w:val="20"/>
          <w:szCs w:val="20"/>
        </w:rPr>
        <w:t xml:space="preserve">Prerequisite: Biology I and either completed or enrolled in </w:t>
      </w:r>
      <w:r w:rsidRPr="00252AA0">
        <w:rPr>
          <w:rFonts w:eastAsia="Times New Roman" w:cstheme="minorHAnsi"/>
          <w:sz w:val="20"/>
          <w:szCs w:val="20"/>
        </w:rPr>
        <w:lastRenderedPageBreak/>
        <w:t>Chemistry I</w:t>
      </w:r>
    </w:p>
    <w:p w14:paraId="51DFD2AB" w14:textId="26F38701"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Offers rigorous study of cellular and molecular biology, ecology, evolution, animal and plant anatomy and physiology, and animal behavior. Extensive laboratory experience emphasizes the development of experimental design as well as the collection, analysis, and interpretation of data. </w:t>
      </w:r>
      <w:r w:rsidR="00A44EB4" w:rsidRPr="00252AA0">
        <w:rPr>
          <w:rFonts w:eastAsia="Times New Roman" w:cstheme="minorHAnsi"/>
          <w:b/>
          <w:bCs/>
          <w:sz w:val="20"/>
          <w:szCs w:val="20"/>
        </w:rPr>
        <w:t xml:space="preserve">Colleges may award credit </w:t>
      </w:r>
      <w:proofErr w:type="gramStart"/>
      <w:r w:rsidR="00A44EB4" w:rsidRPr="00252AA0">
        <w:rPr>
          <w:rFonts w:eastAsia="Times New Roman" w:cstheme="minorHAnsi"/>
          <w:b/>
          <w:bCs/>
          <w:sz w:val="20"/>
          <w:szCs w:val="20"/>
        </w:rPr>
        <w:t>as a result of</w:t>
      </w:r>
      <w:proofErr w:type="gramEnd"/>
      <w:r w:rsidR="00A44EB4" w:rsidRPr="00252AA0">
        <w:rPr>
          <w:rFonts w:eastAsia="Times New Roman" w:cstheme="minorHAnsi"/>
          <w:b/>
          <w:bCs/>
          <w:sz w:val="20"/>
          <w:szCs w:val="20"/>
        </w:rPr>
        <w:t xml:space="preserve"> the AP exam score</w:t>
      </w:r>
      <w:r w:rsidRPr="00252AA0">
        <w:rPr>
          <w:rFonts w:eastAsia="Times New Roman" w:cstheme="minorHAnsi"/>
          <w:b/>
          <w:bCs/>
          <w:sz w:val="20"/>
          <w:szCs w:val="20"/>
        </w:rPr>
        <w:t xml:space="preserve">. </w:t>
      </w:r>
      <w:r w:rsidR="00C70443" w:rsidRPr="00C70443">
        <w:rPr>
          <w:rFonts w:eastAsia="Times New Roman" w:cstheme="minorHAnsi"/>
          <w:b/>
          <w:bCs/>
          <w:sz w:val="20"/>
          <w:szCs w:val="20"/>
        </w:rPr>
        <w:t>Students must meet the Virginia Western Community College placement requirements to be eligible for Dual Enrollment.</w:t>
      </w:r>
    </w:p>
    <w:p w14:paraId="159D0EDC" w14:textId="77777777" w:rsidR="005802B2" w:rsidRDefault="005802B2" w:rsidP="009F580C">
      <w:pPr>
        <w:widowControl w:val="0"/>
        <w:kinsoku w:val="0"/>
        <w:overflowPunct w:val="0"/>
        <w:spacing w:before="10" w:after="0" w:line="240" w:lineRule="auto"/>
        <w:textAlignment w:val="baseline"/>
        <w:rPr>
          <w:rFonts w:eastAsia="Times New Roman" w:cstheme="minorHAnsi"/>
          <w:b/>
          <w:bCs/>
          <w:spacing w:val="-5"/>
          <w:sz w:val="20"/>
          <w:szCs w:val="20"/>
        </w:rPr>
      </w:pPr>
    </w:p>
    <w:p w14:paraId="62240ED5" w14:textId="3D62E2A1" w:rsidR="00252AA0" w:rsidRPr="00252AA0" w:rsidRDefault="57443B67" w:rsidP="6CB2D812">
      <w:pPr>
        <w:widowControl w:val="0"/>
        <w:kinsoku w:val="0"/>
        <w:overflowPunct w:val="0"/>
        <w:spacing w:before="10" w:after="0" w:line="240" w:lineRule="auto"/>
        <w:ind w:left="72"/>
        <w:textAlignment w:val="baseline"/>
        <w:rPr>
          <w:rFonts w:eastAsia="Times New Roman"/>
          <w:b/>
          <w:bCs/>
          <w:spacing w:val="-5"/>
          <w:sz w:val="20"/>
          <w:szCs w:val="20"/>
        </w:rPr>
      </w:pPr>
      <w:r w:rsidRPr="6CB2D812">
        <w:rPr>
          <w:rFonts w:eastAsia="Times New Roman"/>
          <w:b/>
          <w:bCs/>
          <w:spacing w:val="-5"/>
          <w:sz w:val="20"/>
          <w:szCs w:val="20"/>
        </w:rPr>
        <w:t>4410-1</w:t>
      </w:r>
    </w:p>
    <w:p w14:paraId="1C59E676" w14:textId="5DE3DFAE" w:rsidR="00252AA0" w:rsidRPr="00252AA0" w:rsidRDefault="00252AA0" w:rsidP="00915A78">
      <w:pPr>
        <w:widowControl w:val="0"/>
        <w:kinsoku w:val="0"/>
        <w:overflowPunct w:val="0"/>
        <w:spacing w:before="1"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 xml:space="preserve">Chemistry I </w:t>
      </w:r>
      <w:r w:rsidRPr="00252AA0">
        <w:rPr>
          <w:rFonts w:eastAsia="Times New Roman" w:cstheme="minorHAnsi"/>
          <w:spacing w:val="-1"/>
          <w:sz w:val="20"/>
          <w:szCs w:val="20"/>
        </w:rPr>
        <w:t xml:space="preserve">(1 credit) </w:t>
      </w:r>
    </w:p>
    <w:p w14:paraId="3FEAF19E"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33440F71" w14:textId="04B94EBC" w:rsidR="00252AA0" w:rsidRPr="00252AA0" w:rsidRDefault="00252AA0" w:rsidP="00915A78">
      <w:pPr>
        <w:widowControl w:val="0"/>
        <w:kinsoku w:val="0"/>
        <w:overflowPunct w:val="0"/>
        <w:spacing w:before="6" w:after="0" w:line="240" w:lineRule="auto"/>
        <w:ind w:left="72"/>
        <w:textAlignment w:val="baseline"/>
        <w:rPr>
          <w:rFonts w:eastAsia="Times New Roman" w:cstheme="minorHAnsi"/>
          <w:sz w:val="20"/>
          <w:szCs w:val="20"/>
        </w:rPr>
      </w:pPr>
      <w:r w:rsidRPr="00252AA0">
        <w:rPr>
          <w:rFonts w:eastAsia="Times New Roman" w:cstheme="minorHAnsi"/>
          <w:sz w:val="20"/>
          <w:szCs w:val="20"/>
        </w:rPr>
        <w:t xml:space="preserve">Prerequisites: Earth Science I, Biology I, </w:t>
      </w:r>
      <w:r w:rsidR="00152D5A">
        <w:rPr>
          <w:rFonts w:eastAsia="Times New Roman" w:cstheme="minorHAnsi"/>
          <w:sz w:val="20"/>
          <w:szCs w:val="20"/>
        </w:rPr>
        <w:t xml:space="preserve">or Environmental </w:t>
      </w:r>
      <w:r w:rsidR="008E7D54">
        <w:rPr>
          <w:rFonts w:eastAsia="Times New Roman" w:cstheme="minorHAnsi"/>
          <w:sz w:val="20"/>
          <w:szCs w:val="20"/>
        </w:rPr>
        <w:t>Science</w:t>
      </w:r>
    </w:p>
    <w:p w14:paraId="5511421C" w14:textId="77777777" w:rsidR="00252AA0" w:rsidRPr="00252AA0" w:rsidRDefault="00252AA0" w:rsidP="00915A78">
      <w:pPr>
        <w:widowControl w:val="0"/>
        <w:kinsoku w:val="0"/>
        <w:overflowPunct w:val="0"/>
        <w:spacing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This course is designed to introduce the student to the basic theory of chemistry. Topics include nomenclature, dimensional analysis, thermodynamics, reactions, stoichiometry, periodic trends, atomic theory, molar concept, gas laws, and basic organic chemistry. Lab work and mathematical manipulation are an integral part of the course.</w:t>
      </w:r>
    </w:p>
    <w:p w14:paraId="122200C5" w14:textId="77777777" w:rsidR="00252AA0" w:rsidRPr="00252AA0" w:rsidRDefault="00252AA0" w:rsidP="006A2632">
      <w:pPr>
        <w:widowControl w:val="0"/>
        <w:kinsoku w:val="0"/>
        <w:overflowPunct w:val="0"/>
        <w:spacing w:before="120" w:after="0" w:line="240" w:lineRule="auto"/>
        <w:ind w:left="72"/>
        <w:textAlignment w:val="baseline"/>
        <w:rPr>
          <w:rFonts w:eastAsia="Times New Roman" w:cstheme="minorHAnsi"/>
          <w:b/>
          <w:bCs/>
          <w:spacing w:val="-8"/>
          <w:sz w:val="20"/>
          <w:szCs w:val="20"/>
        </w:rPr>
      </w:pPr>
      <w:r w:rsidRPr="00252AA0">
        <w:rPr>
          <w:rFonts w:eastAsia="Times New Roman" w:cstheme="minorHAnsi"/>
          <w:b/>
          <w:bCs/>
          <w:spacing w:val="-8"/>
          <w:sz w:val="20"/>
          <w:szCs w:val="20"/>
        </w:rPr>
        <w:t>**4410-2</w:t>
      </w:r>
    </w:p>
    <w:p w14:paraId="3D843BD1" w14:textId="4302FAB0" w:rsidR="00252AA0" w:rsidRPr="00252AA0" w:rsidRDefault="00252AA0" w:rsidP="00915A78">
      <w:pPr>
        <w:widowControl w:val="0"/>
        <w:kinsoku w:val="0"/>
        <w:overflowPunct w:val="0"/>
        <w:spacing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 xml:space="preserve">Advanced Chemistry I </w:t>
      </w:r>
      <w:r w:rsidRPr="00252AA0">
        <w:rPr>
          <w:rFonts w:eastAsia="Times New Roman" w:cstheme="minorHAnsi"/>
          <w:sz w:val="20"/>
          <w:szCs w:val="20"/>
        </w:rPr>
        <w:t xml:space="preserve">(1 credit) </w:t>
      </w:r>
    </w:p>
    <w:p w14:paraId="14F787E3"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10, 11, 12</w:t>
      </w:r>
    </w:p>
    <w:p w14:paraId="7724C376" w14:textId="472AB46C" w:rsidR="00252AA0" w:rsidRPr="00252AA0" w:rsidRDefault="00252AA0" w:rsidP="00915A78">
      <w:pPr>
        <w:widowControl w:val="0"/>
        <w:kinsoku w:val="0"/>
        <w:overflowPunct w:val="0"/>
        <w:spacing w:before="6"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Earth Science I, Biology I</w:t>
      </w:r>
    </w:p>
    <w:p w14:paraId="586B8851" w14:textId="77777777"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Provides a broad and rigorous survey of chemistry topics, including nomenclature, dimensional analysis, thermodynamics, reactions, stoichiometry, periodic trends, atomic theory, molar concept, gas laws, and basic organic chemistry. Strong focus is placed on preparation for future work in AP science and college courses by stressing an analytical mindset and writing on scientific topics. Laboratory experiences and experimental design are featured in this class along with a science fair project.</w:t>
      </w:r>
    </w:p>
    <w:p w14:paraId="30596E68" w14:textId="77777777" w:rsidR="00252AA0" w:rsidRPr="00252AA0" w:rsidRDefault="00252AA0" w:rsidP="00915A78">
      <w:pPr>
        <w:widowControl w:val="0"/>
        <w:kinsoku w:val="0"/>
        <w:overflowPunct w:val="0"/>
        <w:spacing w:before="202" w:after="0" w:line="240" w:lineRule="auto"/>
        <w:ind w:left="72"/>
        <w:textAlignment w:val="baseline"/>
        <w:rPr>
          <w:rFonts w:eastAsia="Times New Roman" w:cstheme="minorHAnsi"/>
          <w:b/>
          <w:spacing w:val="-4"/>
          <w:sz w:val="20"/>
          <w:szCs w:val="20"/>
        </w:rPr>
      </w:pPr>
      <w:r w:rsidRPr="00252AA0">
        <w:rPr>
          <w:rFonts w:eastAsia="Times New Roman" w:cstheme="minorHAnsi"/>
          <w:b/>
          <w:spacing w:val="-4"/>
          <w:sz w:val="20"/>
          <w:szCs w:val="20"/>
        </w:rPr>
        <w:t>**4470</w:t>
      </w:r>
    </w:p>
    <w:p w14:paraId="71ED6398" w14:textId="77777777" w:rsidR="00252AA0" w:rsidRPr="00252AA0" w:rsidRDefault="00252AA0" w:rsidP="00915A78">
      <w:pPr>
        <w:widowControl w:val="0"/>
        <w:kinsoku w:val="0"/>
        <w:overflowPunct w:val="0"/>
        <w:spacing w:before="5" w:after="0" w:line="240" w:lineRule="auto"/>
        <w:ind w:left="72"/>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Advanced Placement Chemistry </w:t>
      </w:r>
      <w:r w:rsidRPr="00252AA0">
        <w:rPr>
          <w:rFonts w:eastAsia="Times New Roman" w:cstheme="minorHAnsi"/>
          <w:spacing w:val="1"/>
          <w:sz w:val="20"/>
          <w:szCs w:val="20"/>
        </w:rPr>
        <w:t>(1 credit)</w:t>
      </w:r>
    </w:p>
    <w:p w14:paraId="3B12B9ED"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11, 12</w:t>
      </w:r>
    </w:p>
    <w:p w14:paraId="58738EBD" w14:textId="77777777" w:rsidR="00252AA0" w:rsidRPr="00252AA0" w:rsidRDefault="00252AA0" w:rsidP="00915A78">
      <w:pPr>
        <w:widowControl w:val="0"/>
        <w:kinsoku w:val="0"/>
        <w:overflowPunct w:val="0"/>
        <w:spacing w:before="11"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Prerequisites: Chemistry I and Algebra II</w:t>
      </w:r>
    </w:p>
    <w:p w14:paraId="6437DA1A" w14:textId="5BFC6DF6" w:rsidR="00252AA0" w:rsidRPr="00252AA0" w:rsidRDefault="00252AA0" w:rsidP="00915A78">
      <w:pPr>
        <w:widowControl w:val="0"/>
        <w:kinsoku w:val="0"/>
        <w:overflowPunct w:val="0"/>
        <w:spacing w:before="13"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College level course which builds on a student’s knowledge of chemistry. Topics include in-depth studies of atomic theory, states of matter, and chemical reactions, electrochemistry, kinetics, thermodynamics and equilibrium. Students will participate in extensive laboratory work, including methods of professional techniques, as well as an introduction to the use of technology and the science laboratory. Participation in tutoring and/or review sessions during non-school time will be expected. </w:t>
      </w:r>
      <w:r w:rsidR="00F368DA" w:rsidRPr="00252AA0">
        <w:rPr>
          <w:rFonts w:eastAsia="Times New Roman" w:cstheme="minorHAnsi"/>
          <w:b/>
          <w:bCs/>
          <w:sz w:val="20"/>
          <w:szCs w:val="20"/>
        </w:rPr>
        <w:t xml:space="preserve">Colleges may award credit </w:t>
      </w:r>
      <w:proofErr w:type="gramStart"/>
      <w:r w:rsidR="00F368DA" w:rsidRPr="00252AA0">
        <w:rPr>
          <w:rFonts w:eastAsia="Times New Roman" w:cstheme="minorHAnsi"/>
          <w:b/>
          <w:bCs/>
          <w:sz w:val="20"/>
          <w:szCs w:val="20"/>
        </w:rPr>
        <w:t>as a result of</w:t>
      </w:r>
      <w:proofErr w:type="gramEnd"/>
      <w:r w:rsidR="00F368DA" w:rsidRPr="00252AA0">
        <w:rPr>
          <w:rFonts w:eastAsia="Times New Roman" w:cstheme="minorHAnsi"/>
          <w:b/>
          <w:bCs/>
          <w:sz w:val="20"/>
          <w:szCs w:val="20"/>
        </w:rPr>
        <w:t xml:space="preserve"> the AP exam score.</w:t>
      </w:r>
    </w:p>
    <w:p w14:paraId="4DB6F16F"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z w:val="20"/>
          <w:szCs w:val="20"/>
        </w:rPr>
      </w:pPr>
    </w:p>
    <w:p w14:paraId="7E590EEE"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4510</w:t>
      </w:r>
    </w:p>
    <w:p w14:paraId="399EB7F9"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Physics</w:t>
      </w:r>
    </w:p>
    <w:p w14:paraId="19049A82"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11, 12</w:t>
      </w:r>
    </w:p>
    <w:p w14:paraId="60A838E7" w14:textId="77777777" w:rsidR="00252AA0" w:rsidRPr="00252AA0" w:rsidRDefault="00252AA0" w:rsidP="00915A78">
      <w:pPr>
        <w:widowControl w:val="0"/>
        <w:kinsoku w:val="0"/>
        <w:overflowPunct w:val="0"/>
        <w:spacing w:before="11"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Prerequisites: Algebra I and Geometry</w:t>
      </w:r>
    </w:p>
    <w:p w14:paraId="00EFD868" w14:textId="4DC2087A" w:rsidR="00333CC7" w:rsidRPr="00A44EB4" w:rsidRDefault="00252AA0" w:rsidP="00A44EB4">
      <w:pPr>
        <w:widowControl w:val="0"/>
        <w:kinsoku w:val="0"/>
        <w:overflowPunct w:val="0"/>
        <w:spacing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Physics emphasizes a more complex understanding of experimentation, the analysis of data, and the use of reasoning and logic to evaluate evidence. Conceptual understanding of physical systems is a primary focus. Students build on basic physical science principles. Key areas covered include force and motion, kinetic molecular theory, energy transformations, wave phenomena and the electromagnetic spectrum, light, electricity, magnetic fields, and non-Newtonian physics. The course stresses the practical application of physics in other areas of science and technology.</w:t>
      </w:r>
    </w:p>
    <w:p w14:paraId="671EB8E2" w14:textId="785C1DCA" w:rsidR="00252AA0" w:rsidRPr="00252AA0" w:rsidRDefault="00252AA0" w:rsidP="00915A78">
      <w:pPr>
        <w:widowControl w:val="0"/>
        <w:kinsoku w:val="0"/>
        <w:overflowPunct w:val="0"/>
        <w:spacing w:before="214" w:after="0" w:line="240" w:lineRule="auto"/>
        <w:ind w:left="72"/>
        <w:textAlignment w:val="baseline"/>
        <w:rPr>
          <w:rFonts w:eastAsia="Times New Roman" w:cstheme="minorHAnsi"/>
          <w:b/>
          <w:spacing w:val="-9"/>
          <w:sz w:val="20"/>
          <w:szCs w:val="20"/>
        </w:rPr>
      </w:pPr>
      <w:r w:rsidRPr="00252AA0">
        <w:rPr>
          <w:rFonts w:eastAsia="Times New Roman" w:cstheme="minorHAnsi"/>
          <w:b/>
          <w:spacing w:val="-9"/>
          <w:sz w:val="20"/>
          <w:szCs w:val="20"/>
        </w:rPr>
        <w:t>**4570</w:t>
      </w:r>
    </w:p>
    <w:p w14:paraId="20A7B09D" w14:textId="77777777" w:rsidR="00252AA0" w:rsidRPr="00252AA0" w:rsidRDefault="00252AA0" w:rsidP="00915A78">
      <w:pPr>
        <w:widowControl w:val="0"/>
        <w:kinsoku w:val="0"/>
        <w:overflowPunct w:val="0"/>
        <w:spacing w:before="17"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Advanced Placement Physics 1</w:t>
      </w:r>
    </w:p>
    <w:p w14:paraId="5C2F29D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10, 11, 12</w:t>
      </w:r>
    </w:p>
    <w:p w14:paraId="1864D66E" w14:textId="77777777" w:rsidR="00252AA0" w:rsidRPr="00252AA0" w:rsidRDefault="00252AA0" w:rsidP="00915A78">
      <w:pPr>
        <w:widowControl w:val="0"/>
        <w:kinsoku w:val="0"/>
        <w:overflowPunct w:val="0"/>
        <w:spacing w:before="11"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Prerequisites: Algebra II or Functions, Statistics, and Trigonometry. Completion of general physics or an engineering class and completion of pre-calculus recommended.</w:t>
      </w:r>
    </w:p>
    <w:p w14:paraId="7B126434" w14:textId="19C3B891" w:rsidR="002109D4" w:rsidRPr="009B4589" w:rsidRDefault="00252AA0" w:rsidP="009B4589">
      <w:pPr>
        <w:widowControl w:val="0"/>
        <w:kinsoku w:val="0"/>
        <w:overflowPunct w:val="0"/>
        <w:spacing w:before="5"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Requires a grasp of algebra and basic trigonometry. Explores in depth Newtonian mechanics including the concepts of motion (including circular), forces, torque, work, energy, momentum, angular momentum, power and waves. Presents electric circuits (as a function of conversation of energy). </w:t>
      </w:r>
      <w:r w:rsidR="00A44EB4" w:rsidRPr="00252AA0">
        <w:rPr>
          <w:rFonts w:eastAsia="Times New Roman" w:cstheme="minorHAnsi"/>
          <w:b/>
          <w:bCs/>
          <w:sz w:val="20"/>
          <w:szCs w:val="20"/>
        </w:rPr>
        <w:t xml:space="preserve">Colleges may award credit </w:t>
      </w:r>
      <w:proofErr w:type="gramStart"/>
      <w:r w:rsidR="00A44EB4" w:rsidRPr="00252AA0">
        <w:rPr>
          <w:rFonts w:eastAsia="Times New Roman" w:cstheme="minorHAnsi"/>
          <w:b/>
          <w:bCs/>
          <w:sz w:val="20"/>
          <w:szCs w:val="20"/>
        </w:rPr>
        <w:t>as a result of</w:t>
      </w:r>
      <w:proofErr w:type="gramEnd"/>
      <w:r w:rsidR="00A44EB4" w:rsidRPr="00252AA0">
        <w:rPr>
          <w:rFonts w:eastAsia="Times New Roman" w:cstheme="minorHAnsi"/>
          <w:b/>
          <w:bCs/>
          <w:sz w:val="20"/>
          <w:szCs w:val="20"/>
        </w:rPr>
        <w:t xml:space="preserve"> the AP exam score.</w:t>
      </w:r>
    </w:p>
    <w:p w14:paraId="0C999656" w14:textId="3AB2DE99" w:rsidR="00252AA0" w:rsidRPr="00252AA0" w:rsidRDefault="00252AA0" w:rsidP="00915A78">
      <w:pPr>
        <w:widowControl w:val="0"/>
        <w:kinsoku w:val="0"/>
        <w:overflowPunct w:val="0"/>
        <w:spacing w:before="212" w:after="0" w:line="240" w:lineRule="auto"/>
        <w:textAlignment w:val="baseline"/>
        <w:rPr>
          <w:rFonts w:eastAsia="Times New Roman" w:cstheme="minorHAnsi"/>
          <w:b/>
          <w:bCs/>
          <w:spacing w:val="-2"/>
          <w:sz w:val="20"/>
          <w:szCs w:val="20"/>
        </w:rPr>
      </w:pPr>
      <w:r w:rsidRPr="00252AA0">
        <w:rPr>
          <w:rFonts w:eastAsia="Times New Roman" w:cstheme="minorHAnsi"/>
          <w:b/>
          <w:bCs/>
          <w:spacing w:val="-2"/>
          <w:sz w:val="20"/>
          <w:szCs w:val="20"/>
        </w:rPr>
        <w:t>**4571 Advanced Placement Physics 2</w:t>
      </w:r>
    </w:p>
    <w:p w14:paraId="7B292666" w14:textId="77777777" w:rsidR="00252AA0" w:rsidRPr="00252AA0" w:rsidRDefault="00252AA0" w:rsidP="00915A78">
      <w:pPr>
        <w:widowControl w:val="0"/>
        <w:kinsoku w:val="0"/>
        <w:overflowPunct w:val="0"/>
        <w:spacing w:before="3" w:after="0" w:line="240" w:lineRule="auto"/>
        <w:textAlignment w:val="baseline"/>
        <w:rPr>
          <w:rFonts w:eastAsia="Times New Roman" w:cstheme="minorHAnsi"/>
          <w:sz w:val="20"/>
          <w:szCs w:val="20"/>
        </w:rPr>
      </w:pPr>
      <w:r w:rsidRPr="00252AA0">
        <w:rPr>
          <w:rFonts w:eastAsia="Times New Roman" w:cstheme="minorHAnsi"/>
          <w:sz w:val="20"/>
          <w:szCs w:val="20"/>
        </w:rPr>
        <w:t>Grades 11, 12</w:t>
      </w:r>
    </w:p>
    <w:p w14:paraId="74B309FE" w14:textId="77777777" w:rsidR="00252AA0" w:rsidRPr="00252AA0" w:rsidRDefault="00252AA0" w:rsidP="00915A78">
      <w:pPr>
        <w:widowControl w:val="0"/>
        <w:kinsoku w:val="0"/>
        <w:overflowPunct w:val="0"/>
        <w:spacing w:before="2" w:after="0" w:line="240" w:lineRule="auto"/>
        <w:textAlignment w:val="baseline"/>
        <w:rPr>
          <w:rFonts w:eastAsia="Times New Roman" w:cstheme="minorHAnsi"/>
          <w:sz w:val="20"/>
          <w:szCs w:val="20"/>
        </w:rPr>
      </w:pPr>
      <w:r w:rsidRPr="00252AA0">
        <w:rPr>
          <w:rFonts w:eastAsia="Times New Roman" w:cstheme="minorHAnsi"/>
          <w:sz w:val="20"/>
          <w:szCs w:val="20"/>
        </w:rPr>
        <w:t>Prerequisites: Algebra II and AP Physics 1</w:t>
      </w:r>
    </w:p>
    <w:p w14:paraId="139347B1" w14:textId="5B83237C" w:rsidR="00252AA0" w:rsidRPr="00252AA0" w:rsidRDefault="00252AA0" w:rsidP="00915A78">
      <w:pPr>
        <w:widowControl w:val="0"/>
        <w:kinsoku w:val="0"/>
        <w:overflowPunct w:val="0"/>
        <w:spacing w:before="3" w:after="0" w:line="240" w:lineRule="auto"/>
        <w:ind w:right="144"/>
        <w:textAlignment w:val="baseline"/>
        <w:rPr>
          <w:rFonts w:eastAsia="Times New Roman" w:cstheme="minorHAnsi"/>
          <w:b/>
          <w:bCs/>
          <w:sz w:val="20"/>
          <w:szCs w:val="20"/>
        </w:rPr>
      </w:pPr>
      <w:r w:rsidRPr="00252AA0">
        <w:rPr>
          <w:rFonts w:eastAsia="Times New Roman" w:cstheme="minorHAnsi"/>
          <w:sz w:val="20"/>
          <w:szCs w:val="20"/>
        </w:rPr>
        <w:t xml:space="preserve">Requires a firm grasp of algebra and basic trigonometry. Explores thermodynamics, ideal </w:t>
      </w:r>
      <w:proofErr w:type="gramStart"/>
      <w:r w:rsidRPr="00252AA0">
        <w:rPr>
          <w:rFonts w:eastAsia="Times New Roman" w:cstheme="minorHAnsi"/>
          <w:sz w:val="20"/>
          <w:szCs w:val="20"/>
        </w:rPr>
        <w:t>gasses</w:t>
      </w:r>
      <w:proofErr w:type="gramEnd"/>
      <w:r w:rsidRPr="00252AA0">
        <w:rPr>
          <w:rFonts w:eastAsia="Times New Roman" w:cstheme="minorHAnsi"/>
          <w:sz w:val="20"/>
          <w:szCs w:val="20"/>
        </w:rPr>
        <w:t xml:space="preserve">, electrostatics, electric fields, electric circuits, magnetism, waves, optics, and nuclear physics topics. Uses probability models to estimate location of particles of waves or in space. </w:t>
      </w:r>
      <w:r w:rsidR="00A44EB4" w:rsidRPr="00252AA0">
        <w:rPr>
          <w:rFonts w:eastAsia="Times New Roman" w:cstheme="minorHAnsi"/>
          <w:b/>
          <w:bCs/>
          <w:sz w:val="20"/>
          <w:szCs w:val="20"/>
        </w:rPr>
        <w:t xml:space="preserve">Colleges may award credit </w:t>
      </w:r>
      <w:proofErr w:type="gramStart"/>
      <w:r w:rsidR="00A44EB4" w:rsidRPr="00252AA0">
        <w:rPr>
          <w:rFonts w:eastAsia="Times New Roman" w:cstheme="minorHAnsi"/>
          <w:b/>
          <w:bCs/>
          <w:sz w:val="20"/>
          <w:szCs w:val="20"/>
        </w:rPr>
        <w:t>as a result of</w:t>
      </w:r>
      <w:proofErr w:type="gramEnd"/>
      <w:r w:rsidR="00A44EB4" w:rsidRPr="00252AA0">
        <w:rPr>
          <w:rFonts w:eastAsia="Times New Roman" w:cstheme="minorHAnsi"/>
          <w:b/>
          <w:bCs/>
          <w:sz w:val="20"/>
          <w:szCs w:val="20"/>
        </w:rPr>
        <w:t xml:space="preserve"> the AP exam score.</w:t>
      </w:r>
    </w:p>
    <w:p w14:paraId="143212DE" w14:textId="75DFDDD3" w:rsidR="00252AA0" w:rsidRDefault="00252AA0" w:rsidP="00915A78">
      <w:pPr>
        <w:widowControl w:val="0"/>
        <w:kinsoku w:val="0"/>
        <w:overflowPunct w:val="0"/>
        <w:spacing w:before="3" w:after="0" w:line="240" w:lineRule="auto"/>
        <w:ind w:right="144"/>
        <w:textAlignment w:val="baseline"/>
        <w:rPr>
          <w:rFonts w:eastAsia="Times New Roman" w:cstheme="minorHAnsi"/>
          <w:b/>
          <w:bCs/>
          <w:sz w:val="20"/>
          <w:szCs w:val="20"/>
        </w:rPr>
      </w:pPr>
    </w:p>
    <w:p w14:paraId="600A7FA6" w14:textId="03B36AC8" w:rsidR="00252AA0" w:rsidRPr="009E46E0" w:rsidRDefault="00252AA0" w:rsidP="008A01ED">
      <w:pPr>
        <w:widowControl w:val="0"/>
        <w:kinsoku w:val="0"/>
        <w:overflowPunct w:val="0"/>
        <w:spacing w:before="3" w:after="0" w:line="240" w:lineRule="auto"/>
        <w:ind w:right="144"/>
        <w:jc w:val="center"/>
        <w:textAlignment w:val="baseline"/>
        <w:rPr>
          <w:rFonts w:asciiTheme="majorHAnsi" w:eastAsia="Times New Roman" w:hAnsiTheme="majorHAnsi" w:cstheme="majorHAnsi"/>
          <w:b/>
          <w:bCs/>
          <w:spacing w:val="6"/>
          <w:sz w:val="24"/>
          <w:szCs w:val="24"/>
        </w:rPr>
      </w:pPr>
      <w:r w:rsidRPr="009E46E0">
        <w:rPr>
          <w:rFonts w:asciiTheme="majorHAnsi" w:eastAsia="Times New Roman" w:hAnsiTheme="majorHAnsi" w:cstheme="majorHAnsi"/>
          <w:b/>
          <w:bCs/>
          <w:spacing w:val="6"/>
          <w:sz w:val="24"/>
          <w:szCs w:val="24"/>
        </w:rPr>
        <w:t>SOCIAL SCIENCES</w:t>
      </w:r>
    </w:p>
    <w:p w14:paraId="0DCFFB91" w14:textId="77777777" w:rsidR="00252AA0" w:rsidRPr="00252AA0" w:rsidRDefault="00252AA0" w:rsidP="00915A78">
      <w:pPr>
        <w:widowControl w:val="0"/>
        <w:kinsoku w:val="0"/>
        <w:overflowPunct w:val="0"/>
        <w:spacing w:before="7" w:after="0" w:line="240" w:lineRule="auto"/>
        <w:ind w:left="72"/>
        <w:textAlignment w:val="baseline"/>
        <w:rPr>
          <w:rFonts w:eastAsia="Times New Roman" w:cstheme="minorHAnsi"/>
          <w:b/>
          <w:bCs/>
          <w:sz w:val="20"/>
          <w:szCs w:val="20"/>
        </w:rPr>
      </w:pPr>
      <w:r w:rsidRPr="00252AA0">
        <w:rPr>
          <w:rFonts w:eastAsia="Times New Roman" w:cstheme="minorHAnsi"/>
          <w:sz w:val="20"/>
          <w:szCs w:val="20"/>
        </w:rPr>
        <w:t>**</w:t>
      </w:r>
      <w:r w:rsidRPr="00252AA0">
        <w:rPr>
          <w:rFonts w:eastAsia="Times New Roman" w:cstheme="minorHAnsi"/>
          <w:b/>
          <w:bCs/>
          <w:sz w:val="20"/>
          <w:szCs w:val="20"/>
        </w:rPr>
        <w:t>2212</w:t>
      </w:r>
    </w:p>
    <w:p w14:paraId="7EF2B19A"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Advanced Placement Human Geography </w:t>
      </w:r>
      <w:r w:rsidRPr="00252AA0">
        <w:rPr>
          <w:rFonts w:eastAsia="Times New Roman" w:cstheme="minorHAnsi"/>
          <w:spacing w:val="1"/>
          <w:sz w:val="20"/>
          <w:szCs w:val="20"/>
        </w:rPr>
        <w:t>(1 credit)</w:t>
      </w:r>
    </w:p>
    <w:p w14:paraId="3F946F89"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3C87A7B9" w14:textId="77777777" w:rsidR="00252AA0" w:rsidRPr="00252AA0" w:rsidRDefault="00252AA0" w:rsidP="00915A78">
      <w:pPr>
        <w:widowControl w:val="0"/>
        <w:kinsoku w:val="0"/>
        <w:overflowPunct w:val="0"/>
        <w:spacing w:before="3" w:after="0" w:line="240" w:lineRule="auto"/>
        <w:ind w:left="72"/>
        <w:textAlignment w:val="baseline"/>
        <w:rPr>
          <w:rFonts w:eastAsia="Times New Roman" w:cstheme="minorHAnsi"/>
          <w:sz w:val="20"/>
          <w:szCs w:val="20"/>
        </w:rPr>
      </w:pPr>
      <w:r w:rsidRPr="00252AA0">
        <w:rPr>
          <w:rFonts w:eastAsia="Times New Roman" w:cstheme="minorHAnsi"/>
          <w:sz w:val="20"/>
          <w:szCs w:val="20"/>
        </w:rPr>
        <w:t>This course introduces students to the systematic study patterns and processes that have shaped human</w:t>
      </w:r>
    </w:p>
    <w:p w14:paraId="3B3A2C97" w14:textId="77777777" w:rsidR="00252AA0" w:rsidRPr="00252AA0" w:rsidRDefault="00252AA0" w:rsidP="00915A78">
      <w:pPr>
        <w:widowControl w:val="0"/>
        <w:kinsoku w:val="0"/>
        <w:overflowPunct w:val="0"/>
        <w:spacing w:before="1" w:after="0" w:line="240" w:lineRule="auto"/>
        <w:ind w:left="72"/>
        <w:textAlignment w:val="baseline"/>
        <w:rPr>
          <w:rFonts w:eastAsia="Times New Roman" w:cstheme="minorHAnsi"/>
          <w:b/>
          <w:bCs/>
          <w:sz w:val="20"/>
          <w:szCs w:val="20"/>
        </w:rPr>
      </w:pPr>
      <w:r w:rsidRPr="00252AA0">
        <w:rPr>
          <w:rFonts w:eastAsia="Times New Roman" w:cstheme="minorHAnsi"/>
          <w:sz w:val="20"/>
          <w:szCs w:val="20"/>
        </w:rPr>
        <w:t xml:space="preserve">understanding, human use, and alteration of the earth’s surface. </w:t>
      </w:r>
      <w:r w:rsidRPr="00252AA0">
        <w:rPr>
          <w:rFonts w:eastAsia="Times New Roman" w:cstheme="minorHAnsi"/>
          <w:b/>
          <w:bCs/>
          <w:sz w:val="20"/>
          <w:szCs w:val="20"/>
        </w:rPr>
        <w:t xml:space="preserve">College credit may be earned </w:t>
      </w:r>
      <w:proofErr w:type="gramStart"/>
      <w:r w:rsidRPr="00252AA0">
        <w:rPr>
          <w:rFonts w:eastAsia="Times New Roman" w:cstheme="minorHAnsi"/>
          <w:b/>
          <w:bCs/>
          <w:sz w:val="20"/>
          <w:szCs w:val="20"/>
        </w:rPr>
        <w:t>as a result of</w:t>
      </w:r>
      <w:proofErr w:type="gramEnd"/>
    </w:p>
    <w:p w14:paraId="41CD622A" w14:textId="6B326451" w:rsidR="00252AA0" w:rsidRPr="00252AA0" w:rsidRDefault="00252AA0" w:rsidP="00915A78">
      <w:pPr>
        <w:widowControl w:val="0"/>
        <w:kinsoku w:val="0"/>
        <w:overflowPunct w:val="0"/>
        <w:spacing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 xml:space="preserve">the test score on the required AP Human Geography </w:t>
      </w:r>
      <w:r w:rsidR="00433DA3">
        <w:rPr>
          <w:rFonts w:eastAsia="Times New Roman" w:cstheme="minorHAnsi"/>
          <w:b/>
          <w:bCs/>
          <w:spacing w:val="1"/>
          <w:sz w:val="20"/>
          <w:szCs w:val="20"/>
        </w:rPr>
        <w:t>exam</w:t>
      </w:r>
      <w:r w:rsidRPr="00252AA0">
        <w:rPr>
          <w:rFonts w:eastAsia="Times New Roman" w:cstheme="minorHAnsi"/>
          <w:b/>
          <w:bCs/>
          <w:spacing w:val="1"/>
          <w:sz w:val="20"/>
          <w:szCs w:val="20"/>
        </w:rPr>
        <w:t xml:space="preserve"> taken in May.</w:t>
      </w:r>
    </w:p>
    <w:p w14:paraId="7F3BBFC5" w14:textId="77777777" w:rsidR="00252AA0" w:rsidRPr="00252AA0" w:rsidRDefault="00252AA0" w:rsidP="00915A78">
      <w:pPr>
        <w:widowControl w:val="0"/>
        <w:kinsoku w:val="0"/>
        <w:overflowPunct w:val="0"/>
        <w:spacing w:before="223"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2215</w:t>
      </w:r>
    </w:p>
    <w:p w14:paraId="3238D297" w14:textId="2C46FDCB" w:rsidR="00252AA0" w:rsidRPr="00252AA0" w:rsidRDefault="00252AA0" w:rsidP="00915A78">
      <w:pPr>
        <w:widowControl w:val="0"/>
        <w:kinsoku w:val="0"/>
        <w:overflowPunct w:val="0"/>
        <w:spacing w:before="6"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 xml:space="preserve">World History I </w:t>
      </w:r>
      <w:r w:rsidRPr="00252AA0">
        <w:rPr>
          <w:rFonts w:eastAsia="Times New Roman" w:cstheme="minorHAnsi"/>
          <w:sz w:val="20"/>
          <w:szCs w:val="20"/>
        </w:rPr>
        <w:t xml:space="preserve">(1 credit) </w:t>
      </w:r>
    </w:p>
    <w:p w14:paraId="48F3C598"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 9</w:t>
      </w:r>
    </w:p>
    <w:p w14:paraId="4AA2D199" w14:textId="390F9818" w:rsidR="009629CC" w:rsidRPr="00564C9A" w:rsidRDefault="00252AA0" w:rsidP="00564C9A">
      <w:pPr>
        <w:widowControl w:val="0"/>
        <w:kinsoku w:val="0"/>
        <w:overflowPunct w:val="0"/>
        <w:spacing w:before="6" w:after="0" w:line="240" w:lineRule="auto"/>
        <w:ind w:left="72" w:right="504"/>
        <w:textAlignment w:val="baseline"/>
        <w:rPr>
          <w:rFonts w:eastAsia="Times New Roman"/>
          <w:sz w:val="20"/>
          <w:szCs w:val="20"/>
        </w:rPr>
      </w:pPr>
      <w:r w:rsidRPr="1B47079B">
        <w:rPr>
          <w:rFonts w:eastAsia="Times New Roman"/>
          <w:sz w:val="20"/>
          <w:szCs w:val="20"/>
        </w:rPr>
        <w:t xml:space="preserve">Students will be provided with a basic overview of world history from prehistoric times to 1500 </w:t>
      </w:r>
      <w:r w:rsidR="13BC9548" w:rsidRPr="1B47079B">
        <w:rPr>
          <w:rFonts w:eastAsia="Times New Roman"/>
          <w:sz w:val="20"/>
          <w:szCs w:val="20"/>
        </w:rPr>
        <w:t>C.E.</w:t>
      </w:r>
      <w:r w:rsidRPr="1B47079B">
        <w:rPr>
          <w:rFonts w:eastAsia="Times New Roman"/>
          <w:sz w:val="20"/>
          <w:szCs w:val="20"/>
        </w:rPr>
        <w:t xml:space="preserve"> Students will analyze various regions of the world in terms of political, economic, religious, technological, and social global systems.</w:t>
      </w:r>
    </w:p>
    <w:p w14:paraId="7B8C5D51" w14:textId="60F8323D" w:rsidR="00252AA0" w:rsidRPr="00252AA0" w:rsidRDefault="00252AA0" w:rsidP="00915A78">
      <w:pPr>
        <w:widowControl w:val="0"/>
        <w:kinsoku w:val="0"/>
        <w:overflowPunct w:val="0"/>
        <w:spacing w:before="213"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2375</w:t>
      </w:r>
    </w:p>
    <w:p w14:paraId="52E4E582" w14:textId="6980CEE8" w:rsidR="00252AA0" w:rsidRDefault="00252AA0" w:rsidP="00915A78">
      <w:pPr>
        <w:widowControl w:val="0"/>
        <w:kinsoku w:val="0"/>
        <w:overflowPunct w:val="0"/>
        <w:spacing w:before="12"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lastRenderedPageBreak/>
        <w:t xml:space="preserve">Advanced Placement World History I </w:t>
      </w:r>
      <w:r w:rsidRPr="00252AA0">
        <w:rPr>
          <w:rFonts w:eastAsia="Times New Roman" w:cstheme="minorHAnsi"/>
          <w:sz w:val="20"/>
          <w:szCs w:val="20"/>
        </w:rPr>
        <w:t xml:space="preserve">(1 credit) </w:t>
      </w:r>
    </w:p>
    <w:p w14:paraId="70A00B69" w14:textId="49D7DD86" w:rsidR="00F35B1D" w:rsidRPr="00F35B1D" w:rsidRDefault="00F35B1D" w:rsidP="00915A78">
      <w:pPr>
        <w:widowControl w:val="0"/>
        <w:kinsoku w:val="0"/>
        <w:overflowPunct w:val="0"/>
        <w:spacing w:before="12" w:after="0" w:line="240" w:lineRule="auto"/>
        <w:ind w:left="72"/>
        <w:textAlignment w:val="baseline"/>
        <w:rPr>
          <w:rFonts w:eastAsia="Times New Roman" w:cstheme="minorHAnsi"/>
          <w:sz w:val="20"/>
          <w:szCs w:val="20"/>
        </w:rPr>
      </w:pPr>
      <w:r>
        <w:rPr>
          <w:rFonts w:eastAsia="Times New Roman" w:cstheme="minorHAnsi"/>
          <w:sz w:val="20"/>
          <w:szCs w:val="20"/>
        </w:rPr>
        <w:t>Grade 9</w:t>
      </w:r>
    </w:p>
    <w:p w14:paraId="37D2EC03" w14:textId="74F2D02F" w:rsidR="00564C9A" w:rsidRPr="0079097F" w:rsidRDefault="00252AA0" w:rsidP="0079097F">
      <w:pPr>
        <w:widowControl w:val="0"/>
        <w:kinsoku w:val="0"/>
        <w:overflowPunct w:val="0"/>
        <w:spacing w:before="4" w:after="0" w:line="240" w:lineRule="auto"/>
        <w:ind w:left="72" w:right="216"/>
        <w:textAlignment w:val="baseline"/>
        <w:rPr>
          <w:rFonts w:eastAsia="Times New Roman"/>
          <w:sz w:val="20"/>
          <w:szCs w:val="20"/>
        </w:rPr>
      </w:pPr>
      <w:r w:rsidRPr="1B47079B">
        <w:rPr>
          <w:rFonts w:eastAsia="Times New Roman"/>
          <w:sz w:val="20"/>
          <w:szCs w:val="20"/>
        </w:rPr>
        <w:t xml:space="preserve">This course provides students with a challenging and rigorous study of world history from prehistoric times to 1500 </w:t>
      </w:r>
      <w:r w:rsidR="33E1F3D7" w:rsidRPr="1B47079B">
        <w:rPr>
          <w:rFonts w:eastAsia="Times New Roman"/>
          <w:sz w:val="20"/>
          <w:szCs w:val="20"/>
        </w:rPr>
        <w:t>C.E.</w:t>
      </w:r>
      <w:r w:rsidRPr="1B47079B">
        <w:rPr>
          <w:rFonts w:eastAsia="Times New Roman"/>
          <w:sz w:val="20"/>
          <w:szCs w:val="20"/>
        </w:rPr>
        <w:t xml:space="preserve"> This course prepares students who plan to take an AP level course in their sophomore or junior year</w:t>
      </w:r>
      <w:r w:rsidR="0079097F">
        <w:rPr>
          <w:rFonts w:eastAsia="Times New Roman"/>
          <w:sz w:val="20"/>
          <w:szCs w:val="20"/>
        </w:rPr>
        <w:t>.</w:t>
      </w:r>
    </w:p>
    <w:p w14:paraId="28E4DF7C" w14:textId="1CC7CB67" w:rsidR="00252AA0" w:rsidRPr="00252AA0" w:rsidRDefault="00252AA0" w:rsidP="00915A78">
      <w:pPr>
        <w:widowControl w:val="0"/>
        <w:kinsoku w:val="0"/>
        <w:overflowPunct w:val="0"/>
        <w:spacing w:before="223"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2216</w:t>
      </w:r>
    </w:p>
    <w:p w14:paraId="6F5E5915" w14:textId="0686C55B" w:rsidR="00252AA0" w:rsidRPr="00252AA0" w:rsidRDefault="00252AA0" w:rsidP="00915A78">
      <w:pPr>
        <w:widowControl w:val="0"/>
        <w:kinsoku w:val="0"/>
        <w:overflowPunct w:val="0"/>
        <w:spacing w:before="12"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 xml:space="preserve">World History II </w:t>
      </w:r>
      <w:r w:rsidRPr="00252AA0">
        <w:rPr>
          <w:rFonts w:eastAsia="Times New Roman" w:cstheme="minorHAnsi"/>
          <w:sz w:val="20"/>
          <w:szCs w:val="20"/>
        </w:rPr>
        <w:t xml:space="preserve">(1 credit) </w:t>
      </w:r>
    </w:p>
    <w:p w14:paraId="1697A967" w14:textId="4D1E3A7D" w:rsidR="00F35B1D" w:rsidRDefault="00F35B1D" w:rsidP="1B47079B">
      <w:pPr>
        <w:widowControl w:val="0"/>
        <w:kinsoku w:val="0"/>
        <w:overflowPunct w:val="0"/>
        <w:spacing w:after="0" w:line="240" w:lineRule="auto"/>
        <w:ind w:left="72" w:right="72"/>
        <w:textAlignment w:val="baseline"/>
        <w:rPr>
          <w:rFonts w:eastAsia="Times New Roman"/>
          <w:sz w:val="20"/>
          <w:szCs w:val="20"/>
        </w:rPr>
      </w:pPr>
      <w:r>
        <w:rPr>
          <w:rFonts w:eastAsia="Times New Roman"/>
          <w:sz w:val="20"/>
          <w:szCs w:val="20"/>
        </w:rPr>
        <w:t>Grade 10</w:t>
      </w:r>
    </w:p>
    <w:p w14:paraId="46E50760" w14:textId="6FA4E428" w:rsidR="002109D4" w:rsidRPr="009B4589" w:rsidRDefault="00252AA0" w:rsidP="009B4589">
      <w:pPr>
        <w:widowControl w:val="0"/>
        <w:kinsoku w:val="0"/>
        <w:overflowPunct w:val="0"/>
        <w:spacing w:after="0" w:line="240" w:lineRule="auto"/>
        <w:ind w:left="72" w:right="72"/>
        <w:textAlignment w:val="baseline"/>
        <w:rPr>
          <w:rFonts w:eastAsia="Times New Roman"/>
          <w:sz w:val="20"/>
          <w:szCs w:val="20"/>
        </w:rPr>
      </w:pPr>
      <w:r w:rsidRPr="1B47079B">
        <w:rPr>
          <w:rFonts w:eastAsia="Times New Roman"/>
          <w:sz w:val="20"/>
          <w:szCs w:val="20"/>
        </w:rPr>
        <w:t xml:space="preserve">Students will be provided with a basic overview of world history from 1500 </w:t>
      </w:r>
      <w:r w:rsidR="43035B62" w:rsidRPr="1B47079B">
        <w:rPr>
          <w:rFonts w:eastAsia="Times New Roman"/>
          <w:sz w:val="20"/>
          <w:szCs w:val="20"/>
        </w:rPr>
        <w:t>C.E.</w:t>
      </w:r>
      <w:r w:rsidRPr="1B47079B">
        <w:rPr>
          <w:rFonts w:eastAsia="Times New Roman"/>
          <w:sz w:val="20"/>
          <w:szCs w:val="20"/>
        </w:rPr>
        <w:t xml:space="preserve"> to the present. Students study the important systems of the world – historical, political, economic, religious, technological, and social – and students will </w:t>
      </w:r>
      <w:proofErr w:type="gramStart"/>
      <w:r w:rsidRPr="1B47079B">
        <w:rPr>
          <w:rFonts w:eastAsia="Times New Roman"/>
          <w:sz w:val="20"/>
          <w:szCs w:val="20"/>
        </w:rPr>
        <w:t>compare and contrast</w:t>
      </w:r>
      <w:proofErr w:type="gramEnd"/>
      <w:r w:rsidRPr="1B47079B">
        <w:rPr>
          <w:rFonts w:eastAsia="Times New Roman"/>
          <w:sz w:val="20"/>
          <w:szCs w:val="20"/>
        </w:rPr>
        <w:t xml:space="preserve"> regions of the world in </w:t>
      </w:r>
      <w:r w:rsidR="68EBB5B7" w:rsidRPr="1B47079B">
        <w:rPr>
          <w:rFonts w:eastAsia="Times New Roman"/>
          <w:sz w:val="20"/>
          <w:szCs w:val="20"/>
        </w:rPr>
        <w:t>terms</w:t>
      </w:r>
      <w:r w:rsidRPr="1B47079B">
        <w:rPr>
          <w:rFonts w:eastAsia="Times New Roman"/>
          <w:sz w:val="20"/>
          <w:szCs w:val="20"/>
        </w:rPr>
        <w:t xml:space="preserve"> of those systems.</w:t>
      </w:r>
    </w:p>
    <w:p w14:paraId="5362A55E" w14:textId="4D6215A4" w:rsidR="00252AA0" w:rsidRPr="00252AA0" w:rsidRDefault="00252AA0" w:rsidP="00E65F45">
      <w:pPr>
        <w:widowControl w:val="0"/>
        <w:kinsoku w:val="0"/>
        <w:overflowPunct w:val="0"/>
        <w:spacing w:before="214" w:after="0" w:line="240" w:lineRule="auto"/>
        <w:textAlignment w:val="baseline"/>
        <w:rPr>
          <w:rFonts w:eastAsia="Times New Roman" w:cstheme="minorHAnsi"/>
          <w:b/>
          <w:bCs/>
          <w:sz w:val="20"/>
          <w:szCs w:val="20"/>
        </w:rPr>
      </w:pPr>
      <w:r w:rsidRPr="00252AA0">
        <w:rPr>
          <w:rFonts w:eastAsia="Times New Roman" w:cstheme="minorHAnsi"/>
          <w:b/>
          <w:bCs/>
          <w:sz w:val="20"/>
          <w:szCs w:val="20"/>
        </w:rPr>
        <w:t>**2380</w:t>
      </w:r>
    </w:p>
    <w:p w14:paraId="0A6EF9CB" w14:textId="7B4DDEFD" w:rsidR="00252AA0" w:rsidRPr="00252AA0" w:rsidRDefault="00252AA0" w:rsidP="00915A78">
      <w:pPr>
        <w:widowControl w:val="0"/>
        <w:kinsoku w:val="0"/>
        <w:overflowPunct w:val="0"/>
        <w:spacing w:before="4" w:after="0" w:line="240" w:lineRule="auto"/>
        <w:ind w:left="72" w:right="576"/>
        <w:textAlignment w:val="baseline"/>
        <w:rPr>
          <w:rFonts w:eastAsia="Times New Roman" w:cstheme="minorHAnsi"/>
          <w:b/>
          <w:bCs/>
          <w:sz w:val="20"/>
          <w:szCs w:val="20"/>
        </w:rPr>
      </w:pPr>
      <w:r w:rsidRPr="00252AA0">
        <w:rPr>
          <w:rFonts w:eastAsia="Times New Roman" w:cstheme="minorHAnsi"/>
          <w:b/>
          <w:bCs/>
          <w:sz w:val="20"/>
          <w:szCs w:val="20"/>
        </w:rPr>
        <w:t xml:space="preserve">Advanced Placement World History (Dual Enrollment) </w:t>
      </w:r>
      <w:r w:rsidRPr="00252AA0">
        <w:rPr>
          <w:rFonts w:eastAsia="Times New Roman" w:cstheme="minorHAnsi"/>
          <w:sz w:val="20"/>
          <w:szCs w:val="20"/>
        </w:rPr>
        <w:t xml:space="preserve">(1 credit) </w:t>
      </w:r>
    </w:p>
    <w:p w14:paraId="5E7190C6" w14:textId="77777777" w:rsidR="00252AA0" w:rsidRPr="00252AA0" w:rsidRDefault="00252AA0" w:rsidP="00915A78">
      <w:pPr>
        <w:widowControl w:val="0"/>
        <w:kinsoku w:val="0"/>
        <w:overflowPunct w:val="0"/>
        <w:spacing w:before="4" w:after="0" w:line="240" w:lineRule="auto"/>
        <w:ind w:left="72" w:right="576"/>
        <w:textAlignment w:val="baseline"/>
        <w:rPr>
          <w:rFonts w:eastAsia="Times New Roman" w:cstheme="minorHAnsi"/>
          <w:sz w:val="20"/>
          <w:szCs w:val="20"/>
        </w:rPr>
      </w:pPr>
      <w:r w:rsidRPr="00252AA0">
        <w:rPr>
          <w:rFonts w:eastAsia="Times New Roman" w:cstheme="minorHAnsi"/>
          <w:sz w:val="20"/>
          <w:szCs w:val="20"/>
        </w:rPr>
        <w:t>Grade 10</w:t>
      </w:r>
    </w:p>
    <w:p w14:paraId="45CBE654" w14:textId="77777777" w:rsidR="00252AA0" w:rsidRPr="00252AA0" w:rsidRDefault="00252AA0" w:rsidP="00915A78">
      <w:pPr>
        <w:widowControl w:val="0"/>
        <w:kinsoku w:val="0"/>
        <w:overflowPunct w:val="0"/>
        <w:spacing w:before="8" w:after="0" w:line="240" w:lineRule="auto"/>
        <w:ind w:left="72"/>
        <w:textAlignment w:val="baseline"/>
        <w:rPr>
          <w:rFonts w:eastAsia="Times New Roman" w:cstheme="minorHAnsi"/>
          <w:sz w:val="20"/>
          <w:szCs w:val="20"/>
        </w:rPr>
      </w:pPr>
      <w:r w:rsidRPr="00252AA0">
        <w:rPr>
          <w:rFonts w:eastAsia="Times New Roman" w:cstheme="minorHAnsi"/>
          <w:sz w:val="20"/>
          <w:szCs w:val="20"/>
        </w:rPr>
        <w:t>Recommendation: Passed the World History I or World Geography SOL test.</w:t>
      </w:r>
    </w:p>
    <w:p w14:paraId="3A4FFBA8" w14:textId="34336FF1" w:rsidR="00252AA0" w:rsidRPr="00252AA0" w:rsidRDefault="00252AA0" w:rsidP="00915A78">
      <w:pPr>
        <w:widowControl w:val="0"/>
        <w:kinsoku w:val="0"/>
        <w:overflowPunct w:val="0"/>
        <w:spacing w:after="0" w:line="240" w:lineRule="auto"/>
        <w:ind w:left="72" w:right="216"/>
        <w:textAlignment w:val="baseline"/>
        <w:rPr>
          <w:rFonts w:eastAsia="Times New Roman" w:cstheme="minorHAnsi"/>
          <w:b/>
          <w:bCs/>
          <w:sz w:val="20"/>
          <w:szCs w:val="20"/>
        </w:rPr>
      </w:pPr>
      <w:r w:rsidRPr="00252AA0">
        <w:rPr>
          <w:rFonts w:eastAsia="Times New Roman" w:cstheme="minorHAnsi"/>
          <w:sz w:val="20"/>
          <w:szCs w:val="20"/>
        </w:rPr>
        <w:t xml:space="preserve">This course allows students to develop a greater understanding of the evolution of global processes and contacts including interactions over time. The course highlights the nature of change in international frameworks and their causes and consequences, as well as comparisons among major societies. </w:t>
      </w:r>
      <w:r w:rsidR="00C761FE" w:rsidRPr="00C761FE">
        <w:rPr>
          <w:rFonts w:eastAsia="Times New Roman" w:cstheme="minorHAnsi"/>
          <w:b/>
          <w:bCs/>
          <w:sz w:val="20"/>
          <w:szCs w:val="20"/>
        </w:rPr>
        <w:t>Students must meet the Virginia Western Community College placement requirements to be eligible for Dual Enrollment.</w:t>
      </w:r>
    </w:p>
    <w:p w14:paraId="29763F63" w14:textId="77777777" w:rsidR="00252AA0" w:rsidRPr="00252AA0" w:rsidRDefault="00252AA0" w:rsidP="00915A78">
      <w:pPr>
        <w:widowControl w:val="0"/>
        <w:kinsoku w:val="0"/>
        <w:overflowPunct w:val="0"/>
        <w:spacing w:after="0" w:line="240" w:lineRule="auto"/>
        <w:ind w:left="72" w:right="216"/>
        <w:textAlignment w:val="baseline"/>
        <w:rPr>
          <w:rFonts w:eastAsia="Times New Roman" w:cstheme="minorHAnsi"/>
          <w:b/>
          <w:bCs/>
          <w:sz w:val="20"/>
          <w:szCs w:val="20"/>
        </w:rPr>
      </w:pPr>
    </w:p>
    <w:p w14:paraId="386A8D43" w14:textId="1D1B4B36" w:rsidR="00252AA0" w:rsidRPr="00252AA0" w:rsidRDefault="00252AA0" w:rsidP="00915A78">
      <w:pPr>
        <w:widowControl w:val="0"/>
        <w:kinsoku w:val="0"/>
        <w:overflowPunct w:val="0"/>
        <w:spacing w:after="0" w:line="240" w:lineRule="auto"/>
        <w:ind w:left="72" w:right="216"/>
        <w:textAlignment w:val="baseline"/>
        <w:rPr>
          <w:rFonts w:eastAsia="Times New Roman" w:cstheme="minorHAnsi"/>
          <w:b/>
          <w:bCs/>
          <w:spacing w:val="-10"/>
          <w:sz w:val="20"/>
          <w:szCs w:val="20"/>
        </w:rPr>
      </w:pPr>
      <w:r w:rsidRPr="00252AA0">
        <w:rPr>
          <w:rFonts w:eastAsia="Times New Roman" w:cstheme="minorHAnsi"/>
          <w:b/>
          <w:bCs/>
          <w:spacing w:val="-10"/>
          <w:sz w:val="20"/>
          <w:szCs w:val="20"/>
        </w:rPr>
        <w:t>**2319</w:t>
      </w:r>
    </w:p>
    <w:p w14:paraId="6ABA0413" w14:textId="7570932E" w:rsidR="00252AA0" w:rsidRPr="00252AA0" w:rsidRDefault="00252AA0" w:rsidP="00E65F45">
      <w:pPr>
        <w:widowControl w:val="0"/>
        <w:kinsoku w:val="0"/>
        <w:overflowPunct w:val="0"/>
        <w:spacing w:before="7" w:after="0" w:line="240" w:lineRule="auto"/>
        <w:ind w:right="72"/>
        <w:textAlignment w:val="baseline"/>
        <w:rPr>
          <w:rFonts w:eastAsia="Times New Roman" w:cstheme="minorHAnsi"/>
          <w:b/>
          <w:bCs/>
          <w:sz w:val="20"/>
          <w:szCs w:val="20"/>
        </w:rPr>
      </w:pPr>
      <w:r w:rsidRPr="00252AA0">
        <w:rPr>
          <w:rFonts w:eastAsia="Times New Roman" w:cstheme="minorHAnsi"/>
          <w:b/>
          <w:bCs/>
          <w:sz w:val="20"/>
          <w:szCs w:val="20"/>
        </w:rPr>
        <w:t xml:space="preserve">Advanced Placement United States History (Dual Enrollment) </w:t>
      </w:r>
      <w:r w:rsidRPr="00252AA0">
        <w:rPr>
          <w:rFonts w:eastAsia="Times New Roman" w:cstheme="minorHAnsi"/>
          <w:sz w:val="20"/>
          <w:szCs w:val="20"/>
        </w:rPr>
        <w:t xml:space="preserve">(1 credit) </w:t>
      </w:r>
    </w:p>
    <w:p w14:paraId="7D3B4AB4" w14:textId="77777777" w:rsidR="00252AA0" w:rsidRPr="00252AA0" w:rsidRDefault="00252AA0" w:rsidP="00E65F45">
      <w:pPr>
        <w:widowControl w:val="0"/>
        <w:kinsoku w:val="0"/>
        <w:overflowPunct w:val="0"/>
        <w:spacing w:before="7" w:after="0" w:line="240" w:lineRule="auto"/>
        <w:ind w:right="72"/>
        <w:textAlignment w:val="baseline"/>
        <w:rPr>
          <w:rFonts w:eastAsia="Times New Roman" w:cstheme="minorHAnsi"/>
          <w:sz w:val="20"/>
          <w:szCs w:val="20"/>
        </w:rPr>
      </w:pPr>
      <w:r w:rsidRPr="00252AA0">
        <w:rPr>
          <w:rFonts w:eastAsia="Times New Roman" w:cstheme="minorHAnsi"/>
          <w:sz w:val="20"/>
          <w:szCs w:val="20"/>
        </w:rPr>
        <w:t>Grade 11</w:t>
      </w:r>
    </w:p>
    <w:p w14:paraId="66ADDA9E" w14:textId="77777777" w:rsidR="00252AA0" w:rsidRPr="00252AA0" w:rsidRDefault="00252AA0" w:rsidP="00E65F45">
      <w:pPr>
        <w:widowControl w:val="0"/>
        <w:kinsoku w:val="0"/>
        <w:overflowPunct w:val="0"/>
        <w:spacing w:before="2" w:after="0" w:line="240" w:lineRule="auto"/>
        <w:ind w:right="504"/>
        <w:textAlignment w:val="baseline"/>
        <w:rPr>
          <w:rFonts w:eastAsia="Times New Roman" w:cstheme="minorHAnsi"/>
          <w:sz w:val="20"/>
          <w:szCs w:val="20"/>
        </w:rPr>
      </w:pPr>
      <w:r w:rsidRPr="00252AA0">
        <w:rPr>
          <w:rFonts w:eastAsia="Times New Roman" w:cstheme="minorHAnsi"/>
          <w:sz w:val="20"/>
          <w:szCs w:val="20"/>
        </w:rPr>
        <w:t>Recommendation: Passed the World History I or World Geography SOL test and the World History II SOL test.</w:t>
      </w:r>
    </w:p>
    <w:p w14:paraId="36A8C9B9" w14:textId="3603FA99" w:rsidR="00252AA0" w:rsidRPr="00252AA0" w:rsidRDefault="00252AA0" w:rsidP="00E65F45">
      <w:pPr>
        <w:widowControl w:val="0"/>
        <w:kinsoku w:val="0"/>
        <w:overflowPunct w:val="0"/>
        <w:spacing w:before="13" w:after="0" w:line="240" w:lineRule="auto"/>
        <w:ind w:right="144"/>
        <w:textAlignment w:val="baseline"/>
        <w:rPr>
          <w:rFonts w:eastAsia="Times New Roman" w:cstheme="minorHAnsi"/>
          <w:b/>
          <w:bCs/>
          <w:sz w:val="20"/>
          <w:szCs w:val="20"/>
        </w:rPr>
      </w:pPr>
      <w:r w:rsidRPr="00252AA0">
        <w:rPr>
          <w:rFonts w:eastAsia="Times New Roman" w:cstheme="minorHAnsi"/>
          <w:sz w:val="20"/>
          <w:szCs w:val="20"/>
        </w:rPr>
        <w:t xml:space="preserve">Students will be provided with an in-depth knowledge of American culture through a chronological survey of major issues, movements, people, and events from the Age of Exploration to the present. Students will read and interpret important documents from U.S. History and examine major trends in the nation’s history. </w:t>
      </w:r>
      <w:r w:rsidR="00C761FE" w:rsidRPr="00C761FE">
        <w:rPr>
          <w:rFonts w:eastAsia="Times New Roman" w:cstheme="minorHAnsi"/>
          <w:b/>
          <w:bCs/>
          <w:sz w:val="20"/>
          <w:szCs w:val="20"/>
        </w:rPr>
        <w:t>Students must meet the Virginia Western Community College placement requirements to be eligible for Dual Enrollment.</w:t>
      </w:r>
    </w:p>
    <w:p w14:paraId="044F8E62" w14:textId="77777777" w:rsidR="00252AA0" w:rsidRPr="00252AA0" w:rsidRDefault="00252AA0" w:rsidP="00915A78">
      <w:pPr>
        <w:widowControl w:val="0"/>
        <w:kinsoku w:val="0"/>
        <w:overflowPunct w:val="0"/>
        <w:spacing w:before="318" w:after="0" w:line="240" w:lineRule="auto"/>
        <w:textAlignment w:val="baseline"/>
        <w:rPr>
          <w:rFonts w:eastAsia="Times New Roman" w:cstheme="minorHAnsi"/>
          <w:b/>
          <w:bCs/>
          <w:spacing w:val="-5"/>
          <w:sz w:val="20"/>
          <w:szCs w:val="20"/>
        </w:rPr>
      </w:pPr>
      <w:r w:rsidRPr="00252AA0">
        <w:rPr>
          <w:rFonts w:eastAsia="Times New Roman" w:cstheme="minorHAnsi"/>
          <w:b/>
          <w:bCs/>
          <w:spacing w:val="-5"/>
          <w:sz w:val="20"/>
          <w:szCs w:val="20"/>
        </w:rPr>
        <w:t>2360</w:t>
      </w:r>
    </w:p>
    <w:p w14:paraId="3D196C6D" w14:textId="77777777" w:rsidR="009629CC" w:rsidRDefault="00252AA0" w:rsidP="008775AB">
      <w:pPr>
        <w:widowControl w:val="0"/>
        <w:kinsoku w:val="0"/>
        <w:overflowPunct w:val="0"/>
        <w:spacing w:before="23" w:after="0" w:line="240" w:lineRule="auto"/>
        <w:textAlignment w:val="baseline"/>
        <w:rPr>
          <w:rFonts w:eastAsia="Times New Roman" w:cstheme="minorHAnsi"/>
          <w:sz w:val="20"/>
          <w:szCs w:val="20"/>
        </w:rPr>
      </w:pPr>
      <w:r w:rsidRPr="00252AA0">
        <w:rPr>
          <w:rFonts w:eastAsia="Times New Roman" w:cstheme="minorHAnsi"/>
          <w:b/>
          <w:bCs/>
          <w:sz w:val="20"/>
          <w:szCs w:val="20"/>
        </w:rPr>
        <w:t xml:space="preserve">Virginia and </w:t>
      </w:r>
      <w:r w:rsidRPr="00252AA0">
        <w:rPr>
          <w:rFonts w:eastAsia="Times New Roman" w:cstheme="minorHAnsi"/>
          <w:b/>
          <w:sz w:val="20"/>
          <w:szCs w:val="20"/>
        </w:rPr>
        <w:t>U.S.</w:t>
      </w:r>
      <w:r w:rsidRPr="00252AA0">
        <w:rPr>
          <w:rFonts w:eastAsia="Times New Roman" w:cstheme="minorHAnsi"/>
          <w:sz w:val="20"/>
          <w:szCs w:val="20"/>
        </w:rPr>
        <w:t xml:space="preserve"> </w:t>
      </w:r>
      <w:r w:rsidRPr="00252AA0">
        <w:rPr>
          <w:rFonts w:eastAsia="Times New Roman" w:cstheme="minorHAnsi"/>
          <w:b/>
          <w:bCs/>
          <w:sz w:val="20"/>
          <w:szCs w:val="20"/>
        </w:rPr>
        <w:t xml:space="preserve">History </w:t>
      </w:r>
      <w:r w:rsidRPr="00252AA0">
        <w:rPr>
          <w:rFonts w:eastAsia="Times New Roman" w:cstheme="minorHAnsi"/>
          <w:sz w:val="20"/>
          <w:szCs w:val="20"/>
        </w:rPr>
        <w:t xml:space="preserve">(1 credit) </w:t>
      </w:r>
    </w:p>
    <w:p w14:paraId="170C6E67" w14:textId="6585123C" w:rsidR="00252AA0" w:rsidRPr="008775AB" w:rsidRDefault="00252AA0" w:rsidP="008775AB">
      <w:pPr>
        <w:widowControl w:val="0"/>
        <w:kinsoku w:val="0"/>
        <w:overflowPunct w:val="0"/>
        <w:spacing w:before="23" w:after="0" w:line="240" w:lineRule="auto"/>
        <w:textAlignment w:val="baseline"/>
        <w:rPr>
          <w:rFonts w:eastAsia="Times New Roman" w:cstheme="minorHAnsi"/>
          <w:b/>
          <w:bCs/>
          <w:sz w:val="20"/>
          <w:szCs w:val="20"/>
        </w:rPr>
      </w:pPr>
      <w:r w:rsidRPr="00252AA0">
        <w:rPr>
          <w:rFonts w:eastAsia="Times New Roman" w:cstheme="minorHAnsi"/>
          <w:spacing w:val="-2"/>
          <w:sz w:val="20"/>
          <w:szCs w:val="20"/>
        </w:rPr>
        <w:t>Grade 11</w:t>
      </w:r>
    </w:p>
    <w:p w14:paraId="5AC74B84" w14:textId="7BBFC9DA" w:rsidR="00F63FCF" w:rsidRDefault="00252AA0" w:rsidP="00E8603B">
      <w:pPr>
        <w:widowControl w:val="0"/>
        <w:kinsoku w:val="0"/>
        <w:overflowPunct w:val="0"/>
        <w:spacing w:before="8" w:after="0" w:line="240" w:lineRule="auto"/>
        <w:ind w:right="72"/>
        <w:jc w:val="both"/>
        <w:textAlignment w:val="baseline"/>
        <w:rPr>
          <w:rFonts w:eastAsia="Times New Roman" w:cstheme="minorHAnsi"/>
          <w:sz w:val="20"/>
          <w:szCs w:val="20"/>
        </w:rPr>
      </w:pPr>
      <w:r w:rsidRPr="00252AA0">
        <w:rPr>
          <w:rFonts w:eastAsia="Times New Roman" w:cstheme="minorHAnsi"/>
          <w:sz w:val="20"/>
          <w:szCs w:val="20"/>
        </w:rPr>
        <w:t xml:space="preserve">This course covers the historical development of American ideals and institutions from the Age of Exploration to the present. Students will be provided with a basic knowledge of American culture through a chronological survey of major issues, movements, people, and events. Students will read and interpret important documents from U.S. History and </w:t>
      </w:r>
      <w:r w:rsidRPr="00252AA0">
        <w:rPr>
          <w:rFonts w:eastAsia="Times New Roman" w:cstheme="minorHAnsi"/>
          <w:sz w:val="20"/>
          <w:szCs w:val="20"/>
        </w:rPr>
        <w:t>examine major trends in the nation’s history</w:t>
      </w:r>
      <w:r w:rsidR="00E8603B">
        <w:rPr>
          <w:rFonts w:eastAsia="Times New Roman" w:cstheme="minorHAnsi"/>
          <w:sz w:val="20"/>
          <w:szCs w:val="20"/>
        </w:rPr>
        <w:t>.</w:t>
      </w:r>
    </w:p>
    <w:p w14:paraId="7A9A630C" w14:textId="77777777" w:rsidR="00333CC7" w:rsidRDefault="00333CC7" w:rsidP="00E8603B">
      <w:pPr>
        <w:widowControl w:val="0"/>
        <w:kinsoku w:val="0"/>
        <w:overflowPunct w:val="0"/>
        <w:spacing w:before="8" w:after="0" w:line="240" w:lineRule="auto"/>
        <w:ind w:right="72"/>
        <w:jc w:val="both"/>
        <w:textAlignment w:val="baseline"/>
        <w:rPr>
          <w:rFonts w:eastAsia="Times New Roman" w:cstheme="minorHAnsi"/>
          <w:b/>
          <w:bCs/>
          <w:spacing w:val="-5"/>
          <w:sz w:val="20"/>
          <w:szCs w:val="20"/>
        </w:rPr>
      </w:pPr>
    </w:p>
    <w:p w14:paraId="7BEFBDE4" w14:textId="0E7D5E61" w:rsidR="00252AA0" w:rsidRPr="00252AA0" w:rsidRDefault="00252AA0" w:rsidP="00E8603B">
      <w:pPr>
        <w:widowControl w:val="0"/>
        <w:kinsoku w:val="0"/>
        <w:overflowPunct w:val="0"/>
        <w:spacing w:before="8" w:after="0" w:line="240" w:lineRule="auto"/>
        <w:ind w:right="72"/>
        <w:jc w:val="both"/>
        <w:textAlignment w:val="baseline"/>
        <w:rPr>
          <w:rFonts w:eastAsia="Times New Roman" w:cstheme="minorHAnsi"/>
          <w:b/>
          <w:bCs/>
          <w:spacing w:val="-5"/>
          <w:sz w:val="20"/>
          <w:szCs w:val="20"/>
        </w:rPr>
      </w:pPr>
      <w:r w:rsidRPr="00252AA0">
        <w:rPr>
          <w:rFonts w:eastAsia="Times New Roman" w:cstheme="minorHAnsi"/>
          <w:b/>
          <w:bCs/>
          <w:spacing w:val="-5"/>
          <w:sz w:val="20"/>
          <w:szCs w:val="20"/>
        </w:rPr>
        <w:t>2371, 2372</w:t>
      </w:r>
    </w:p>
    <w:p w14:paraId="3754D12F" w14:textId="77777777" w:rsidR="00252AA0" w:rsidRPr="00252AA0" w:rsidRDefault="5CA7767E" w:rsidP="1B47079B">
      <w:pPr>
        <w:widowControl w:val="0"/>
        <w:kinsoku w:val="0"/>
        <w:overflowPunct w:val="0"/>
        <w:spacing w:before="23" w:after="0" w:line="240" w:lineRule="auto"/>
        <w:textAlignment w:val="baseline"/>
        <w:rPr>
          <w:rFonts w:eastAsia="Times New Roman"/>
          <w:spacing w:val="-1"/>
          <w:sz w:val="20"/>
          <w:szCs w:val="20"/>
        </w:rPr>
      </w:pPr>
      <w:r w:rsidRPr="1B47079B">
        <w:rPr>
          <w:rFonts w:eastAsia="Times New Roman"/>
          <w:b/>
          <w:bCs/>
          <w:spacing w:val="-1"/>
          <w:sz w:val="20"/>
          <w:szCs w:val="20"/>
        </w:rPr>
        <w:t>African American</w:t>
      </w:r>
      <w:r w:rsidR="00252AA0" w:rsidRPr="1B47079B">
        <w:rPr>
          <w:rFonts w:eastAsia="Times New Roman"/>
          <w:b/>
          <w:bCs/>
          <w:spacing w:val="-1"/>
          <w:sz w:val="20"/>
          <w:szCs w:val="20"/>
        </w:rPr>
        <w:t xml:space="preserve"> Culture I &amp; II</w:t>
      </w:r>
      <w:r w:rsidR="00252AA0" w:rsidRPr="1B47079B">
        <w:rPr>
          <w:rFonts w:eastAsia="Times New Roman"/>
          <w:spacing w:val="-1"/>
          <w:sz w:val="20"/>
          <w:szCs w:val="20"/>
        </w:rPr>
        <w:t xml:space="preserve"> (1 credit each)</w:t>
      </w:r>
    </w:p>
    <w:p w14:paraId="56B020A8" w14:textId="0EAEF3C8" w:rsidR="0039114B" w:rsidRPr="00252AA0" w:rsidRDefault="00252AA0" w:rsidP="00915A78">
      <w:pPr>
        <w:widowControl w:val="0"/>
        <w:kinsoku w:val="0"/>
        <w:overflowPunct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22406279" w14:textId="251D9C27" w:rsidR="00832127" w:rsidRDefault="00252AA0" w:rsidP="00A92F7E">
      <w:pPr>
        <w:widowControl w:val="0"/>
        <w:kinsoku w:val="0"/>
        <w:overflowPunct w:val="0"/>
        <w:spacing w:before="6" w:after="0" w:line="240" w:lineRule="auto"/>
        <w:ind w:right="72"/>
        <w:textAlignment w:val="baseline"/>
        <w:rPr>
          <w:rFonts w:eastAsia="Times New Roman"/>
          <w:sz w:val="20"/>
          <w:szCs w:val="20"/>
        </w:rPr>
      </w:pPr>
      <w:r w:rsidRPr="1B47079B">
        <w:rPr>
          <w:rFonts w:eastAsia="Times New Roman"/>
          <w:sz w:val="20"/>
          <w:szCs w:val="20"/>
        </w:rPr>
        <w:t xml:space="preserve">This course allows students to broaden their knowledge and understanding of </w:t>
      </w:r>
      <w:r w:rsidR="09A447B3" w:rsidRPr="1B47079B">
        <w:rPr>
          <w:rFonts w:eastAsia="Times New Roman"/>
          <w:sz w:val="20"/>
          <w:szCs w:val="20"/>
        </w:rPr>
        <w:t>African American</w:t>
      </w:r>
      <w:r w:rsidRPr="1B47079B">
        <w:rPr>
          <w:rFonts w:eastAsia="Times New Roman"/>
          <w:sz w:val="20"/>
          <w:szCs w:val="20"/>
        </w:rPr>
        <w:t xml:space="preserve"> culture while tracing the history and culture of </w:t>
      </w:r>
      <w:r w:rsidR="2FB41CB8" w:rsidRPr="1B47079B">
        <w:rPr>
          <w:rFonts w:eastAsia="Times New Roman"/>
          <w:sz w:val="20"/>
          <w:szCs w:val="20"/>
        </w:rPr>
        <w:t>African Americans</w:t>
      </w:r>
      <w:r w:rsidRPr="1B47079B">
        <w:rPr>
          <w:rFonts w:eastAsia="Times New Roman"/>
          <w:sz w:val="20"/>
          <w:szCs w:val="20"/>
        </w:rPr>
        <w:t xml:space="preserve"> from African roots </w:t>
      </w:r>
    </w:p>
    <w:p w14:paraId="1A6F4E3E" w14:textId="4AF1330D" w:rsidR="002C555D" w:rsidRDefault="00252AA0" w:rsidP="00A92F7E">
      <w:pPr>
        <w:widowControl w:val="0"/>
        <w:kinsoku w:val="0"/>
        <w:overflowPunct w:val="0"/>
        <w:spacing w:before="6" w:after="0" w:line="240" w:lineRule="auto"/>
        <w:ind w:right="72"/>
        <w:textAlignment w:val="baseline"/>
        <w:rPr>
          <w:rFonts w:eastAsia="Times New Roman"/>
          <w:sz w:val="20"/>
          <w:szCs w:val="20"/>
        </w:rPr>
      </w:pPr>
      <w:r w:rsidRPr="1B47079B">
        <w:rPr>
          <w:rFonts w:eastAsia="Times New Roman"/>
          <w:sz w:val="20"/>
          <w:szCs w:val="20"/>
        </w:rPr>
        <w:t xml:space="preserve">to modern America. Students will discuss current issues facing </w:t>
      </w:r>
      <w:r w:rsidR="27FE0BEF" w:rsidRPr="1B47079B">
        <w:rPr>
          <w:rFonts w:eastAsia="Times New Roman"/>
          <w:sz w:val="20"/>
          <w:szCs w:val="20"/>
        </w:rPr>
        <w:t>African Americans</w:t>
      </w:r>
      <w:r w:rsidRPr="1B47079B">
        <w:rPr>
          <w:rFonts w:eastAsia="Times New Roman"/>
          <w:sz w:val="20"/>
          <w:szCs w:val="20"/>
        </w:rPr>
        <w:t xml:space="preserve"> and the state of race relations in the United States</w:t>
      </w:r>
      <w:r w:rsidR="002F1449">
        <w:rPr>
          <w:rFonts w:eastAsia="Times New Roman"/>
          <w:sz w:val="20"/>
          <w:szCs w:val="20"/>
        </w:rPr>
        <w:t>.</w:t>
      </w:r>
    </w:p>
    <w:p w14:paraId="21F5FE19" w14:textId="77777777" w:rsidR="00A92F7E" w:rsidRDefault="00A92F7E" w:rsidP="00A92F7E">
      <w:pPr>
        <w:widowControl w:val="0"/>
        <w:kinsoku w:val="0"/>
        <w:overflowPunct w:val="0"/>
        <w:spacing w:before="6" w:after="0" w:line="240" w:lineRule="auto"/>
        <w:ind w:right="72"/>
        <w:textAlignment w:val="baseline"/>
        <w:rPr>
          <w:rFonts w:eastAsia="Times New Roman" w:cstheme="minorHAnsi"/>
          <w:color w:val="201F1E"/>
          <w:sz w:val="20"/>
          <w:szCs w:val="20"/>
          <w:shd w:val="clear" w:color="auto" w:fill="FFFFFF"/>
        </w:rPr>
      </w:pPr>
    </w:p>
    <w:p w14:paraId="460DBD9C" w14:textId="0793E30B" w:rsidR="00F63FCF" w:rsidRDefault="00462EC3" w:rsidP="00365727">
      <w:pPr>
        <w:spacing w:line="240" w:lineRule="auto"/>
        <w:rPr>
          <w:rFonts w:eastAsia="Times New Roman"/>
          <w:color w:val="201F1E"/>
          <w:sz w:val="20"/>
          <w:szCs w:val="20"/>
          <w:shd w:val="clear" w:color="auto" w:fill="FFFFFF"/>
        </w:rPr>
      </w:pPr>
      <w:r>
        <w:rPr>
          <w:rFonts w:eastAsia="Times New Roman"/>
          <w:b/>
          <w:color w:val="201F1E"/>
          <w:sz w:val="20"/>
          <w:szCs w:val="20"/>
          <w:shd w:val="clear" w:color="auto" w:fill="FFFFFF"/>
        </w:rPr>
        <w:t>04</w:t>
      </w:r>
      <w:r w:rsidR="00874CC7">
        <w:rPr>
          <w:rFonts w:eastAsia="Times New Roman"/>
          <w:b/>
          <w:color w:val="201F1E"/>
          <w:sz w:val="20"/>
          <w:szCs w:val="20"/>
          <w:shd w:val="clear" w:color="auto" w:fill="FFFFFF"/>
        </w:rPr>
        <w:t>908</w:t>
      </w:r>
      <w:r w:rsidR="00A92F7E">
        <w:rPr>
          <w:rFonts w:eastAsia="Times New Roman"/>
          <w:b/>
          <w:color w:val="201F1E"/>
          <w:sz w:val="20"/>
          <w:szCs w:val="20"/>
          <w:shd w:val="clear" w:color="auto" w:fill="FFFFFF"/>
        </w:rPr>
        <w:br/>
      </w:r>
      <w:r w:rsidR="00297978" w:rsidRPr="7304B62C">
        <w:rPr>
          <w:rFonts w:eastAsia="Times New Roman"/>
          <w:b/>
          <w:color w:val="201F1E"/>
          <w:sz w:val="20"/>
          <w:szCs w:val="20"/>
          <w:shd w:val="clear" w:color="auto" w:fill="FFFFFF"/>
        </w:rPr>
        <w:t>African American History</w:t>
      </w:r>
      <w:r w:rsidR="00297978" w:rsidRPr="7304B62C">
        <w:rPr>
          <w:rFonts w:eastAsia="Times New Roman"/>
          <w:color w:val="201F1E"/>
          <w:sz w:val="20"/>
          <w:szCs w:val="20"/>
          <w:shd w:val="clear" w:color="auto" w:fill="FFFFFF"/>
        </w:rPr>
        <w:t xml:space="preserve"> </w:t>
      </w:r>
      <w:r w:rsidR="00A12678">
        <w:rPr>
          <w:rFonts w:eastAsia="Times New Roman"/>
          <w:color w:val="201F1E"/>
          <w:sz w:val="20"/>
          <w:szCs w:val="20"/>
          <w:shd w:val="clear" w:color="auto" w:fill="FFFFFF"/>
        </w:rPr>
        <w:t xml:space="preserve">(1 </w:t>
      </w:r>
      <w:proofErr w:type="gramStart"/>
      <w:r w:rsidR="00A12678">
        <w:rPr>
          <w:rFonts w:eastAsia="Times New Roman"/>
          <w:color w:val="201F1E"/>
          <w:sz w:val="20"/>
          <w:szCs w:val="20"/>
          <w:shd w:val="clear" w:color="auto" w:fill="FFFFFF"/>
        </w:rPr>
        <w:t>Credit)</w:t>
      </w:r>
      <w:r w:rsidR="00297978" w:rsidRPr="7304B62C">
        <w:rPr>
          <w:rFonts w:eastAsia="Times New Roman"/>
          <w:color w:val="201F1E"/>
          <w:sz w:val="20"/>
          <w:szCs w:val="20"/>
          <w:shd w:val="clear" w:color="auto" w:fill="FFFFFF"/>
        </w:rPr>
        <w:t xml:space="preserve">   </w:t>
      </w:r>
      <w:proofErr w:type="gramEnd"/>
      <w:r w:rsidR="00297978" w:rsidRPr="7304B62C">
        <w:rPr>
          <w:rFonts w:eastAsia="Times New Roman"/>
          <w:color w:val="201F1E"/>
          <w:sz w:val="20"/>
          <w:szCs w:val="20"/>
          <w:shd w:val="clear" w:color="auto" w:fill="FFFFFF"/>
        </w:rPr>
        <w:t xml:space="preserve">    </w:t>
      </w:r>
      <w:r w:rsidR="00297978" w:rsidRPr="360836AD">
        <w:rPr>
          <w:rFonts w:eastAsia="Times New Roman"/>
          <w:color w:val="201F1E"/>
          <w:sz w:val="20"/>
          <w:szCs w:val="20"/>
          <w:shd w:val="clear" w:color="auto" w:fill="FFFFFF"/>
        </w:rPr>
        <w:t xml:space="preserve">                                                 </w:t>
      </w:r>
      <w:r w:rsidR="009D22F9" w:rsidRPr="7304B62C">
        <w:rPr>
          <w:rFonts w:eastAsia="Times New Roman"/>
          <w:color w:val="201F1E"/>
          <w:sz w:val="20"/>
          <w:szCs w:val="20"/>
          <w:shd w:val="clear" w:color="auto" w:fill="FFFFFF"/>
        </w:rPr>
        <w:t>Grades</w:t>
      </w:r>
      <w:r w:rsidR="0BDC9654" w:rsidRPr="7304B62C">
        <w:rPr>
          <w:rFonts w:eastAsia="Times New Roman"/>
          <w:color w:val="201F1E"/>
          <w:sz w:val="20"/>
          <w:szCs w:val="20"/>
          <w:shd w:val="clear" w:color="auto" w:fill="FFFFFF"/>
        </w:rPr>
        <w:t xml:space="preserve"> </w:t>
      </w:r>
      <w:r w:rsidR="0039114B" w:rsidRPr="360836AD">
        <w:rPr>
          <w:rFonts w:eastAsia="Times New Roman"/>
          <w:color w:val="201F1E"/>
          <w:sz w:val="20"/>
          <w:szCs w:val="20"/>
          <w:shd w:val="clear" w:color="auto" w:fill="FFFFFF"/>
        </w:rPr>
        <w:t xml:space="preserve"> </w:t>
      </w:r>
      <w:r w:rsidR="00A12678">
        <w:rPr>
          <w:rFonts w:eastAsia="Times New Roman"/>
          <w:color w:val="201F1E"/>
          <w:sz w:val="20"/>
          <w:szCs w:val="20"/>
          <w:shd w:val="clear" w:color="auto" w:fill="FFFFFF"/>
        </w:rPr>
        <w:t>10, 11, 12</w:t>
      </w:r>
      <w:r w:rsidR="0039114B" w:rsidRPr="360836AD">
        <w:rPr>
          <w:rFonts w:eastAsia="Times New Roman"/>
          <w:color w:val="201F1E"/>
          <w:sz w:val="20"/>
          <w:szCs w:val="20"/>
          <w:shd w:val="clear" w:color="auto" w:fill="FFFFFF"/>
        </w:rPr>
        <w:t xml:space="preserve"> </w:t>
      </w:r>
      <w:r w:rsidR="0039114B" w:rsidRPr="7304B62C">
        <w:rPr>
          <w:rFonts w:eastAsia="Times New Roman"/>
          <w:color w:val="201F1E"/>
          <w:sz w:val="20"/>
          <w:szCs w:val="20"/>
          <w:shd w:val="clear" w:color="auto" w:fill="FFFFFF"/>
        </w:rPr>
        <w:t xml:space="preserve">                                                                                                                  </w:t>
      </w:r>
      <w:r w:rsidR="00F63FCF" w:rsidRPr="7304B62C">
        <w:rPr>
          <w:rFonts w:eastAsia="Times New Roman"/>
          <w:color w:val="201F1E"/>
          <w:sz w:val="20"/>
          <w:szCs w:val="20"/>
          <w:shd w:val="clear" w:color="auto" w:fill="FFFFFF"/>
        </w:rPr>
        <w:t>This course will survey </w:t>
      </w:r>
      <w:r w:rsidR="00F63FCF" w:rsidRPr="7304B62C">
        <w:rPr>
          <w:rStyle w:val="markrqk0hiy3z"/>
          <w:rFonts w:eastAsia="Times New Roman"/>
          <w:color w:val="201F1E"/>
          <w:sz w:val="20"/>
          <w:szCs w:val="20"/>
          <w:shd w:val="clear" w:color="auto" w:fill="FFFFFF"/>
        </w:rPr>
        <w:t>African</w:t>
      </w:r>
      <w:r w:rsidR="00F63FCF" w:rsidRPr="7304B62C">
        <w:rPr>
          <w:rFonts w:eastAsia="Times New Roman"/>
          <w:color w:val="201F1E"/>
          <w:sz w:val="20"/>
          <w:szCs w:val="20"/>
          <w:shd w:val="clear" w:color="auto" w:fill="FFFFFF"/>
        </w:rPr>
        <w:t> </w:t>
      </w:r>
      <w:r w:rsidR="00F63FCF" w:rsidRPr="7304B62C">
        <w:rPr>
          <w:rStyle w:val="markqpkthsctq"/>
          <w:rFonts w:eastAsia="Times New Roman"/>
          <w:color w:val="201F1E"/>
          <w:sz w:val="20"/>
          <w:szCs w:val="20"/>
          <w:shd w:val="clear" w:color="auto" w:fill="FFFFFF"/>
        </w:rPr>
        <w:t>American</w:t>
      </w:r>
      <w:r w:rsidR="00F63FCF" w:rsidRPr="7304B62C">
        <w:rPr>
          <w:rFonts w:eastAsia="Times New Roman"/>
          <w:color w:val="201F1E"/>
          <w:sz w:val="20"/>
          <w:szCs w:val="20"/>
          <w:shd w:val="clear" w:color="auto" w:fill="FFFFFF"/>
        </w:rPr>
        <w:t> </w:t>
      </w:r>
      <w:r w:rsidR="00F63FCF" w:rsidRPr="7304B62C">
        <w:rPr>
          <w:rStyle w:val="mark8bmt1agni"/>
          <w:rFonts w:eastAsia="Times New Roman"/>
          <w:color w:val="201F1E"/>
          <w:sz w:val="20"/>
          <w:szCs w:val="20"/>
          <w:shd w:val="clear" w:color="auto" w:fill="FFFFFF"/>
        </w:rPr>
        <w:t>history</w:t>
      </w:r>
      <w:r w:rsidR="00F63FCF" w:rsidRPr="7304B62C">
        <w:rPr>
          <w:rFonts w:eastAsia="Times New Roman"/>
          <w:color w:val="201F1E"/>
          <w:sz w:val="20"/>
          <w:szCs w:val="20"/>
          <w:shd w:val="clear" w:color="auto" w:fill="FFFFFF"/>
        </w:rPr>
        <w:t> from precolonial Africa through the present. Students will be introduced to key concepts in </w:t>
      </w:r>
      <w:r w:rsidR="00F63FCF" w:rsidRPr="7304B62C">
        <w:rPr>
          <w:rStyle w:val="markrqk0hiy3z"/>
          <w:rFonts w:eastAsia="Times New Roman"/>
          <w:color w:val="201F1E"/>
          <w:sz w:val="20"/>
          <w:szCs w:val="20"/>
          <w:shd w:val="clear" w:color="auto" w:fill="FFFFFF"/>
        </w:rPr>
        <w:t>African</w:t>
      </w:r>
      <w:r w:rsidR="00F63FCF" w:rsidRPr="7304B62C">
        <w:rPr>
          <w:rFonts w:eastAsia="Times New Roman"/>
          <w:color w:val="201F1E"/>
          <w:sz w:val="20"/>
          <w:szCs w:val="20"/>
          <w:shd w:val="clear" w:color="auto" w:fill="FFFFFF"/>
        </w:rPr>
        <w:t> </w:t>
      </w:r>
      <w:r w:rsidR="00F63FCF" w:rsidRPr="7304B62C">
        <w:rPr>
          <w:rStyle w:val="markqpkthsctq"/>
          <w:rFonts w:eastAsia="Times New Roman"/>
          <w:color w:val="201F1E"/>
          <w:sz w:val="20"/>
          <w:szCs w:val="20"/>
          <w:shd w:val="clear" w:color="auto" w:fill="FFFFFF"/>
        </w:rPr>
        <w:t>American</w:t>
      </w:r>
      <w:r w:rsidR="00F63FCF" w:rsidRPr="7304B62C">
        <w:rPr>
          <w:rFonts w:eastAsia="Times New Roman"/>
          <w:color w:val="201F1E"/>
          <w:sz w:val="20"/>
          <w:szCs w:val="20"/>
          <w:shd w:val="clear" w:color="auto" w:fill="FFFFFF"/>
        </w:rPr>
        <w:t> </w:t>
      </w:r>
      <w:r w:rsidR="00F63FCF" w:rsidRPr="7304B62C">
        <w:rPr>
          <w:rStyle w:val="mark8bmt1agni"/>
          <w:rFonts w:eastAsia="Times New Roman"/>
          <w:color w:val="201F1E"/>
          <w:sz w:val="20"/>
          <w:szCs w:val="20"/>
          <w:shd w:val="clear" w:color="auto" w:fill="FFFFFF"/>
        </w:rPr>
        <w:t>history</w:t>
      </w:r>
      <w:r w:rsidR="00F63FCF" w:rsidRPr="7304B62C">
        <w:rPr>
          <w:rFonts w:eastAsia="Times New Roman"/>
          <w:color w:val="201F1E"/>
          <w:sz w:val="20"/>
          <w:szCs w:val="20"/>
          <w:shd w:val="clear" w:color="auto" w:fill="FFFFFF"/>
        </w:rPr>
        <w:t xml:space="preserve"> from early beginnings in indigenous Africa through the transatlantic slave trade, the Civil War, Emancipation, Reconstruction, the Civil Rights era and into the present. The course, offered in a variety of learning models, will give students an opportunity to explore social events and processes, individuals and agency, </w:t>
      </w:r>
      <w:r w:rsidR="009D22F9" w:rsidRPr="7304B62C">
        <w:rPr>
          <w:rFonts w:eastAsia="Times New Roman"/>
          <w:color w:val="201F1E"/>
          <w:sz w:val="20"/>
          <w:szCs w:val="20"/>
          <w:shd w:val="clear" w:color="auto" w:fill="FFFFFF"/>
        </w:rPr>
        <w:t>documents,</w:t>
      </w:r>
      <w:r w:rsidR="00F63FCF" w:rsidRPr="7304B62C">
        <w:rPr>
          <w:rFonts w:eastAsia="Times New Roman"/>
          <w:color w:val="201F1E"/>
          <w:sz w:val="20"/>
          <w:szCs w:val="20"/>
          <w:shd w:val="clear" w:color="auto" w:fill="FFFFFF"/>
        </w:rPr>
        <w:t xml:space="preserve"> and institutions; and analyze past and present positions for future implications for </w:t>
      </w:r>
      <w:r w:rsidR="00F63FCF" w:rsidRPr="7304B62C">
        <w:rPr>
          <w:rStyle w:val="markrqk0hiy3z"/>
          <w:rFonts w:eastAsia="Times New Roman"/>
          <w:color w:val="201F1E"/>
          <w:sz w:val="20"/>
          <w:szCs w:val="20"/>
          <w:shd w:val="clear" w:color="auto" w:fill="FFFFFF"/>
        </w:rPr>
        <w:t>African</w:t>
      </w:r>
      <w:r w:rsidR="00F63FCF" w:rsidRPr="7304B62C">
        <w:rPr>
          <w:rFonts w:eastAsia="Times New Roman"/>
          <w:color w:val="201F1E"/>
          <w:sz w:val="20"/>
          <w:szCs w:val="20"/>
          <w:shd w:val="clear" w:color="auto" w:fill="FFFFFF"/>
        </w:rPr>
        <w:t> </w:t>
      </w:r>
      <w:r w:rsidR="00F63FCF" w:rsidRPr="7304B62C">
        <w:rPr>
          <w:rStyle w:val="markqpkthsctq"/>
          <w:rFonts w:eastAsia="Times New Roman"/>
          <w:color w:val="201F1E"/>
          <w:sz w:val="20"/>
          <w:szCs w:val="20"/>
          <w:shd w:val="clear" w:color="auto" w:fill="FFFFFF"/>
        </w:rPr>
        <w:t>American</w:t>
      </w:r>
      <w:r w:rsidR="00F63FCF" w:rsidRPr="7304B62C">
        <w:rPr>
          <w:rFonts w:eastAsia="Times New Roman"/>
          <w:color w:val="201F1E"/>
          <w:sz w:val="20"/>
          <w:szCs w:val="20"/>
          <w:shd w:val="clear" w:color="auto" w:fill="FFFFFF"/>
        </w:rPr>
        <w:t>s.  This course does require students to complete a Capstone project.  Students will pursue independent research relative to the content on a question or problem of their choice and produce a learning object that reflects a deeper understanding of </w:t>
      </w:r>
      <w:r w:rsidR="00F63FCF" w:rsidRPr="7304B62C">
        <w:rPr>
          <w:rStyle w:val="markrqk0hiy3z"/>
          <w:rFonts w:eastAsia="Times New Roman"/>
          <w:color w:val="201F1E"/>
          <w:sz w:val="20"/>
          <w:szCs w:val="20"/>
          <w:shd w:val="clear" w:color="auto" w:fill="FFFFFF"/>
        </w:rPr>
        <w:t>African</w:t>
      </w:r>
      <w:r w:rsidR="00F63FCF" w:rsidRPr="7304B62C">
        <w:rPr>
          <w:rFonts w:eastAsia="Times New Roman"/>
          <w:color w:val="201F1E"/>
          <w:sz w:val="20"/>
          <w:szCs w:val="20"/>
          <w:shd w:val="clear" w:color="auto" w:fill="FFFFFF"/>
        </w:rPr>
        <w:t> </w:t>
      </w:r>
      <w:r w:rsidR="00F63FCF" w:rsidRPr="7304B62C">
        <w:rPr>
          <w:rStyle w:val="markqpkthsctq"/>
          <w:rFonts w:eastAsia="Times New Roman"/>
          <w:color w:val="201F1E"/>
          <w:sz w:val="20"/>
          <w:szCs w:val="20"/>
          <w:shd w:val="clear" w:color="auto" w:fill="FFFFFF"/>
        </w:rPr>
        <w:t>American</w:t>
      </w:r>
      <w:r w:rsidR="00F63FCF" w:rsidRPr="7304B62C">
        <w:rPr>
          <w:rFonts w:eastAsia="Times New Roman"/>
          <w:color w:val="201F1E"/>
          <w:sz w:val="20"/>
          <w:szCs w:val="20"/>
          <w:shd w:val="clear" w:color="auto" w:fill="FFFFFF"/>
        </w:rPr>
        <w:t> </w:t>
      </w:r>
      <w:r w:rsidR="00F63FCF" w:rsidRPr="7304B62C">
        <w:rPr>
          <w:rStyle w:val="mark8bmt1agni"/>
          <w:rFonts w:eastAsia="Times New Roman"/>
          <w:color w:val="201F1E"/>
          <w:sz w:val="20"/>
          <w:szCs w:val="20"/>
          <w:shd w:val="clear" w:color="auto" w:fill="FFFFFF"/>
        </w:rPr>
        <w:t>history</w:t>
      </w:r>
      <w:r w:rsidR="00F63FCF" w:rsidRPr="7304B62C">
        <w:rPr>
          <w:rFonts w:eastAsia="Times New Roman"/>
          <w:color w:val="201F1E"/>
          <w:sz w:val="20"/>
          <w:szCs w:val="20"/>
          <w:shd w:val="clear" w:color="auto" w:fill="FFFFFF"/>
        </w:rPr>
        <w:t>.</w:t>
      </w:r>
    </w:p>
    <w:p w14:paraId="38063956" w14:textId="521CC4B8" w:rsidR="0065295C" w:rsidRPr="00D71EF3" w:rsidRDefault="00503DD4" w:rsidP="00D71EF3">
      <w:pPr>
        <w:spacing w:after="0" w:line="240" w:lineRule="auto"/>
        <w:rPr>
          <w:rFonts w:eastAsia="Times New Roman"/>
          <w:b/>
          <w:bCs/>
          <w:color w:val="201F1E"/>
          <w:sz w:val="20"/>
          <w:szCs w:val="20"/>
          <w:shd w:val="clear" w:color="auto" w:fill="FFFFFF"/>
        </w:rPr>
      </w:pPr>
      <w:r w:rsidRPr="00D71EF3">
        <w:rPr>
          <w:rFonts w:eastAsia="Times New Roman"/>
          <w:b/>
          <w:bCs/>
          <w:color w:val="201F1E"/>
          <w:sz w:val="20"/>
          <w:szCs w:val="20"/>
          <w:shd w:val="clear" w:color="auto" w:fill="FFFFFF"/>
        </w:rPr>
        <w:t>**</w:t>
      </w:r>
      <w:r w:rsidR="0065295C" w:rsidRPr="00D71EF3">
        <w:rPr>
          <w:rFonts w:eastAsia="Times New Roman"/>
          <w:b/>
          <w:bCs/>
          <w:color w:val="201F1E"/>
          <w:sz w:val="20"/>
          <w:szCs w:val="20"/>
          <w:shd w:val="clear" w:color="auto" w:fill="FFFFFF"/>
        </w:rPr>
        <w:t>04112</w:t>
      </w:r>
    </w:p>
    <w:p w14:paraId="22BC1325" w14:textId="33C0FBB5" w:rsidR="00503DD4" w:rsidRDefault="00503DD4" w:rsidP="00D71EF3">
      <w:pPr>
        <w:spacing w:after="0" w:line="240" w:lineRule="auto"/>
        <w:rPr>
          <w:rFonts w:eastAsia="Times New Roman"/>
          <w:color w:val="201F1E"/>
          <w:sz w:val="20"/>
          <w:szCs w:val="20"/>
          <w:shd w:val="clear" w:color="auto" w:fill="FFFFFF"/>
        </w:rPr>
      </w:pPr>
      <w:r w:rsidRPr="00D71EF3">
        <w:rPr>
          <w:rFonts w:eastAsia="Times New Roman"/>
          <w:b/>
          <w:bCs/>
          <w:color w:val="201F1E"/>
          <w:sz w:val="20"/>
          <w:szCs w:val="20"/>
          <w:shd w:val="clear" w:color="auto" w:fill="FFFFFF"/>
        </w:rPr>
        <w:t>Advanced Placement African American Studies</w:t>
      </w:r>
      <w:r>
        <w:rPr>
          <w:rFonts w:eastAsia="Times New Roman"/>
          <w:color w:val="201F1E"/>
          <w:sz w:val="20"/>
          <w:szCs w:val="20"/>
          <w:shd w:val="clear" w:color="auto" w:fill="FFFFFF"/>
        </w:rPr>
        <w:t xml:space="preserve"> (1 credit)</w:t>
      </w:r>
    </w:p>
    <w:p w14:paraId="188076F9" w14:textId="26D0E241" w:rsidR="00D71EF3" w:rsidRDefault="00D71EF3" w:rsidP="00D71EF3">
      <w:pPr>
        <w:spacing w:after="0" w:line="240" w:lineRule="auto"/>
        <w:rPr>
          <w:rFonts w:eastAsia="Times New Roman"/>
          <w:color w:val="201F1E"/>
          <w:sz w:val="20"/>
          <w:szCs w:val="20"/>
          <w:shd w:val="clear" w:color="auto" w:fill="FFFFFF"/>
        </w:rPr>
      </w:pPr>
      <w:r>
        <w:rPr>
          <w:rFonts w:eastAsia="Times New Roman"/>
          <w:color w:val="201F1E"/>
          <w:sz w:val="20"/>
          <w:szCs w:val="20"/>
          <w:shd w:val="clear" w:color="auto" w:fill="FFFFFF"/>
        </w:rPr>
        <w:t>Grades 11, 12</w:t>
      </w:r>
    </w:p>
    <w:p w14:paraId="69D2F6FB" w14:textId="28879B2E" w:rsidR="00503DD4" w:rsidRPr="00503DD4" w:rsidRDefault="00503DD4" w:rsidP="00D71EF3">
      <w:pPr>
        <w:spacing w:after="0" w:line="240" w:lineRule="auto"/>
        <w:rPr>
          <w:rFonts w:eastAsia="Times New Roman"/>
          <w:color w:val="201F1E"/>
          <w:sz w:val="20"/>
          <w:szCs w:val="20"/>
          <w:shd w:val="clear" w:color="auto" w:fill="FFFFFF"/>
        </w:rPr>
      </w:pPr>
      <w:r w:rsidRPr="00503DD4">
        <w:rPr>
          <w:rFonts w:eastAsia="Times New Roman"/>
          <w:color w:val="201F1E"/>
          <w:sz w:val="20"/>
          <w:szCs w:val="20"/>
          <w:shd w:val="clear" w:color="auto" w:fill="FFFFFF"/>
        </w:rPr>
        <w:t>Following the College Board’s suggested curriculum designed to parallel college-level African American Studies courses, students in AP African American Studies courses use authentic and varied sources to explore diverse African American experiences. Students study topics that span early African kingdoms to the contemporary challenges and achievements of the African American communities in the U</w:t>
      </w:r>
      <w:r w:rsidR="00D71EF3">
        <w:rPr>
          <w:rFonts w:eastAsia="Times New Roman"/>
          <w:color w:val="201F1E"/>
          <w:sz w:val="20"/>
          <w:szCs w:val="20"/>
          <w:shd w:val="clear" w:color="auto" w:fill="FFFFFF"/>
        </w:rPr>
        <w:t>nited States.</w:t>
      </w:r>
    </w:p>
    <w:p w14:paraId="440621F1" w14:textId="77777777" w:rsidR="00252AA0" w:rsidRPr="00252AA0" w:rsidRDefault="00252AA0" w:rsidP="00915A78">
      <w:pPr>
        <w:widowControl w:val="0"/>
        <w:kinsoku w:val="0"/>
        <w:overflowPunct w:val="0"/>
        <w:spacing w:before="300" w:after="0" w:line="240" w:lineRule="auto"/>
        <w:textAlignment w:val="baseline"/>
        <w:rPr>
          <w:rFonts w:eastAsia="Times New Roman" w:cstheme="minorHAnsi"/>
          <w:b/>
          <w:bCs/>
          <w:spacing w:val="-4"/>
          <w:sz w:val="20"/>
          <w:szCs w:val="20"/>
        </w:rPr>
      </w:pPr>
      <w:r w:rsidRPr="00252AA0">
        <w:rPr>
          <w:rFonts w:eastAsia="Times New Roman" w:cstheme="minorHAnsi"/>
          <w:spacing w:val="-4"/>
          <w:sz w:val="20"/>
          <w:szCs w:val="20"/>
        </w:rPr>
        <w:t>**</w:t>
      </w:r>
      <w:r w:rsidRPr="00252AA0">
        <w:rPr>
          <w:rFonts w:eastAsia="Times New Roman" w:cstheme="minorHAnsi"/>
          <w:b/>
          <w:bCs/>
          <w:spacing w:val="-4"/>
          <w:sz w:val="20"/>
          <w:szCs w:val="20"/>
        </w:rPr>
        <w:t>2399</w:t>
      </w:r>
    </w:p>
    <w:p w14:paraId="419357E4" w14:textId="77777777" w:rsidR="00B20559" w:rsidRDefault="00252AA0" w:rsidP="00915A78">
      <w:pPr>
        <w:widowControl w:val="0"/>
        <w:kinsoku w:val="0"/>
        <w:overflowPunct w:val="0"/>
        <w:spacing w:before="1" w:after="0" w:line="240" w:lineRule="auto"/>
        <w:textAlignment w:val="baseline"/>
        <w:rPr>
          <w:rFonts w:eastAsia="Times New Roman" w:cstheme="minorHAnsi"/>
          <w:b/>
          <w:bCs/>
          <w:sz w:val="20"/>
          <w:szCs w:val="20"/>
        </w:rPr>
      </w:pPr>
      <w:r w:rsidRPr="00252AA0">
        <w:rPr>
          <w:rFonts w:eastAsia="Times New Roman" w:cstheme="minorHAnsi"/>
          <w:b/>
          <w:bCs/>
          <w:sz w:val="20"/>
          <w:szCs w:val="20"/>
        </w:rPr>
        <w:t xml:space="preserve">Advanced Placement European History (Dual Enrollment) </w:t>
      </w:r>
    </w:p>
    <w:p w14:paraId="3A50F969" w14:textId="62005395" w:rsidR="00252AA0" w:rsidRPr="00252AA0" w:rsidRDefault="00252AA0" w:rsidP="00915A78">
      <w:pPr>
        <w:widowControl w:val="0"/>
        <w:kinsoku w:val="0"/>
        <w:overflowPunct w:val="0"/>
        <w:spacing w:before="1" w:after="0" w:line="240" w:lineRule="auto"/>
        <w:textAlignment w:val="baseline"/>
        <w:rPr>
          <w:rFonts w:eastAsia="Times New Roman" w:cstheme="minorHAnsi"/>
          <w:sz w:val="20"/>
          <w:szCs w:val="20"/>
        </w:rPr>
      </w:pPr>
      <w:r w:rsidRPr="00252AA0">
        <w:rPr>
          <w:rFonts w:eastAsia="Times New Roman" w:cstheme="minorHAnsi"/>
          <w:sz w:val="20"/>
          <w:szCs w:val="20"/>
        </w:rPr>
        <w:t>(1 credit)</w:t>
      </w:r>
    </w:p>
    <w:p w14:paraId="4F7D0956" w14:textId="77777777" w:rsidR="00252AA0" w:rsidRPr="00252AA0" w:rsidRDefault="00252AA0" w:rsidP="00915A78">
      <w:pPr>
        <w:widowControl w:val="0"/>
        <w:kinsoku w:val="0"/>
        <w:overflowPunct w:val="0"/>
        <w:spacing w:before="1" w:after="0" w:line="240" w:lineRule="auto"/>
        <w:textAlignment w:val="baseline"/>
        <w:rPr>
          <w:rFonts w:eastAsia="Times New Roman" w:cstheme="minorHAnsi"/>
          <w:sz w:val="20"/>
          <w:szCs w:val="20"/>
        </w:rPr>
      </w:pPr>
      <w:r w:rsidRPr="00252AA0">
        <w:rPr>
          <w:rFonts w:eastAsia="Times New Roman" w:cstheme="minorHAnsi"/>
          <w:sz w:val="20"/>
          <w:szCs w:val="20"/>
        </w:rPr>
        <w:t>Grades 10, 11, 12</w:t>
      </w:r>
    </w:p>
    <w:p w14:paraId="5AEAF2BC" w14:textId="1800D9E5" w:rsidR="00EE30CB" w:rsidRPr="00564C9A" w:rsidRDefault="00252AA0" w:rsidP="00564C9A">
      <w:pPr>
        <w:widowControl w:val="0"/>
        <w:kinsoku w:val="0"/>
        <w:overflowPunct w:val="0"/>
        <w:spacing w:before="13" w:after="0" w:line="240" w:lineRule="auto"/>
        <w:ind w:right="144"/>
        <w:textAlignment w:val="baseline"/>
        <w:rPr>
          <w:rFonts w:eastAsia="Times New Roman" w:cstheme="minorHAnsi"/>
          <w:b/>
          <w:bCs/>
          <w:sz w:val="20"/>
          <w:szCs w:val="20"/>
        </w:rPr>
      </w:pPr>
      <w:r w:rsidRPr="00252AA0">
        <w:rPr>
          <w:rFonts w:eastAsia="Times New Roman" w:cstheme="minorHAnsi"/>
          <w:sz w:val="20"/>
          <w:szCs w:val="20"/>
        </w:rPr>
        <w:t xml:space="preserve">This course allows students to examine European history from the fifteenth century through the present. Students will study the cultural, social, economic, political, and artistic forces that have shaped and continue to shape Western Europe since the Renaissance. </w:t>
      </w:r>
      <w:r w:rsidR="00C761FE" w:rsidRPr="00C761FE">
        <w:rPr>
          <w:rFonts w:eastAsia="Times New Roman" w:cstheme="minorHAnsi"/>
          <w:b/>
          <w:bCs/>
          <w:sz w:val="20"/>
          <w:szCs w:val="20"/>
        </w:rPr>
        <w:t>Students must meet the Virginia Western Community College placement requirements to be eligible for Dual Enrollment.</w:t>
      </w:r>
    </w:p>
    <w:p w14:paraId="29586E10" w14:textId="75904534" w:rsidR="00252AA0" w:rsidRPr="00252AA0" w:rsidRDefault="00252AA0" w:rsidP="00915A78">
      <w:pPr>
        <w:widowControl w:val="0"/>
        <w:kinsoku w:val="0"/>
        <w:overflowPunct w:val="0"/>
        <w:spacing w:before="322" w:after="0" w:line="240" w:lineRule="auto"/>
        <w:textAlignment w:val="baseline"/>
        <w:rPr>
          <w:rFonts w:eastAsia="Times New Roman" w:cstheme="minorHAnsi"/>
          <w:b/>
          <w:bCs/>
          <w:spacing w:val="-5"/>
          <w:sz w:val="20"/>
          <w:szCs w:val="20"/>
        </w:rPr>
      </w:pPr>
      <w:r w:rsidRPr="00252AA0">
        <w:rPr>
          <w:rFonts w:eastAsia="Times New Roman" w:cstheme="minorHAnsi"/>
          <w:b/>
          <w:bCs/>
          <w:spacing w:val="-5"/>
          <w:sz w:val="20"/>
          <w:szCs w:val="20"/>
        </w:rPr>
        <w:t>2440</w:t>
      </w:r>
    </w:p>
    <w:p w14:paraId="40832851" w14:textId="77777777" w:rsidR="00252AA0" w:rsidRPr="00252AA0" w:rsidRDefault="00252AA0" w:rsidP="00915A78">
      <w:pPr>
        <w:widowControl w:val="0"/>
        <w:kinsoku w:val="0"/>
        <w:overflowPunct w:val="0"/>
        <w:spacing w:before="19"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lastRenderedPageBreak/>
        <w:t xml:space="preserve">Virginia and </w:t>
      </w:r>
      <w:r w:rsidRPr="00252AA0">
        <w:rPr>
          <w:rFonts w:eastAsia="Times New Roman" w:cstheme="minorHAnsi"/>
          <w:b/>
          <w:spacing w:val="-1"/>
          <w:sz w:val="20"/>
          <w:szCs w:val="20"/>
        </w:rPr>
        <w:t>U.S.</w:t>
      </w:r>
      <w:r w:rsidRPr="00252AA0">
        <w:rPr>
          <w:rFonts w:eastAsia="Times New Roman" w:cstheme="minorHAnsi"/>
          <w:spacing w:val="-1"/>
          <w:sz w:val="20"/>
          <w:szCs w:val="20"/>
        </w:rPr>
        <w:t xml:space="preserve"> </w:t>
      </w:r>
      <w:r w:rsidRPr="00252AA0">
        <w:rPr>
          <w:rFonts w:eastAsia="Times New Roman" w:cstheme="minorHAnsi"/>
          <w:b/>
          <w:bCs/>
          <w:spacing w:val="-1"/>
          <w:sz w:val="20"/>
          <w:szCs w:val="20"/>
        </w:rPr>
        <w:t xml:space="preserve">Government </w:t>
      </w:r>
      <w:r w:rsidRPr="00252AA0">
        <w:rPr>
          <w:rFonts w:eastAsia="Times New Roman" w:cstheme="minorHAnsi"/>
          <w:spacing w:val="-1"/>
          <w:sz w:val="20"/>
          <w:szCs w:val="20"/>
        </w:rPr>
        <w:t>(1 credit)</w:t>
      </w:r>
    </w:p>
    <w:p w14:paraId="02AE705D" w14:textId="77777777" w:rsidR="00252AA0" w:rsidRPr="00252AA0" w:rsidRDefault="00252AA0" w:rsidP="00915A78">
      <w:pPr>
        <w:widowControl w:val="0"/>
        <w:kinsoku w:val="0"/>
        <w:overflowPunct w:val="0"/>
        <w:spacing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Grade 12</w:t>
      </w:r>
    </w:p>
    <w:p w14:paraId="79195774" w14:textId="77777777" w:rsidR="00252AA0" w:rsidRPr="00252AA0" w:rsidRDefault="00252AA0" w:rsidP="00915A78">
      <w:pPr>
        <w:widowControl w:val="0"/>
        <w:kinsoku w:val="0"/>
        <w:overflowPunct w:val="0"/>
        <w:spacing w:before="8" w:after="0" w:line="240" w:lineRule="auto"/>
        <w:textAlignment w:val="baseline"/>
        <w:rPr>
          <w:rFonts w:eastAsia="Times New Roman" w:cstheme="minorHAnsi"/>
          <w:sz w:val="20"/>
          <w:szCs w:val="20"/>
        </w:rPr>
      </w:pPr>
      <w:r w:rsidRPr="00252AA0">
        <w:rPr>
          <w:rFonts w:eastAsia="Times New Roman" w:cstheme="minorHAnsi"/>
          <w:sz w:val="20"/>
          <w:szCs w:val="20"/>
        </w:rPr>
        <w:t>This course examines the origin and structure of the American and Virginia political systems. Students will</w:t>
      </w:r>
    </w:p>
    <w:p w14:paraId="5C3CFBC5" w14:textId="77777777" w:rsidR="00252AA0" w:rsidRPr="00252AA0" w:rsidRDefault="00252AA0" w:rsidP="00915A78">
      <w:pPr>
        <w:widowControl w:val="0"/>
        <w:kinsoku w:val="0"/>
        <w:overflowPunct w:val="0"/>
        <w:spacing w:before="1" w:after="0" w:line="240" w:lineRule="auto"/>
        <w:textAlignment w:val="baseline"/>
        <w:rPr>
          <w:rFonts w:eastAsia="Times New Roman" w:cstheme="minorHAnsi"/>
          <w:spacing w:val="-1"/>
          <w:sz w:val="20"/>
          <w:szCs w:val="20"/>
        </w:rPr>
      </w:pPr>
      <w:r w:rsidRPr="00252AA0">
        <w:rPr>
          <w:rFonts w:eastAsia="Times New Roman" w:cstheme="minorHAnsi"/>
          <w:spacing w:val="-1"/>
          <w:sz w:val="20"/>
          <w:szCs w:val="20"/>
        </w:rPr>
        <w:t>develop an understanding of the U.S. and Virginia constitutions, foreign and domestic policies, and economics.</w:t>
      </w:r>
    </w:p>
    <w:p w14:paraId="6D9A4097" w14:textId="77777777" w:rsidR="00564C9A" w:rsidRDefault="00564C9A" w:rsidP="00915A78">
      <w:pPr>
        <w:widowControl w:val="0"/>
        <w:kinsoku w:val="0"/>
        <w:overflowPunct w:val="0"/>
        <w:spacing w:before="30" w:after="0" w:line="240" w:lineRule="auto"/>
        <w:ind w:left="72"/>
        <w:textAlignment w:val="baseline"/>
        <w:rPr>
          <w:rFonts w:eastAsia="Times New Roman" w:cstheme="minorHAnsi"/>
          <w:b/>
          <w:sz w:val="20"/>
          <w:szCs w:val="20"/>
        </w:rPr>
      </w:pPr>
    </w:p>
    <w:p w14:paraId="7D18176E" w14:textId="2CB66DAD" w:rsidR="00252AA0" w:rsidRPr="00252AA0" w:rsidRDefault="00252AA0" w:rsidP="00915A78">
      <w:pPr>
        <w:widowControl w:val="0"/>
        <w:kinsoku w:val="0"/>
        <w:overflowPunct w:val="0"/>
        <w:spacing w:before="30" w:after="0" w:line="240" w:lineRule="auto"/>
        <w:ind w:left="72"/>
        <w:textAlignment w:val="baseline"/>
        <w:rPr>
          <w:rFonts w:eastAsia="Times New Roman" w:cstheme="minorHAnsi"/>
          <w:b/>
          <w:bCs/>
          <w:sz w:val="20"/>
          <w:szCs w:val="20"/>
        </w:rPr>
      </w:pPr>
      <w:r w:rsidRPr="00252AA0">
        <w:rPr>
          <w:rFonts w:eastAsia="Times New Roman" w:cstheme="minorHAnsi"/>
          <w:b/>
          <w:sz w:val="20"/>
          <w:szCs w:val="20"/>
        </w:rPr>
        <w:t>**</w:t>
      </w:r>
      <w:r w:rsidRPr="00252AA0">
        <w:rPr>
          <w:rFonts w:eastAsia="Times New Roman" w:cstheme="minorHAnsi"/>
          <w:b/>
          <w:bCs/>
          <w:sz w:val="20"/>
          <w:szCs w:val="20"/>
        </w:rPr>
        <w:t xml:space="preserve">2445   </w:t>
      </w:r>
    </w:p>
    <w:p w14:paraId="2047C063" w14:textId="77777777" w:rsidR="00252AA0" w:rsidRPr="00252AA0" w:rsidRDefault="00252AA0" w:rsidP="00915A78">
      <w:pPr>
        <w:widowControl w:val="0"/>
        <w:kinsoku w:val="0"/>
        <w:overflowPunct w:val="0"/>
        <w:spacing w:before="8" w:after="0" w:line="240" w:lineRule="auto"/>
        <w:ind w:left="72"/>
        <w:textAlignment w:val="baseline"/>
        <w:rPr>
          <w:rFonts w:eastAsia="Times New Roman" w:cstheme="minorHAnsi"/>
          <w:spacing w:val="-6"/>
          <w:sz w:val="20"/>
          <w:szCs w:val="20"/>
        </w:rPr>
      </w:pPr>
      <w:r w:rsidRPr="00252AA0">
        <w:rPr>
          <w:rFonts w:eastAsia="Times New Roman" w:cstheme="minorHAnsi"/>
          <w:b/>
          <w:bCs/>
          <w:spacing w:val="-6"/>
          <w:sz w:val="20"/>
          <w:szCs w:val="20"/>
        </w:rPr>
        <w:t xml:space="preserve">Advanced Placement Government and Politics: U.S. (Dual Enrollment) </w:t>
      </w:r>
      <w:r w:rsidRPr="00252AA0">
        <w:rPr>
          <w:rFonts w:eastAsia="Times New Roman" w:cstheme="minorHAnsi"/>
          <w:spacing w:val="-6"/>
          <w:sz w:val="20"/>
          <w:szCs w:val="20"/>
        </w:rPr>
        <w:t>(1 credit)</w:t>
      </w:r>
    </w:p>
    <w:p w14:paraId="7BAC5F51"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 12</w:t>
      </w:r>
    </w:p>
    <w:p w14:paraId="1ED19FF6" w14:textId="4C86E385" w:rsidR="00252AA0" w:rsidRPr="00252AA0" w:rsidRDefault="00252AA0" w:rsidP="00915A78">
      <w:pPr>
        <w:widowControl w:val="0"/>
        <w:kinsoku w:val="0"/>
        <w:overflowPunct w:val="0"/>
        <w:spacing w:before="3" w:after="0" w:line="240" w:lineRule="auto"/>
        <w:ind w:left="72" w:right="360"/>
        <w:textAlignment w:val="baseline"/>
        <w:rPr>
          <w:rFonts w:eastAsia="Times New Roman" w:cstheme="minorHAnsi"/>
          <w:sz w:val="20"/>
          <w:szCs w:val="20"/>
        </w:rPr>
      </w:pPr>
      <w:r w:rsidRPr="00252AA0">
        <w:rPr>
          <w:rFonts w:eastAsia="Times New Roman" w:cstheme="minorHAnsi"/>
          <w:sz w:val="20"/>
          <w:szCs w:val="20"/>
        </w:rPr>
        <w:t>Recommendation: Passed the World History I or World Geography S</w:t>
      </w:r>
      <w:r w:rsidR="00570097">
        <w:rPr>
          <w:rFonts w:eastAsia="Times New Roman" w:cstheme="minorHAnsi"/>
          <w:sz w:val="20"/>
          <w:szCs w:val="20"/>
        </w:rPr>
        <w:t>O</w:t>
      </w:r>
      <w:r w:rsidRPr="00252AA0">
        <w:rPr>
          <w:rFonts w:eastAsia="Times New Roman" w:cstheme="minorHAnsi"/>
          <w:sz w:val="20"/>
          <w:szCs w:val="20"/>
        </w:rPr>
        <w:t>L test, World History II SOL test and the Virginia and US History SOL test.</w:t>
      </w:r>
    </w:p>
    <w:p w14:paraId="711F2DC1" w14:textId="51A1B921" w:rsidR="00252AA0" w:rsidRDefault="00252AA0" w:rsidP="009B4589">
      <w:pPr>
        <w:widowControl w:val="0"/>
        <w:kinsoku w:val="0"/>
        <w:overflowPunct w:val="0"/>
        <w:spacing w:before="5" w:after="0" w:line="240" w:lineRule="auto"/>
        <w:ind w:left="72" w:right="144"/>
        <w:textAlignment w:val="baseline"/>
        <w:rPr>
          <w:rFonts w:eastAsia="Times New Roman" w:cstheme="minorHAnsi"/>
          <w:b/>
          <w:bCs/>
          <w:sz w:val="20"/>
          <w:szCs w:val="20"/>
        </w:rPr>
      </w:pPr>
      <w:r w:rsidRPr="00252AA0">
        <w:rPr>
          <w:rFonts w:eastAsia="Times New Roman" w:cstheme="minorHAnsi"/>
          <w:sz w:val="20"/>
          <w:szCs w:val="20"/>
        </w:rPr>
        <w:t xml:space="preserve">This course examines the political culture and history of the United States. College credit may be earned </w:t>
      </w:r>
      <w:proofErr w:type="gramStart"/>
      <w:r w:rsidRPr="00252AA0">
        <w:rPr>
          <w:rFonts w:eastAsia="Times New Roman" w:cstheme="minorHAnsi"/>
          <w:sz w:val="20"/>
          <w:szCs w:val="20"/>
        </w:rPr>
        <w:t>as a result of</w:t>
      </w:r>
      <w:proofErr w:type="gramEnd"/>
      <w:r w:rsidRPr="00252AA0">
        <w:rPr>
          <w:rFonts w:eastAsia="Times New Roman" w:cstheme="minorHAnsi"/>
          <w:sz w:val="20"/>
          <w:szCs w:val="20"/>
        </w:rPr>
        <w:t xml:space="preserve"> the test score on the required AP Government exam. The course provides an in-depth study of the development of the American government system with an analysis of the foundation of American democracy and its application within the political system. </w:t>
      </w:r>
      <w:r w:rsidR="00C761FE" w:rsidRPr="00C761FE">
        <w:rPr>
          <w:rFonts w:eastAsia="Times New Roman" w:cstheme="minorHAnsi"/>
          <w:b/>
          <w:bCs/>
          <w:sz w:val="20"/>
          <w:szCs w:val="20"/>
        </w:rPr>
        <w:t>Students must meet the Virginia Western Community College placement requirements to be eligible for Dual Enrollment.</w:t>
      </w:r>
    </w:p>
    <w:p w14:paraId="3D1E0A70" w14:textId="77777777" w:rsidR="009B4589" w:rsidRPr="00252AA0" w:rsidRDefault="009B4589" w:rsidP="009B4589">
      <w:pPr>
        <w:widowControl w:val="0"/>
        <w:kinsoku w:val="0"/>
        <w:overflowPunct w:val="0"/>
        <w:spacing w:before="5" w:after="0" w:line="240" w:lineRule="auto"/>
        <w:ind w:left="72" w:right="144"/>
        <w:textAlignment w:val="baseline"/>
        <w:rPr>
          <w:rFonts w:eastAsia="Times New Roman" w:cstheme="minorHAnsi"/>
          <w:b/>
          <w:spacing w:val="-21"/>
          <w:sz w:val="20"/>
          <w:szCs w:val="20"/>
        </w:rPr>
      </w:pPr>
    </w:p>
    <w:p w14:paraId="542B36A1" w14:textId="77777777" w:rsidR="00252AA0" w:rsidRPr="00252AA0" w:rsidRDefault="00252AA0" w:rsidP="00915A78">
      <w:pPr>
        <w:widowControl w:val="0"/>
        <w:kinsoku w:val="0"/>
        <w:overflowPunct w:val="0"/>
        <w:spacing w:before="30" w:after="0" w:line="240" w:lineRule="auto"/>
        <w:ind w:left="72"/>
        <w:textAlignment w:val="baseline"/>
        <w:rPr>
          <w:rFonts w:eastAsia="Times New Roman" w:cstheme="minorHAnsi"/>
          <w:b/>
          <w:bCs/>
          <w:sz w:val="20"/>
          <w:szCs w:val="20"/>
        </w:rPr>
      </w:pPr>
      <w:r w:rsidRPr="00252AA0">
        <w:rPr>
          <w:rFonts w:eastAsia="Times New Roman" w:cstheme="minorHAnsi"/>
          <w:b/>
          <w:sz w:val="20"/>
          <w:szCs w:val="20"/>
        </w:rPr>
        <w:t>**</w:t>
      </w:r>
      <w:r w:rsidRPr="00252AA0">
        <w:rPr>
          <w:rFonts w:eastAsia="Times New Roman" w:cstheme="minorHAnsi"/>
          <w:b/>
          <w:bCs/>
          <w:sz w:val="20"/>
          <w:szCs w:val="20"/>
        </w:rPr>
        <w:t xml:space="preserve">2802   </w:t>
      </w:r>
    </w:p>
    <w:p w14:paraId="18DB9F8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Microeconomics </w:t>
      </w:r>
      <w:r w:rsidRPr="00252AA0">
        <w:rPr>
          <w:rFonts w:eastAsia="Times New Roman" w:cstheme="minorHAnsi"/>
          <w:spacing w:val="-5"/>
          <w:sz w:val="20"/>
          <w:szCs w:val="20"/>
        </w:rPr>
        <w:t>(1/2 credit)</w:t>
      </w:r>
    </w:p>
    <w:p w14:paraId="3C8393C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1EC8E055" w14:textId="77777777" w:rsidR="00252AA0" w:rsidRPr="00252AA0" w:rsidRDefault="00252AA0" w:rsidP="00915A78">
      <w:pPr>
        <w:widowControl w:val="0"/>
        <w:kinsoku w:val="0"/>
        <w:overflowPunct w:val="0"/>
        <w:spacing w:before="2"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Successful completion of Algebra II</w:t>
      </w:r>
    </w:p>
    <w:p w14:paraId="1B52E8B5" w14:textId="647F8AC7" w:rsidR="00252AA0" w:rsidRPr="00252AA0" w:rsidRDefault="00252AA0" w:rsidP="00915A78">
      <w:pPr>
        <w:widowControl w:val="0"/>
        <w:kinsoku w:val="0"/>
        <w:overflowPunct w:val="0"/>
        <w:spacing w:before="4" w:after="0" w:line="240" w:lineRule="auto"/>
        <w:ind w:left="72" w:right="360"/>
        <w:textAlignment w:val="baseline"/>
        <w:rPr>
          <w:rFonts w:eastAsia="Times New Roman" w:cstheme="minorHAnsi"/>
          <w:b/>
          <w:bCs/>
          <w:spacing w:val="-5"/>
          <w:sz w:val="20"/>
          <w:szCs w:val="20"/>
        </w:rPr>
      </w:pPr>
      <w:r w:rsidRPr="00252AA0">
        <w:rPr>
          <w:rFonts w:eastAsia="Times New Roman" w:cstheme="minorHAnsi"/>
          <w:spacing w:val="-5"/>
          <w:sz w:val="20"/>
          <w:szCs w:val="20"/>
        </w:rPr>
        <w:t xml:space="preserve">The purpose of an AP course in Microeconomics is to give students a thorough understanding of the principles of economics that apply to the functions of individual decision makers, both consumers and producers, within the economic system. It places primary emphasis on the nature and functions of product </w:t>
      </w:r>
      <w:proofErr w:type="gramStart"/>
      <w:r w:rsidRPr="00252AA0">
        <w:rPr>
          <w:rFonts w:eastAsia="Times New Roman" w:cstheme="minorHAnsi"/>
          <w:spacing w:val="-5"/>
          <w:sz w:val="20"/>
          <w:szCs w:val="20"/>
        </w:rPr>
        <w:t>markets, and</w:t>
      </w:r>
      <w:proofErr w:type="gramEnd"/>
      <w:r w:rsidRPr="00252AA0">
        <w:rPr>
          <w:rFonts w:eastAsia="Times New Roman" w:cstheme="minorHAnsi"/>
          <w:spacing w:val="-5"/>
          <w:sz w:val="20"/>
          <w:szCs w:val="20"/>
        </w:rPr>
        <w:t xml:space="preserve"> includes the study of factor markets and of the role of government in promoting greater efficiency and equity in the economy. </w:t>
      </w:r>
      <w:r w:rsidRPr="00252AA0">
        <w:rPr>
          <w:rFonts w:eastAsia="Times New Roman" w:cstheme="minorHAnsi"/>
          <w:b/>
          <w:bCs/>
          <w:spacing w:val="-5"/>
          <w:sz w:val="20"/>
          <w:szCs w:val="20"/>
        </w:rPr>
        <w:t>Students must also be enrolled in Macroeconomics.</w:t>
      </w:r>
    </w:p>
    <w:p w14:paraId="56B63AB3" w14:textId="77777777" w:rsidR="00252AA0" w:rsidRPr="00252AA0" w:rsidRDefault="00252AA0" w:rsidP="00915A78">
      <w:pPr>
        <w:widowControl w:val="0"/>
        <w:kinsoku w:val="0"/>
        <w:overflowPunct w:val="0"/>
        <w:spacing w:before="30" w:after="0" w:line="240" w:lineRule="auto"/>
        <w:ind w:left="72"/>
        <w:textAlignment w:val="baseline"/>
        <w:rPr>
          <w:rFonts w:eastAsia="Times New Roman" w:cstheme="minorHAnsi"/>
          <w:b/>
          <w:spacing w:val="-21"/>
          <w:sz w:val="20"/>
          <w:szCs w:val="20"/>
        </w:rPr>
      </w:pPr>
    </w:p>
    <w:p w14:paraId="27F6C1CA" w14:textId="77777777" w:rsidR="00252AA0" w:rsidRPr="00252AA0" w:rsidRDefault="00252AA0" w:rsidP="00915A78">
      <w:pPr>
        <w:widowControl w:val="0"/>
        <w:kinsoku w:val="0"/>
        <w:overflowPunct w:val="0"/>
        <w:spacing w:before="30" w:after="0" w:line="240" w:lineRule="auto"/>
        <w:ind w:left="72"/>
        <w:textAlignment w:val="baseline"/>
        <w:rPr>
          <w:rFonts w:eastAsia="Times New Roman" w:cstheme="minorHAnsi"/>
          <w:b/>
          <w:bCs/>
          <w:sz w:val="20"/>
          <w:szCs w:val="20"/>
        </w:rPr>
      </w:pPr>
      <w:r w:rsidRPr="00252AA0">
        <w:rPr>
          <w:rFonts w:eastAsia="Times New Roman" w:cstheme="minorHAnsi"/>
          <w:b/>
          <w:sz w:val="20"/>
          <w:szCs w:val="20"/>
        </w:rPr>
        <w:t>**</w:t>
      </w:r>
      <w:r w:rsidRPr="00252AA0">
        <w:rPr>
          <w:rFonts w:eastAsia="Times New Roman" w:cstheme="minorHAnsi"/>
          <w:b/>
          <w:bCs/>
          <w:sz w:val="20"/>
          <w:szCs w:val="20"/>
        </w:rPr>
        <w:t xml:space="preserve">2803   </w:t>
      </w:r>
    </w:p>
    <w:p w14:paraId="40753747"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Macroeconomics </w:t>
      </w:r>
      <w:r w:rsidRPr="00252AA0">
        <w:rPr>
          <w:rFonts w:eastAsia="Times New Roman" w:cstheme="minorHAnsi"/>
          <w:spacing w:val="-5"/>
          <w:sz w:val="20"/>
          <w:szCs w:val="20"/>
        </w:rPr>
        <w:t>(1/2 credit)</w:t>
      </w:r>
    </w:p>
    <w:p w14:paraId="6BD670E9"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1CB69DD9" w14:textId="62D59EEF" w:rsidR="00252AA0" w:rsidRPr="00252AA0" w:rsidRDefault="00252AA0" w:rsidP="00915A78">
      <w:pPr>
        <w:widowControl w:val="0"/>
        <w:kinsoku w:val="0"/>
        <w:overflowPunct w:val="0"/>
        <w:spacing w:before="2"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Successful completion of Algebra II</w:t>
      </w:r>
    </w:p>
    <w:p w14:paraId="24D24368" w14:textId="0BFBCE96" w:rsidR="00252AA0" w:rsidRPr="00252AA0" w:rsidRDefault="00252AA0" w:rsidP="00915A78">
      <w:pPr>
        <w:widowControl w:val="0"/>
        <w:kinsoku w:val="0"/>
        <w:overflowPunct w:val="0"/>
        <w:spacing w:before="4" w:after="0" w:line="240" w:lineRule="auto"/>
        <w:ind w:left="72" w:right="144"/>
        <w:textAlignment w:val="baseline"/>
        <w:rPr>
          <w:rFonts w:eastAsia="Times New Roman" w:cstheme="minorHAnsi"/>
          <w:b/>
          <w:bCs/>
          <w:spacing w:val="-2"/>
          <w:sz w:val="20"/>
          <w:szCs w:val="20"/>
        </w:rPr>
      </w:pPr>
      <w:r w:rsidRPr="00252AA0">
        <w:rPr>
          <w:rFonts w:eastAsia="Times New Roman" w:cstheme="minorHAnsi"/>
          <w:spacing w:val="-2"/>
          <w:sz w:val="20"/>
          <w:szCs w:val="20"/>
        </w:rPr>
        <w:t xml:space="preserve">The purpose of an AP course in macroeconomics is to give students a thorough understanding of the principles of economics that apply to an economic </w:t>
      </w:r>
      <w:proofErr w:type="gramStart"/>
      <w:r w:rsidRPr="00252AA0">
        <w:rPr>
          <w:rFonts w:eastAsia="Times New Roman" w:cstheme="minorHAnsi"/>
          <w:spacing w:val="-2"/>
          <w:sz w:val="20"/>
          <w:szCs w:val="20"/>
        </w:rPr>
        <w:t>system as a whole</w:t>
      </w:r>
      <w:proofErr w:type="gramEnd"/>
      <w:r w:rsidRPr="00252AA0">
        <w:rPr>
          <w:rFonts w:eastAsia="Times New Roman" w:cstheme="minorHAnsi"/>
          <w:spacing w:val="-2"/>
          <w:sz w:val="20"/>
          <w:szCs w:val="20"/>
        </w:rPr>
        <w:t xml:space="preserve">. Such a course places particular emphasis on the study of national income and price-level determination, </w:t>
      </w:r>
      <w:proofErr w:type="gramStart"/>
      <w:r w:rsidRPr="00252AA0">
        <w:rPr>
          <w:rFonts w:eastAsia="Times New Roman" w:cstheme="minorHAnsi"/>
          <w:spacing w:val="-2"/>
          <w:sz w:val="20"/>
          <w:szCs w:val="20"/>
        </w:rPr>
        <w:t>and also</w:t>
      </w:r>
      <w:proofErr w:type="gramEnd"/>
      <w:r w:rsidRPr="00252AA0">
        <w:rPr>
          <w:rFonts w:eastAsia="Times New Roman" w:cstheme="minorHAnsi"/>
          <w:spacing w:val="-2"/>
          <w:sz w:val="20"/>
          <w:szCs w:val="20"/>
        </w:rPr>
        <w:t xml:space="preserve"> develops students’ familiarity with economic performance measures, the financial sector, stabilization policies, economic growth, and international economics. </w:t>
      </w:r>
      <w:r w:rsidRPr="00252AA0">
        <w:rPr>
          <w:rFonts w:eastAsia="Times New Roman" w:cstheme="minorHAnsi"/>
          <w:b/>
          <w:bCs/>
          <w:spacing w:val="-2"/>
          <w:sz w:val="20"/>
          <w:szCs w:val="20"/>
        </w:rPr>
        <w:t>Students must also be enrolled in Microeconomics.</w:t>
      </w:r>
    </w:p>
    <w:p w14:paraId="3170C1C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pacing w:val="-21"/>
          <w:sz w:val="20"/>
          <w:szCs w:val="20"/>
        </w:rPr>
      </w:pPr>
    </w:p>
    <w:p w14:paraId="4DC5BBD7"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 xml:space="preserve">2900 </w:t>
      </w:r>
    </w:p>
    <w:p w14:paraId="35C3FFD2"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3"/>
          <w:sz w:val="20"/>
          <w:szCs w:val="20"/>
        </w:rPr>
      </w:pPr>
      <w:r w:rsidRPr="00252AA0">
        <w:rPr>
          <w:rFonts w:eastAsia="Times New Roman" w:cstheme="minorHAnsi"/>
          <w:b/>
          <w:bCs/>
          <w:spacing w:val="-3"/>
          <w:sz w:val="20"/>
          <w:szCs w:val="20"/>
        </w:rPr>
        <w:t xml:space="preserve">General Psychology </w:t>
      </w:r>
      <w:r w:rsidRPr="00252AA0">
        <w:rPr>
          <w:rFonts w:eastAsia="Times New Roman" w:cstheme="minorHAnsi"/>
          <w:spacing w:val="-3"/>
          <w:sz w:val="20"/>
          <w:szCs w:val="20"/>
        </w:rPr>
        <w:t>(1 credit)</w:t>
      </w:r>
    </w:p>
    <w:p w14:paraId="3B39F787" w14:textId="1E542176"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 xml:space="preserve">Grades </w:t>
      </w:r>
      <w:r w:rsidR="005D733D">
        <w:rPr>
          <w:rFonts w:eastAsia="Times New Roman" w:cstheme="minorHAnsi"/>
          <w:spacing w:val="-1"/>
          <w:sz w:val="20"/>
          <w:szCs w:val="20"/>
        </w:rPr>
        <w:t xml:space="preserve">10, </w:t>
      </w:r>
      <w:r w:rsidRPr="00252AA0">
        <w:rPr>
          <w:rFonts w:eastAsia="Times New Roman" w:cstheme="minorHAnsi"/>
          <w:spacing w:val="-1"/>
          <w:sz w:val="20"/>
          <w:szCs w:val="20"/>
        </w:rPr>
        <w:t>11, 12</w:t>
      </w:r>
    </w:p>
    <w:p w14:paraId="0F4F8FD6" w14:textId="7ED91B05" w:rsidR="002C3069" w:rsidRPr="00E96CF7" w:rsidRDefault="00252AA0" w:rsidP="00E96CF7">
      <w:pPr>
        <w:widowControl w:val="0"/>
        <w:kinsoku w:val="0"/>
        <w:overflowPunct w:val="0"/>
        <w:spacing w:before="4"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 xml:space="preserve">This course focuses on the development of scientific attitudes and skills, including critical thinking, problem </w:t>
      </w:r>
      <w:r w:rsidRPr="00252AA0">
        <w:rPr>
          <w:rFonts w:eastAsia="Times New Roman" w:cstheme="minorHAnsi"/>
          <w:sz w:val="20"/>
          <w:szCs w:val="20"/>
        </w:rPr>
        <w:t>solving, and an appreciation for scientific methodology with a multicultural and global perspective that recognizes how diversity is important to understanding psychology. Students will form an appreciation that psychological science and knowledge can be useful in addressing a wide array of issues, from individual to global levels.</w:t>
      </w:r>
    </w:p>
    <w:p w14:paraId="29051062" w14:textId="77777777" w:rsidR="002C3069" w:rsidRDefault="002C3069" w:rsidP="00915A78">
      <w:pPr>
        <w:autoSpaceDE w:val="0"/>
        <w:autoSpaceDN w:val="0"/>
        <w:adjustRightInd w:val="0"/>
        <w:spacing w:after="0" w:line="240" w:lineRule="auto"/>
        <w:rPr>
          <w:rFonts w:eastAsia="Times New Roman" w:cstheme="minorHAnsi"/>
          <w:b/>
          <w:bCs/>
          <w:sz w:val="20"/>
          <w:szCs w:val="20"/>
        </w:rPr>
      </w:pPr>
    </w:p>
    <w:p w14:paraId="458DD3BC" w14:textId="1D217EAA" w:rsidR="00252AA0" w:rsidRPr="00252AA0" w:rsidRDefault="00252AA0" w:rsidP="00915A78">
      <w:pPr>
        <w:autoSpaceDE w:val="0"/>
        <w:autoSpaceDN w:val="0"/>
        <w:adjustRightInd w:val="0"/>
        <w:spacing w:after="0" w:line="240" w:lineRule="auto"/>
        <w:rPr>
          <w:rFonts w:eastAsia="Times New Roman" w:cstheme="minorHAnsi"/>
          <w:b/>
          <w:bCs/>
          <w:sz w:val="20"/>
          <w:szCs w:val="20"/>
        </w:rPr>
      </w:pPr>
      <w:r w:rsidRPr="00252AA0">
        <w:rPr>
          <w:rFonts w:eastAsia="Times New Roman" w:cstheme="minorHAnsi"/>
          <w:b/>
          <w:bCs/>
          <w:sz w:val="20"/>
          <w:szCs w:val="20"/>
        </w:rPr>
        <w:t xml:space="preserve">**2902 </w:t>
      </w:r>
    </w:p>
    <w:p w14:paraId="6D00A172" w14:textId="77777777" w:rsidR="00252AA0" w:rsidRPr="00252AA0" w:rsidRDefault="00252AA0" w:rsidP="00915A78">
      <w:pPr>
        <w:widowControl w:val="0"/>
        <w:kinsoku w:val="0"/>
        <w:overflowPunct w:val="0"/>
        <w:spacing w:before="20" w:after="0" w:line="240" w:lineRule="auto"/>
        <w:ind w:left="72"/>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Advanced Placement Psychology </w:t>
      </w:r>
      <w:r w:rsidRPr="00252AA0">
        <w:rPr>
          <w:rFonts w:eastAsia="Times New Roman" w:cstheme="minorHAnsi"/>
          <w:spacing w:val="-1"/>
          <w:sz w:val="20"/>
          <w:szCs w:val="20"/>
        </w:rPr>
        <w:t>(1 credit)</w:t>
      </w:r>
    </w:p>
    <w:p w14:paraId="4C3E7D9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1463CD90" w14:textId="719CAF91" w:rsidR="00252AA0" w:rsidRPr="00252AA0" w:rsidRDefault="00252AA0" w:rsidP="00915A78">
      <w:pPr>
        <w:widowControl w:val="0"/>
        <w:kinsoku w:val="0"/>
        <w:overflowPunct w:val="0"/>
        <w:spacing w:before="3" w:after="0" w:line="240" w:lineRule="auto"/>
        <w:ind w:left="72" w:right="216"/>
        <w:textAlignment w:val="baseline"/>
        <w:rPr>
          <w:rFonts w:eastAsia="Times New Roman" w:cstheme="minorHAnsi"/>
          <w:b/>
          <w:bCs/>
          <w:sz w:val="20"/>
          <w:szCs w:val="20"/>
        </w:rPr>
      </w:pPr>
      <w:r w:rsidRPr="00252AA0">
        <w:rPr>
          <w:rFonts w:eastAsia="Times New Roman" w:cstheme="minorHAnsi"/>
          <w:sz w:val="20"/>
          <w:szCs w:val="20"/>
        </w:rPr>
        <w:t xml:space="preserve">This course is designed to examine research methods, and to analyze and apply basic psychological data and principles. Students will further develop scientific attitudes and skills, including critical thinking, problem solving, and an appreciation for scientific methodology with a multicultural and global perspective that recognizes how diversity is important to understanding psychology. </w:t>
      </w:r>
    </w:p>
    <w:p w14:paraId="53D1D565" w14:textId="77777777" w:rsidR="00252AA0" w:rsidRPr="00252AA0" w:rsidRDefault="00252AA0" w:rsidP="00915A78">
      <w:pPr>
        <w:widowControl w:val="0"/>
        <w:kinsoku w:val="0"/>
        <w:overflowPunct w:val="0"/>
        <w:spacing w:before="281" w:after="0" w:line="240" w:lineRule="auto"/>
        <w:ind w:left="72"/>
        <w:textAlignment w:val="baseline"/>
        <w:rPr>
          <w:rFonts w:eastAsia="Times New Roman" w:cstheme="minorHAnsi"/>
          <w:b/>
          <w:bCs/>
          <w:spacing w:val="-3"/>
          <w:sz w:val="20"/>
          <w:szCs w:val="20"/>
        </w:rPr>
      </w:pPr>
      <w:r w:rsidRPr="00252AA0">
        <w:rPr>
          <w:rFonts w:eastAsia="Times New Roman" w:cstheme="minorHAnsi"/>
          <w:b/>
          <w:bCs/>
          <w:spacing w:val="-3"/>
          <w:sz w:val="20"/>
          <w:szCs w:val="20"/>
        </w:rPr>
        <w:t>9001, 9002, 9003, 9004</w:t>
      </w:r>
    </w:p>
    <w:p w14:paraId="33F4537E" w14:textId="77777777" w:rsidR="00252AA0" w:rsidRPr="00252AA0" w:rsidRDefault="515FBD12" w:rsidP="1B47079B">
      <w:pPr>
        <w:widowControl w:val="0"/>
        <w:kinsoku w:val="0"/>
        <w:overflowPunct w:val="0"/>
        <w:spacing w:before="20" w:after="0" w:line="240" w:lineRule="auto"/>
        <w:ind w:left="72"/>
        <w:textAlignment w:val="baseline"/>
        <w:rPr>
          <w:rFonts w:eastAsia="Times New Roman"/>
          <w:spacing w:val="-1"/>
          <w:sz w:val="20"/>
          <w:szCs w:val="20"/>
        </w:rPr>
      </w:pPr>
      <w:r w:rsidRPr="1B47079B">
        <w:rPr>
          <w:rFonts w:eastAsia="Times New Roman"/>
          <w:b/>
          <w:bCs/>
          <w:spacing w:val="-1"/>
          <w:sz w:val="20"/>
          <w:szCs w:val="20"/>
        </w:rPr>
        <w:t>African American</w:t>
      </w:r>
      <w:r w:rsidR="00252AA0" w:rsidRPr="1B47079B">
        <w:rPr>
          <w:rFonts w:eastAsia="Times New Roman"/>
          <w:b/>
          <w:bCs/>
          <w:spacing w:val="-1"/>
          <w:sz w:val="20"/>
          <w:szCs w:val="20"/>
        </w:rPr>
        <w:t xml:space="preserve"> Male Studies I, II, III, IV </w:t>
      </w:r>
      <w:r w:rsidR="00252AA0" w:rsidRPr="1B47079B">
        <w:rPr>
          <w:rFonts w:eastAsia="Times New Roman"/>
          <w:spacing w:val="-1"/>
          <w:sz w:val="20"/>
          <w:szCs w:val="20"/>
        </w:rPr>
        <w:t>(1 credit each)</w:t>
      </w:r>
    </w:p>
    <w:p w14:paraId="3F33CD68"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77C9AF4E" w14:textId="32C60B3B" w:rsidR="00570097" w:rsidRPr="004C0409" w:rsidRDefault="00252AA0" w:rsidP="004C0409">
      <w:pPr>
        <w:widowControl w:val="0"/>
        <w:kinsoku w:val="0"/>
        <w:overflowPunct w:val="0"/>
        <w:spacing w:before="8" w:after="0" w:line="240" w:lineRule="auto"/>
        <w:ind w:left="72" w:right="144"/>
        <w:textAlignment w:val="baseline"/>
        <w:rPr>
          <w:rFonts w:eastAsia="Times New Roman"/>
          <w:sz w:val="20"/>
          <w:szCs w:val="20"/>
        </w:rPr>
      </w:pPr>
      <w:r w:rsidRPr="1B47079B">
        <w:rPr>
          <w:rFonts w:eastAsia="Times New Roman"/>
          <w:sz w:val="20"/>
          <w:szCs w:val="20"/>
        </w:rPr>
        <w:t xml:space="preserve">Students will be provided instruction in public speaking, </w:t>
      </w:r>
      <w:r w:rsidR="5719E0FA" w:rsidRPr="1B47079B">
        <w:rPr>
          <w:rFonts w:eastAsia="Times New Roman"/>
          <w:sz w:val="20"/>
          <w:szCs w:val="20"/>
        </w:rPr>
        <w:t>African American</w:t>
      </w:r>
      <w:r w:rsidRPr="1B47079B">
        <w:rPr>
          <w:rFonts w:eastAsia="Times New Roman"/>
          <w:sz w:val="20"/>
          <w:szCs w:val="20"/>
        </w:rPr>
        <w:t xml:space="preserve"> history (including local history of the Roanoke Valley), </w:t>
      </w:r>
      <w:r w:rsidR="6C82804F" w:rsidRPr="1B47079B">
        <w:rPr>
          <w:rFonts w:eastAsia="Times New Roman"/>
          <w:sz w:val="20"/>
          <w:szCs w:val="20"/>
        </w:rPr>
        <w:t>African American</w:t>
      </w:r>
      <w:r w:rsidRPr="1B47079B">
        <w:rPr>
          <w:rFonts w:eastAsia="Times New Roman"/>
          <w:sz w:val="20"/>
          <w:szCs w:val="20"/>
        </w:rPr>
        <w:t xml:space="preserve"> literature, consumer awareness, personal finance, civic and legal issues from the perspective of the Youth and Law curriculum, career exploration and future planning. In addition, students will be provided with opportunities to shadow and be mentored by members of the community, to attend cultural events, to visit college campuses and to participate in community service projects. Students are selected for this course through an application process.</w:t>
      </w:r>
    </w:p>
    <w:p w14:paraId="002B5417" w14:textId="419E7A61" w:rsidR="00252AA0" w:rsidRPr="00252AA0" w:rsidRDefault="00252AA0" w:rsidP="00915A78">
      <w:pPr>
        <w:widowControl w:val="0"/>
        <w:kinsoku w:val="0"/>
        <w:overflowPunct w:val="0"/>
        <w:spacing w:before="276" w:after="0" w:line="240" w:lineRule="auto"/>
        <w:ind w:left="72"/>
        <w:textAlignment w:val="baseline"/>
        <w:rPr>
          <w:rFonts w:eastAsia="Times New Roman" w:cstheme="minorHAnsi"/>
          <w:b/>
          <w:bCs/>
          <w:spacing w:val="-1"/>
          <w:sz w:val="20"/>
          <w:szCs w:val="20"/>
        </w:rPr>
      </w:pPr>
      <w:r w:rsidRPr="00252AA0">
        <w:rPr>
          <w:rFonts w:eastAsia="Times New Roman" w:cstheme="minorHAnsi"/>
          <w:b/>
          <w:bCs/>
          <w:spacing w:val="-1"/>
          <w:sz w:val="20"/>
          <w:szCs w:val="20"/>
        </w:rPr>
        <w:t>2381</w:t>
      </w:r>
    </w:p>
    <w:p w14:paraId="1945A749" w14:textId="77777777" w:rsidR="00252AA0" w:rsidRPr="00252AA0" w:rsidRDefault="00252AA0" w:rsidP="00915A78">
      <w:pPr>
        <w:widowControl w:val="0"/>
        <w:kinsoku w:val="0"/>
        <w:overflowPunct w:val="0"/>
        <w:spacing w:before="20" w:after="0" w:line="240" w:lineRule="auto"/>
        <w:ind w:left="72"/>
        <w:textAlignment w:val="baseline"/>
        <w:rPr>
          <w:rFonts w:eastAsia="Times New Roman" w:cstheme="minorHAnsi"/>
          <w:sz w:val="20"/>
          <w:szCs w:val="20"/>
        </w:rPr>
      </w:pPr>
      <w:r w:rsidRPr="00252AA0">
        <w:rPr>
          <w:rFonts w:eastAsia="Times New Roman" w:cstheme="minorHAnsi"/>
          <w:b/>
          <w:bCs/>
          <w:sz w:val="20"/>
          <w:szCs w:val="20"/>
        </w:rPr>
        <w:t xml:space="preserve">World Religions </w:t>
      </w:r>
      <w:r w:rsidRPr="00252AA0">
        <w:rPr>
          <w:rFonts w:eastAsia="Times New Roman" w:cstheme="minorHAnsi"/>
          <w:sz w:val="20"/>
          <w:szCs w:val="20"/>
        </w:rPr>
        <w:t>(1 credit)</w:t>
      </w:r>
    </w:p>
    <w:p w14:paraId="202F6674"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6CD8F582" w14:textId="7443E61E" w:rsidR="00564C9A" w:rsidRPr="00333CC7" w:rsidRDefault="00252AA0" w:rsidP="00333CC7">
      <w:pPr>
        <w:widowControl w:val="0"/>
        <w:kinsoku w:val="0"/>
        <w:overflowPunct w:val="0"/>
        <w:spacing w:before="8" w:after="0" w:line="240" w:lineRule="auto"/>
        <w:ind w:left="72" w:right="144"/>
        <w:textAlignment w:val="baseline"/>
        <w:rPr>
          <w:rFonts w:eastAsia="Times New Roman" w:cstheme="minorHAnsi"/>
          <w:spacing w:val="-1"/>
          <w:sz w:val="20"/>
          <w:szCs w:val="20"/>
        </w:rPr>
      </w:pPr>
      <w:r w:rsidRPr="00252AA0">
        <w:rPr>
          <w:rFonts w:eastAsia="Times New Roman" w:cstheme="minorHAnsi"/>
          <w:spacing w:val="-1"/>
          <w:sz w:val="20"/>
          <w:szCs w:val="20"/>
        </w:rPr>
        <w:t>In this course, students develop the background knowledge and habits of mind necessary for an appreciation of the basic beliefs and practices of the world's religions. Importance is</w:t>
      </w:r>
      <w:r w:rsidR="00104D33">
        <w:rPr>
          <w:rFonts w:eastAsia="Times New Roman" w:cstheme="minorHAnsi"/>
          <w:spacing w:val="-1"/>
          <w:sz w:val="20"/>
          <w:szCs w:val="20"/>
        </w:rPr>
        <w:t xml:space="preserve"> </w:t>
      </w:r>
      <w:r w:rsidRPr="00252AA0">
        <w:rPr>
          <w:rFonts w:eastAsia="Times New Roman" w:cstheme="minorHAnsi"/>
          <w:spacing w:val="-1"/>
          <w:sz w:val="20"/>
          <w:szCs w:val="20"/>
        </w:rPr>
        <w:t>placed on historical origins as well as current beliefs. The course is designed to promote an inquiring, critical, and systematic approach to the study of religion; provide students with an appreciation of the issues surrounding religious beliefs, controversies, and movements in the world today; enable students to understand how religions affect peoples' lives and develop an awareness of the significance of the adherents of each of the religions studied.</w:t>
      </w:r>
    </w:p>
    <w:p w14:paraId="0D816671" w14:textId="77777777" w:rsidR="00D246D4" w:rsidRDefault="00D246D4" w:rsidP="00915A78">
      <w:pPr>
        <w:widowControl w:val="0"/>
        <w:kinsoku w:val="0"/>
        <w:overflowPunct w:val="0"/>
        <w:spacing w:before="26" w:after="0" w:line="240" w:lineRule="auto"/>
        <w:ind w:left="72"/>
        <w:jc w:val="center"/>
        <w:textAlignment w:val="baseline"/>
        <w:outlineLvl w:val="0"/>
        <w:rPr>
          <w:rFonts w:eastAsia="Times New Roman" w:cstheme="minorHAnsi"/>
          <w:b/>
          <w:bCs/>
          <w:spacing w:val="6"/>
          <w:sz w:val="20"/>
          <w:szCs w:val="20"/>
        </w:rPr>
      </w:pPr>
    </w:p>
    <w:p w14:paraId="3565854B" w14:textId="77777777" w:rsidR="00564C9A" w:rsidRPr="00252AA0" w:rsidRDefault="00564C9A" w:rsidP="00915A78">
      <w:pPr>
        <w:widowControl w:val="0"/>
        <w:kinsoku w:val="0"/>
        <w:overflowPunct w:val="0"/>
        <w:spacing w:before="26" w:after="0" w:line="240" w:lineRule="auto"/>
        <w:ind w:left="72"/>
        <w:jc w:val="center"/>
        <w:textAlignment w:val="baseline"/>
        <w:outlineLvl w:val="0"/>
        <w:rPr>
          <w:rFonts w:eastAsia="Times New Roman" w:cstheme="minorHAnsi"/>
          <w:b/>
          <w:bCs/>
          <w:spacing w:val="6"/>
          <w:sz w:val="20"/>
          <w:szCs w:val="20"/>
        </w:rPr>
      </w:pPr>
    </w:p>
    <w:p w14:paraId="1E8A968D" w14:textId="424280EA"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27" w:name="_Toc86920283"/>
      <w:r w:rsidRPr="00252AA0">
        <w:rPr>
          <w:rFonts w:asciiTheme="majorHAnsi" w:eastAsia="Times New Roman" w:hAnsiTheme="majorHAnsi" w:cstheme="majorHAnsi"/>
          <w:b/>
          <w:bCs/>
          <w:spacing w:val="6"/>
          <w:sz w:val="24"/>
          <w:szCs w:val="24"/>
        </w:rPr>
        <w:t>SPECIAL EDUCATION</w:t>
      </w:r>
      <w:bookmarkEnd w:id="27"/>
    </w:p>
    <w:p w14:paraId="45BE65BB" w14:textId="77777777" w:rsidR="00252AA0" w:rsidRPr="00252AA0" w:rsidRDefault="00252AA0" w:rsidP="00915A78">
      <w:pPr>
        <w:widowControl w:val="0"/>
        <w:kinsoku w:val="0"/>
        <w:overflowPunct w:val="0"/>
        <w:spacing w:before="41"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678EEA84" w14:textId="403C212F" w:rsidR="001009BE" w:rsidRPr="00BD232A" w:rsidRDefault="00252AA0" w:rsidP="00BD232A">
      <w:pPr>
        <w:widowControl w:val="0"/>
        <w:kinsoku w:val="0"/>
        <w:overflowPunct w:val="0"/>
        <w:spacing w:before="7"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 xml:space="preserve">Placement in a special education program depends upon the results of diagnostic testing, evaluation and eligibility. </w:t>
      </w:r>
      <w:r w:rsidRPr="00252AA0">
        <w:rPr>
          <w:rFonts w:eastAsia="Times New Roman" w:cstheme="minorHAnsi"/>
          <w:sz w:val="20"/>
          <w:szCs w:val="20"/>
        </w:rPr>
        <w:lastRenderedPageBreak/>
        <w:t>Courses are scheduled on an individual basis by a special education case manager and a school counselor according to the student’s Individualized Education Program (IEP). In addition to classes taught by special education instructors, the student may be scheduled into courses in the general education program. Through the cooperation of the special education instructional staff, support personnel, and the general school staff, students will be helped to achieve goals established on the student’s IEP.</w:t>
      </w:r>
    </w:p>
    <w:p w14:paraId="37BBB2A5" w14:textId="335A54F5" w:rsidR="00252AA0" w:rsidRPr="00252AA0" w:rsidRDefault="003E6BFA" w:rsidP="00915A78">
      <w:pPr>
        <w:widowControl w:val="0"/>
        <w:kinsoku w:val="0"/>
        <w:overflowPunct w:val="0"/>
        <w:spacing w:before="282" w:after="0" w:line="240" w:lineRule="auto"/>
        <w:ind w:left="72"/>
        <w:textAlignment w:val="baseline"/>
        <w:rPr>
          <w:rFonts w:eastAsia="Times New Roman" w:cstheme="minorHAnsi"/>
          <w:b/>
          <w:bCs/>
          <w:spacing w:val="-3"/>
          <w:sz w:val="20"/>
          <w:szCs w:val="20"/>
        </w:rPr>
      </w:pPr>
      <w:r>
        <w:rPr>
          <w:rFonts w:eastAsia="Times New Roman" w:cstheme="minorHAnsi"/>
          <w:b/>
          <w:bCs/>
          <w:spacing w:val="-3"/>
          <w:sz w:val="20"/>
          <w:szCs w:val="20"/>
        </w:rPr>
        <w:t>0</w:t>
      </w:r>
      <w:r w:rsidR="00252AA0" w:rsidRPr="00252AA0">
        <w:rPr>
          <w:rFonts w:eastAsia="Times New Roman" w:cstheme="minorHAnsi"/>
          <w:b/>
          <w:bCs/>
          <w:spacing w:val="-3"/>
          <w:sz w:val="20"/>
          <w:szCs w:val="20"/>
        </w:rPr>
        <w:t xml:space="preserve">521, </w:t>
      </w:r>
      <w:r w:rsidR="00CD4769">
        <w:rPr>
          <w:rFonts w:eastAsia="Times New Roman" w:cstheme="minorHAnsi"/>
          <w:b/>
          <w:bCs/>
          <w:spacing w:val="-3"/>
          <w:sz w:val="20"/>
          <w:szCs w:val="20"/>
        </w:rPr>
        <w:t>0</w:t>
      </w:r>
      <w:r w:rsidR="00252AA0" w:rsidRPr="00252AA0">
        <w:rPr>
          <w:rFonts w:eastAsia="Times New Roman" w:cstheme="minorHAnsi"/>
          <w:b/>
          <w:bCs/>
          <w:spacing w:val="-3"/>
          <w:sz w:val="20"/>
          <w:szCs w:val="20"/>
        </w:rPr>
        <w:t xml:space="preserve">522, </w:t>
      </w:r>
      <w:r w:rsidR="00CD4769">
        <w:rPr>
          <w:rFonts w:eastAsia="Times New Roman" w:cstheme="minorHAnsi"/>
          <w:b/>
          <w:bCs/>
          <w:spacing w:val="-3"/>
          <w:sz w:val="20"/>
          <w:szCs w:val="20"/>
        </w:rPr>
        <w:t>0</w:t>
      </w:r>
      <w:r w:rsidR="00252AA0" w:rsidRPr="00252AA0">
        <w:rPr>
          <w:rFonts w:eastAsia="Times New Roman" w:cstheme="minorHAnsi"/>
          <w:b/>
          <w:bCs/>
          <w:spacing w:val="-3"/>
          <w:sz w:val="20"/>
          <w:szCs w:val="20"/>
        </w:rPr>
        <w:t>523</w:t>
      </w:r>
    </w:p>
    <w:p w14:paraId="36C1449A" w14:textId="77777777" w:rsidR="00252AA0" w:rsidRPr="00252AA0" w:rsidRDefault="00252AA0" w:rsidP="00915A78">
      <w:pPr>
        <w:widowControl w:val="0"/>
        <w:kinsoku w:val="0"/>
        <w:overflowPunct w:val="0"/>
        <w:spacing w:before="20" w:after="0" w:line="240" w:lineRule="auto"/>
        <w:ind w:left="72"/>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School-to-Work Adjustment Program (SWAP) I, II, III </w:t>
      </w:r>
      <w:r w:rsidRPr="00252AA0">
        <w:rPr>
          <w:rFonts w:eastAsia="Times New Roman" w:cstheme="minorHAnsi"/>
          <w:spacing w:val="-1"/>
          <w:sz w:val="20"/>
          <w:szCs w:val="20"/>
        </w:rPr>
        <w:t>(1/2 credit)</w:t>
      </w:r>
    </w:p>
    <w:p w14:paraId="2F718790" w14:textId="77777777" w:rsidR="00252AA0" w:rsidRPr="00252AA0" w:rsidRDefault="00252AA0" w:rsidP="00915A78">
      <w:pPr>
        <w:widowControl w:val="0"/>
        <w:kinsoku w:val="0"/>
        <w:overflowPunct w:val="0"/>
        <w:spacing w:before="2"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The SWAP program is designed to give students the opportunity to earn school credit for part or full-time competitive employment. To be eligible for enrollment, the IEP team, including the Special Education Coordinator or IEP Case manager, must find the program appropriate for the student and write academic and/or functional goals to support the decision. This program is a graded course.</w:t>
      </w:r>
    </w:p>
    <w:p w14:paraId="2488244F" w14:textId="77777777" w:rsidR="004C0409" w:rsidRDefault="004C0409"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bookmarkStart w:id="28" w:name="_Toc86920284"/>
    </w:p>
    <w:p w14:paraId="316A5AF5" w14:textId="1C3BA9CD"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r w:rsidRPr="00252AA0">
        <w:rPr>
          <w:rFonts w:asciiTheme="majorHAnsi" w:eastAsia="Times New Roman" w:hAnsiTheme="majorHAnsi" w:cstheme="majorHAnsi"/>
          <w:b/>
          <w:bCs/>
          <w:spacing w:val="6"/>
          <w:sz w:val="24"/>
          <w:szCs w:val="24"/>
        </w:rPr>
        <w:t>AIR FORCE JUNIOR ROTC</w:t>
      </w:r>
      <w:bookmarkEnd w:id="28"/>
    </w:p>
    <w:p w14:paraId="583032F5" w14:textId="77777777" w:rsidR="00252AA0" w:rsidRPr="00252AA0" w:rsidRDefault="00252AA0" w:rsidP="00915A78">
      <w:pPr>
        <w:widowControl w:val="0"/>
        <w:kinsoku w:val="0"/>
        <w:overflowPunct w:val="0"/>
        <w:spacing w:before="202" w:after="0" w:line="240" w:lineRule="auto"/>
        <w:ind w:left="144" w:right="144"/>
        <w:textAlignment w:val="baseline"/>
        <w:rPr>
          <w:rFonts w:eastAsia="Times New Roman" w:cstheme="minorHAnsi"/>
          <w:b/>
          <w:bCs/>
          <w:spacing w:val="-6"/>
          <w:sz w:val="20"/>
          <w:szCs w:val="20"/>
        </w:rPr>
      </w:pPr>
      <w:r w:rsidRPr="00252AA0">
        <w:rPr>
          <w:rFonts w:eastAsia="Times New Roman" w:cstheme="minorHAnsi"/>
          <w:b/>
          <w:bCs/>
          <w:spacing w:val="-6"/>
          <w:sz w:val="20"/>
          <w:szCs w:val="20"/>
        </w:rPr>
        <w:t>In each course, students must participate in at least one uniform day per week. When in uniform, students will comply with personal appearance and grooming standards. During each year of the Air Force Junior ROTC program, students are afforded the opportunity to participate in numerous co-curricular, extra</w:t>
      </w:r>
      <w:r w:rsidRPr="00252AA0">
        <w:rPr>
          <w:rFonts w:eastAsia="Times New Roman" w:cstheme="minorHAnsi"/>
          <w:b/>
          <w:bCs/>
          <w:spacing w:val="-6"/>
          <w:sz w:val="20"/>
          <w:szCs w:val="20"/>
        </w:rPr>
        <w:softHyphen/>
        <w:t>curricular, and curriculum-in-action activities. Some of these activities include local community service events, patriotic ceremonies, competitive drill teams, drill meets, parades, summer leadership school and local/regional field trips.</w:t>
      </w:r>
    </w:p>
    <w:p w14:paraId="4C1FC58F" w14:textId="4058A0BD" w:rsidR="00252AA0" w:rsidRPr="00252AA0" w:rsidRDefault="001221A0" w:rsidP="00915A78">
      <w:pPr>
        <w:widowControl w:val="0"/>
        <w:kinsoku w:val="0"/>
        <w:overflowPunct w:val="0"/>
        <w:spacing w:before="222" w:after="0" w:line="240" w:lineRule="auto"/>
        <w:ind w:left="144"/>
        <w:textAlignment w:val="baseline"/>
        <w:rPr>
          <w:rFonts w:eastAsia="Times New Roman" w:cstheme="minorHAnsi"/>
          <w:b/>
          <w:bCs/>
          <w:spacing w:val="-5"/>
          <w:sz w:val="20"/>
          <w:szCs w:val="20"/>
        </w:rPr>
      </w:pPr>
      <w:r>
        <w:rPr>
          <w:rFonts w:eastAsia="Times New Roman" w:cstheme="minorHAnsi"/>
          <w:b/>
          <w:bCs/>
          <w:spacing w:val="-5"/>
          <w:sz w:val="20"/>
          <w:szCs w:val="20"/>
        </w:rPr>
        <w:t>R</w:t>
      </w:r>
      <w:r w:rsidR="00252AA0" w:rsidRPr="00252AA0">
        <w:rPr>
          <w:rFonts w:eastAsia="Times New Roman" w:cstheme="minorHAnsi"/>
          <w:b/>
          <w:bCs/>
          <w:spacing w:val="-5"/>
          <w:sz w:val="20"/>
          <w:szCs w:val="20"/>
        </w:rPr>
        <w:t>7913</w:t>
      </w:r>
    </w:p>
    <w:p w14:paraId="79EACFA5" w14:textId="77777777" w:rsidR="00252AA0" w:rsidRPr="00252AA0" w:rsidRDefault="00252AA0" w:rsidP="00915A78">
      <w:pPr>
        <w:widowControl w:val="0"/>
        <w:kinsoku w:val="0"/>
        <w:overflowPunct w:val="0"/>
        <w:spacing w:before="4" w:after="0" w:line="240" w:lineRule="auto"/>
        <w:ind w:left="144"/>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Aerospace Science I </w:t>
      </w:r>
      <w:r w:rsidRPr="00252AA0">
        <w:rPr>
          <w:rFonts w:eastAsia="Times New Roman" w:cstheme="minorHAnsi"/>
          <w:spacing w:val="-5"/>
          <w:sz w:val="20"/>
          <w:szCs w:val="20"/>
        </w:rPr>
        <w:t>(1 credit)</w:t>
      </w:r>
    </w:p>
    <w:p w14:paraId="402CDED5"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Grades 9, 10, 11, 12</w:t>
      </w:r>
    </w:p>
    <w:p w14:paraId="146D6ED1" w14:textId="77777777" w:rsidR="00252AA0" w:rsidRPr="00252AA0" w:rsidRDefault="00252AA0" w:rsidP="00915A78">
      <w:pPr>
        <w:widowControl w:val="0"/>
        <w:kinsoku w:val="0"/>
        <w:overflowPunct w:val="0"/>
        <w:spacing w:before="7" w:after="0" w:line="240" w:lineRule="auto"/>
        <w:ind w:left="144" w:right="432"/>
        <w:textAlignment w:val="baseline"/>
        <w:rPr>
          <w:rFonts w:eastAsia="Times New Roman" w:cstheme="minorHAnsi"/>
          <w:sz w:val="20"/>
          <w:szCs w:val="20"/>
        </w:rPr>
      </w:pPr>
      <w:r w:rsidRPr="00252AA0">
        <w:rPr>
          <w:rFonts w:eastAsia="Times New Roman" w:cstheme="minorHAnsi"/>
          <w:sz w:val="20"/>
          <w:szCs w:val="20"/>
        </w:rPr>
        <w:t>This course acquaints the student with the historical development of flight and the role of the military in history. Students learn basic drill, proper uniform wear, and customs and courtesies. Leadership and time management skills will be introduced. The cadets will also be involved in a wellness program which incorporates physical activities that promote a healthy, active lifestyle.</w:t>
      </w:r>
    </w:p>
    <w:p w14:paraId="45410ECF" w14:textId="231B3D97" w:rsidR="00252AA0" w:rsidRPr="00252AA0" w:rsidRDefault="001221A0" w:rsidP="00915A78">
      <w:pPr>
        <w:widowControl w:val="0"/>
        <w:kinsoku w:val="0"/>
        <w:overflowPunct w:val="0"/>
        <w:spacing w:before="222" w:after="0" w:line="240" w:lineRule="auto"/>
        <w:ind w:left="144"/>
        <w:textAlignment w:val="baseline"/>
        <w:rPr>
          <w:rFonts w:eastAsia="Times New Roman" w:cstheme="minorHAnsi"/>
          <w:b/>
          <w:bCs/>
          <w:spacing w:val="-4"/>
          <w:sz w:val="20"/>
          <w:szCs w:val="20"/>
        </w:rPr>
      </w:pPr>
      <w:r>
        <w:rPr>
          <w:rFonts w:eastAsia="Times New Roman" w:cstheme="minorHAnsi"/>
          <w:b/>
          <w:bCs/>
          <w:spacing w:val="-4"/>
          <w:sz w:val="20"/>
          <w:szCs w:val="20"/>
        </w:rPr>
        <w:t>R</w:t>
      </w:r>
      <w:r w:rsidR="00252AA0" w:rsidRPr="00252AA0">
        <w:rPr>
          <w:rFonts w:eastAsia="Times New Roman" w:cstheme="minorHAnsi"/>
          <w:b/>
          <w:bCs/>
          <w:spacing w:val="-4"/>
          <w:sz w:val="20"/>
          <w:szCs w:val="20"/>
        </w:rPr>
        <w:t>7916</w:t>
      </w:r>
    </w:p>
    <w:p w14:paraId="6BE1EE98"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Aerospace Science II </w:t>
      </w:r>
      <w:r w:rsidRPr="00252AA0">
        <w:rPr>
          <w:rFonts w:eastAsia="Times New Roman" w:cstheme="minorHAnsi"/>
          <w:spacing w:val="-5"/>
          <w:sz w:val="20"/>
          <w:szCs w:val="20"/>
        </w:rPr>
        <w:t>(1 credit)</w:t>
      </w:r>
    </w:p>
    <w:p w14:paraId="558B1D6D"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54F4C121" w14:textId="77777777" w:rsidR="00252AA0" w:rsidRPr="00252AA0" w:rsidRDefault="00252AA0" w:rsidP="00915A78">
      <w:pPr>
        <w:widowControl w:val="0"/>
        <w:kinsoku w:val="0"/>
        <w:overflowPunct w:val="0"/>
        <w:spacing w:before="5"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Prerequisite: Aerospace Science I</w:t>
      </w:r>
    </w:p>
    <w:p w14:paraId="35FF171E" w14:textId="62D1149B" w:rsidR="00832127" w:rsidRPr="009D5B17" w:rsidRDefault="00252AA0" w:rsidP="009D5B17">
      <w:pPr>
        <w:widowControl w:val="0"/>
        <w:kinsoku w:val="0"/>
        <w:overflowPunct w:val="0"/>
        <w:spacing w:after="0" w:line="240" w:lineRule="auto"/>
        <w:ind w:left="144" w:right="144"/>
        <w:textAlignment w:val="baseline"/>
        <w:rPr>
          <w:rFonts w:eastAsia="Times New Roman" w:cstheme="minorHAnsi"/>
          <w:b/>
          <w:bCs/>
          <w:sz w:val="20"/>
          <w:szCs w:val="20"/>
        </w:rPr>
      </w:pPr>
      <w:r w:rsidRPr="00252AA0">
        <w:rPr>
          <w:rFonts w:eastAsia="Times New Roman" w:cstheme="minorHAnsi"/>
          <w:sz w:val="20"/>
          <w:szCs w:val="20"/>
        </w:rPr>
        <w:t xml:space="preserve">This course acquaints the student with the aerospace environment, the human requirement of flight, and the principles of aircraft flight and air navigation. Communication skills are stressed. Students also hold entry-level leadership positions. Physical activities that promote a healthy, active lifestyle continue to be an </w:t>
      </w:r>
      <w:r w:rsidRPr="00252AA0">
        <w:rPr>
          <w:rFonts w:eastAsia="Times New Roman" w:cstheme="minorHAnsi"/>
          <w:sz w:val="20"/>
          <w:szCs w:val="20"/>
        </w:rPr>
        <w:t xml:space="preserve">integral part of the program. </w:t>
      </w:r>
      <w:r w:rsidRPr="00252AA0">
        <w:rPr>
          <w:rFonts w:eastAsia="Times New Roman" w:cstheme="minorHAnsi"/>
          <w:b/>
          <w:bCs/>
          <w:sz w:val="20"/>
          <w:szCs w:val="20"/>
        </w:rPr>
        <w:t>ASVAB is offered as an approved Industry certification.</w:t>
      </w:r>
    </w:p>
    <w:p w14:paraId="799C0820" w14:textId="671695E8" w:rsidR="00252AA0" w:rsidRPr="00252AA0" w:rsidRDefault="001221A0" w:rsidP="00915A78">
      <w:pPr>
        <w:widowControl w:val="0"/>
        <w:kinsoku w:val="0"/>
        <w:overflowPunct w:val="0"/>
        <w:spacing w:before="227" w:after="0" w:line="240" w:lineRule="auto"/>
        <w:ind w:left="144"/>
        <w:textAlignment w:val="baseline"/>
        <w:rPr>
          <w:rFonts w:eastAsia="Times New Roman" w:cstheme="minorHAnsi"/>
          <w:b/>
          <w:bCs/>
          <w:spacing w:val="-4"/>
          <w:sz w:val="20"/>
          <w:szCs w:val="20"/>
        </w:rPr>
      </w:pPr>
      <w:r>
        <w:rPr>
          <w:rFonts w:eastAsia="Times New Roman" w:cstheme="minorHAnsi"/>
          <w:b/>
          <w:bCs/>
          <w:spacing w:val="-4"/>
          <w:sz w:val="20"/>
          <w:szCs w:val="20"/>
        </w:rPr>
        <w:t>R</w:t>
      </w:r>
      <w:r w:rsidR="00252AA0" w:rsidRPr="00252AA0">
        <w:rPr>
          <w:rFonts w:eastAsia="Times New Roman" w:cstheme="minorHAnsi"/>
          <w:b/>
          <w:bCs/>
          <w:spacing w:val="-4"/>
          <w:sz w:val="20"/>
          <w:szCs w:val="20"/>
        </w:rPr>
        <w:t>7918</w:t>
      </w:r>
    </w:p>
    <w:p w14:paraId="71F0AD4E"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Aerospace Science III </w:t>
      </w:r>
      <w:r w:rsidRPr="00252AA0">
        <w:rPr>
          <w:rFonts w:eastAsia="Times New Roman" w:cstheme="minorHAnsi"/>
          <w:spacing w:val="-5"/>
          <w:sz w:val="20"/>
          <w:szCs w:val="20"/>
        </w:rPr>
        <w:t>(1 credit)</w:t>
      </w:r>
    </w:p>
    <w:p w14:paraId="393588F1"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55D345EA" w14:textId="77777777" w:rsidR="00252AA0" w:rsidRPr="00252AA0" w:rsidRDefault="00252AA0" w:rsidP="00915A78">
      <w:pPr>
        <w:widowControl w:val="0"/>
        <w:kinsoku w:val="0"/>
        <w:overflowPunct w:val="0"/>
        <w:spacing w:before="14"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Prerequisite: Aerospace Science II</w:t>
      </w:r>
    </w:p>
    <w:p w14:paraId="252DFCF9" w14:textId="77777777" w:rsidR="00252AA0" w:rsidRPr="00252AA0" w:rsidRDefault="00252AA0" w:rsidP="00915A78">
      <w:pPr>
        <w:widowControl w:val="0"/>
        <w:kinsoku w:val="0"/>
        <w:overflowPunct w:val="0"/>
        <w:spacing w:after="0" w:line="240" w:lineRule="auto"/>
        <w:ind w:left="144" w:right="216"/>
        <w:textAlignment w:val="baseline"/>
        <w:rPr>
          <w:rFonts w:eastAsia="Times New Roman" w:cstheme="minorHAnsi"/>
          <w:b/>
          <w:bCs/>
          <w:sz w:val="20"/>
          <w:szCs w:val="20"/>
        </w:rPr>
      </w:pPr>
      <w:r w:rsidRPr="00252AA0">
        <w:rPr>
          <w:rFonts w:eastAsia="Times New Roman" w:cstheme="minorHAnsi"/>
          <w:sz w:val="20"/>
          <w:szCs w:val="20"/>
        </w:rPr>
        <w:t xml:space="preserve">This course examines our Earth, the Moon and the planets, the latest advances in space technology, and the continuing challenges of space and manned space flight. Students receive assistance in deciding which path to take after high school. Focus on college admission, vocational schools, job search skills, financial planning, life skills, citizen responsibilities, and federal employment. Students hold mid-level corps leadership positions. Physical activities that promote a healthy, active lifestyle will continue to be an integral part of the program. </w:t>
      </w:r>
      <w:r w:rsidRPr="00252AA0">
        <w:rPr>
          <w:rFonts w:eastAsia="Times New Roman" w:cstheme="minorHAnsi"/>
          <w:b/>
          <w:bCs/>
          <w:sz w:val="20"/>
          <w:szCs w:val="20"/>
        </w:rPr>
        <w:t>ASVAB is offered as an approved Industry certification.</w:t>
      </w:r>
    </w:p>
    <w:p w14:paraId="704EA390" w14:textId="6881CD21" w:rsidR="00252AA0" w:rsidRPr="00252AA0" w:rsidRDefault="001221A0" w:rsidP="00915A78">
      <w:pPr>
        <w:widowControl w:val="0"/>
        <w:kinsoku w:val="0"/>
        <w:overflowPunct w:val="0"/>
        <w:spacing w:before="232" w:after="0" w:line="240" w:lineRule="auto"/>
        <w:ind w:left="144"/>
        <w:textAlignment w:val="baseline"/>
        <w:rPr>
          <w:rFonts w:eastAsia="Times New Roman" w:cstheme="minorHAnsi"/>
          <w:b/>
          <w:bCs/>
          <w:spacing w:val="-4"/>
          <w:sz w:val="20"/>
          <w:szCs w:val="20"/>
        </w:rPr>
      </w:pPr>
      <w:r>
        <w:rPr>
          <w:rFonts w:eastAsia="Times New Roman" w:cstheme="minorHAnsi"/>
          <w:b/>
          <w:bCs/>
          <w:spacing w:val="-4"/>
          <w:sz w:val="20"/>
          <w:szCs w:val="20"/>
        </w:rPr>
        <w:t>R</w:t>
      </w:r>
      <w:r w:rsidR="00252AA0" w:rsidRPr="00252AA0">
        <w:rPr>
          <w:rFonts w:eastAsia="Times New Roman" w:cstheme="minorHAnsi"/>
          <w:b/>
          <w:bCs/>
          <w:spacing w:val="-4"/>
          <w:sz w:val="20"/>
          <w:szCs w:val="20"/>
        </w:rPr>
        <w:t>7919</w:t>
      </w:r>
    </w:p>
    <w:p w14:paraId="13E5B39E"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Aerospace Science IV </w:t>
      </w:r>
      <w:r w:rsidRPr="00252AA0">
        <w:rPr>
          <w:rFonts w:eastAsia="Times New Roman" w:cstheme="minorHAnsi"/>
          <w:spacing w:val="-4"/>
          <w:sz w:val="20"/>
          <w:szCs w:val="20"/>
        </w:rPr>
        <w:t>(1 credit)</w:t>
      </w:r>
    </w:p>
    <w:p w14:paraId="6E2861E1"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Grade 12</w:t>
      </w:r>
    </w:p>
    <w:p w14:paraId="1E3FD865" w14:textId="77777777" w:rsidR="00252AA0" w:rsidRPr="00252AA0" w:rsidRDefault="00252AA0" w:rsidP="00915A78">
      <w:pPr>
        <w:widowControl w:val="0"/>
        <w:kinsoku w:val="0"/>
        <w:overflowPunct w:val="0"/>
        <w:spacing w:before="14" w:after="0" w:line="240" w:lineRule="auto"/>
        <w:ind w:left="144"/>
        <w:textAlignment w:val="baseline"/>
        <w:rPr>
          <w:rFonts w:eastAsia="Times New Roman" w:cstheme="minorHAnsi"/>
          <w:sz w:val="20"/>
          <w:szCs w:val="20"/>
        </w:rPr>
      </w:pPr>
      <w:r w:rsidRPr="00252AA0">
        <w:rPr>
          <w:rFonts w:eastAsia="Times New Roman" w:cstheme="minorHAnsi"/>
          <w:sz w:val="20"/>
          <w:szCs w:val="20"/>
        </w:rPr>
        <w:t>Prerequisite: Aerospace Science III and selection by senior aerospace science instructor (SASI).</w:t>
      </w:r>
    </w:p>
    <w:p w14:paraId="125D64A6"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Assist the ASI/SASI in the instruction of Aerospace Science I students and management of the cadet corps.</w:t>
      </w:r>
    </w:p>
    <w:p w14:paraId="23EAF27F"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Students hold highest corps leadership positions. Physical activities that promote a healthy, active lifestyle</w:t>
      </w:r>
    </w:p>
    <w:p w14:paraId="265E77BD" w14:textId="15B766F0" w:rsidR="00BB1634" w:rsidRDefault="00252AA0" w:rsidP="00A92F7E">
      <w:pPr>
        <w:widowControl w:val="0"/>
        <w:kinsoku w:val="0"/>
        <w:overflowPunct w:val="0"/>
        <w:spacing w:before="1" w:after="0" w:line="240" w:lineRule="auto"/>
        <w:ind w:left="144"/>
        <w:textAlignment w:val="baseline"/>
        <w:rPr>
          <w:rFonts w:asciiTheme="majorHAnsi" w:eastAsia="Times New Roman" w:hAnsiTheme="majorHAnsi" w:cstheme="majorHAnsi"/>
          <w:b/>
          <w:bCs/>
          <w:spacing w:val="6"/>
          <w:sz w:val="24"/>
          <w:szCs w:val="24"/>
        </w:rPr>
      </w:pPr>
      <w:r w:rsidRPr="00252AA0">
        <w:rPr>
          <w:rFonts w:eastAsia="Times New Roman" w:cstheme="minorHAnsi"/>
          <w:spacing w:val="-2"/>
          <w:sz w:val="20"/>
          <w:szCs w:val="20"/>
        </w:rPr>
        <w:t xml:space="preserve">will continue to be an integral part of the program. </w:t>
      </w:r>
      <w:r w:rsidRPr="00252AA0">
        <w:rPr>
          <w:rFonts w:eastAsia="Times New Roman" w:cstheme="minorHAnsi"/>
          <w:b/>
          <w:bCs/>
          <w:spacing w:val="-2"/>
          <w:sz w:val="20"/>
          <w:szCs w:val="20"/>
        </w:rPr>
        <w:t>ASVAB is offered as an approved Industry certification.</w:t>
      </w:r>
      <w:bookmarkStart w:id="29" w:name="_Toc86920285"/>
    </w:p>
    <w:p w14:paraId="747B532D" w14:textId="77777777" w:rsidR="00BB1634" w:rsidRDefault="00BB1634"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p>
    <w:p w14:paraId="65F05745" w14:textId="334F4064" w:rsidR="00252AA0" w:rsidRPr="00252AA0" w:rsidRDefault="00252AA0" w:rsidP="00915A7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r w:rsidRPr="00252AA0">
        <w:rPr>
          <w:rFonts w:asciiTheme="majorHAnsi" w:eastAsia="Times New Roman" w:hAnsiTheme="majorHAnsi" w:cstheme="majorHAnsi"/>
          <w:b/>
          <w:bCs/>
          <w:spacing w:val="6"/>
          <w:sz w:val="24"/>
          <w:szCs w:val="24"/>
        </w:rPr>
        <w:t>FINE ARTS</w:t>
      </w:r>
      <w:bookmarkEnd w:id="29"/>
    </w:p>
    <w:p w14:paraId="5050CF80" w14:textId="1A3ABA1B" w:rsidR="00252AA0" w:rsidRPr="00252AA0" w:rsidRDefault="004C507B"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30" w:name="_Toc86920286"/>
      <w:r>
        <w:rPr>
          <w:rFonts w:eastAsia="Times New Roman" w:cstheme="minorHAnsi"/>
          <w:b/>
          <w:bCs/>
        </w:rPr>
        <w:t xml:space="preserve"> </w:t>
      </w:r>
      <w:r w:rsidR="00252AA0" w:rsidRPr="00252AA0">
        <w:rPr>
          <w:rFonts w:eastAsia="Times New Roman" w:cstheme="minorHAnsi"/>
          <w:b/>
          <w:bCs/>
        </w:rPr>
        <w:t>ART: VISUAL AND GRAPHIC</w:t>
      </w:r>
      <w:bookmarkEnd w:id="30"/>
    </w:p>
    <w:p w14:paraId="47354EBF" w14:textId="77777777" w:rsidR="00252AA0" w:rsidRPr="001C4738" w:rsidRDefault="00252AA0" w:rsidP="00915A78">
      <w:pPr>
        <w:widowControl w:val="0"/>
        <w:kinsoku w:val="0"/>
        <w:overflowPunct w:val="0"/>
        <w:spacing w:before="195" w:after="0" w:line="240" w:lineRule="auto"/>
        <w:ind w:left="144"/>
        <w:textAlignment w:val="baseline"/>
        <w:rPr>
          <w:rFonts w:eastAsia="Times New Roman" w:cstheme="minorHAnsi"/>
          <w:b/>
          <w:bCs/>
          <w:spacing w:val="-5"/>
          <w:sz w:val="20"/>
          <w:szCs w:val="20"/>
        </w:rPr>
      </w:pPr>
      <w:r w:rsidRPr="001C4738">
        <w:rPr>
          <w:rFonts w:eastAsia="Times New Roman" w:cstheme="minorHAnsi"/>
          <w:b/>
          <w:bCs/>
          <w:spacing w:val="-5"/>
          <w:sz w:val="20"/>
          <w:szCs w:val="20"/>
        </w:rPr>
        <w:t>9120</w:t>
      </w:r>
    </w:p>
    <w:p w14:paraId="631AC8C8" w14:textId="3B8B38BB" w:rsidR="00252AA0" w:rsidRPr="001C4738" w:rsidRDefault="00252AA0" w:rsidP="00915A78">
      <w:pPr>
        <w:widowControl w:val="0"/>
        <w:kinsoku w:val="0"/>
        <w:overflowPunct w:val="0"/>
        <w:spacing w:before="16" w:after="0" w:line="240" w:lineRule="auto"/>
        <w:ind w:left="144"/>
        <w:textAlignment w:val="baseline"/>
        <w:rPr>
          <w:rFonts w:eastAsia="Times New Roman" w:cstheme="minorHAnsi"/>
          <w:sz w:val="20"/>
          <w:szCs w:val="20"/>
        </w:rPr>
      </w:pPr>
      <w:r w:rsidRPr="001C4738">
        <w:rPr>
          <w:rFonts w:eastAsia="Times New Roman" w:cstheme="minorHAnsi"/>
          <w:b/>
          <w:bCs/>
          <w:sz w:val="20"/>
          <w:szCs w:val="20"/>
        </w:rPr>
        <w:t>Art</w:t>
      </w:r>
      <w:r w:rsidR="001C4738" w:rsidRPr="001C4738">
        <w:rPr>
          <w:rFonts w:eastAsia="Times New Roman" w:cstheme="minorHAnsi"/>
          <w:b/>
          <w:bCs/>
          <w:sz w:val="20"/>
          <w:szCs w:val="20"/>
        </w:rPr>
        <w:t xml:space="preserve"> I</w:t>
      </w:r>
      <w:r w:rsidRPr="001C4738">
        <w:rPr>
          <w:rFonts w:eastAsia="Times New Roman" w:cstheme="minorHAnsi"/>
          <w:b/>
          <w:bCs/>
          <w:sz w:val="20"/>
          <w:szCs w:val="20"/>
        </w:rPr>
        <w:t xml:space="preserve"> </w:t>
      </w:r>
      <w:r w:rsidRPr="001C4738">
        <w:rPr>
          <w:rFonts w:eastAsia="Times New Roman" w:cstheme="minorHAnsi"/>
          <w:sz w:val="20"/>
          <w:szCs w:val="20"/>
        </w:rPr>
        <w:t>(1 credit)</w:t>
      </w:r>
    </w:p>
    <w:p w14:paraId="159580DE" w14:textId="77777777" w:rsidR="00252AA0" w:rsidRPr="001C4738"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1C4738">
        <w:rPr>
          <w:rFonts w:eastAsia="Times New Roman" w:cstheme="minorHAnsi"/>
          <w:sz w:val="20"/>
          <w:szCs w:val="20"/>
        </w:rPr>
        <w:t>Grades 9, 10, 11, 12</w:t>
      </w:r>
    </w:p>
    <w:p w14:paraId="237D80D1" w14:textId="77777777" w:rsidR="00252AA0" w:rsidRPr="001C4738" w:rsidRDefault="00252AA0" w:rsidP="00915A78">
      <w:pPr>
        <w:widowControl w:val="0"/>
        <w:kinsoku w:val="0"/>
        <w:overflowPunct w:val="0"/>
        <w:spacing w:before="11" w:after="0" w:line="240" w:lineRule="auto"/>
        <w:ind w:left="144" w:right="720"/>
        <w:textAlignment w:val="baseline"/>
        <w:rPr>
          <w:rFonts w:eastAsia="Times New Roman" w:cstheme="minorHAnsi"/>
          <w:sz w:val="20"/>
          <w:szCs w:val="20"/>
        </w:rPr>
      </w:pPr>
      <w:r w:rsidRPr="001C4738">
        <w:rPr>
          <w:rFonts w:eastAsia="Times New Roman" w:cstheme="minorHAnsi"/>
          <w:sz w:val="20"/>
          <w:szCs w:val="20"/>
        </w:rPr>
        <w:t xml:space="preserve">Includes a general survey of art history from prehistoric to present times. A wide variety of media are explored through hands-on introductory activities in drawing, painting and sculpture. This course will focus on the elements of art and </w:t>
      </w:r>
      <w:proofErr w:type="gramStart"/>
      <w:r w:rsidRPr="001C4738">
        <w:rPr>
          <w:rFonts w:eastAsia="Times New Roman" w:cstheme="minorHAnsi"/>
          <w:sz w:val="20"/>
          <w:szCs w:val="20"/>
        </w:rPr>
        <w:t>incorporates</w:t>
      </w:r>
      <w:proofErr w:type="gramEnd"/>
      <w:r w:rsidRPr="001C4738">
        <w:rPr>
          <w:rFonts w:eastAsia="Times New Roman" w:cstheme="minorHAnsi"/>
          <w:sz w:val="20"/>
          <w:szCs w:val="20"/>
        </w:rPr>
        <w:t xml:space="preserve"> art history into the curriculum.</w:t>
      </w:r>
    </w:p>
    <w:p w14:paraId="7D56A290" w14:textId="77777777" w:rsidR="00E96CF7" w:rsidRDefault="00E96CF7" w:rsidP="00BD232A">
      <w:pPr>
        <w:widowControl w:val="0"/>
        <w:kinsoku w:val="0"/>
        <w:overflowPunct w:val="0"/>
        <w:spacing w:before="7" w:after="0" w:line="240" w:lineRule="auto"/>
        <w:textAlignment w:val="baseline"/>
        <w:rPr>
          <w:rFonts w:eastAsia="Times New Roman" w:cstheme="minorHAnsi"/>
          <w:b/>
          <w:bCs/>
          <w:spacing w:val="2"/>
          <w:sz w:val="20"/>
          <w:szCs w:val="20"/>
        </w:rPr>
      </w:pPr>
    </w:p>
    <w:p w14:paraId="67917C23" w14:textId="69EE7DA2" w:rsidR="001C4738" w:rsidRPr="00EF0DE1" w:rsidRDefault="00EF0DE1" w:rsidP="00915A78">
      <w:pPr>
        <w:widowControl w:val="0"/>
        <w:kinsoku w:val="0"/>
        <w:overflowPunct w:val="0"/>
        <w:spacing w:before="7" w:after="0" w:line="240" w:lineRule="auto"/>
        <w:ind w:left="144"/>
        <w:textAlignment w:val="baseline"/>
        <w:rPr>
          <w:rFonts w:eastAsia="Times New Roman" w:cstheme="minorHAnsi"/>
          <w:b/>
          <w:bCs/>
          <w:spacing w:val="2"/>
          <w:sz w:val="20"/>
          <w:szCs w:val="20"/>
        </w:rPr>
      </w:pPr>
      <w:r w:rsidRPr="00EF0DE1">
        <w:rPr>
          <w:rFonts w:eastAsia="Times New Roman" w:cstheme="minorHAnsi"/>
          <w:b/>
          <w:bCs/>
          <w:spacing w:val="2"/>
          <w:sz w:val="20"/>
          <w:szCs w:val="20"/>
        </w:rPr>
        <w:t>9130</w:t>
      </w:r>
    </w:p>
    <w:p w14:paraId="7B1C0CA5" w14:textId="0501A91D" w:rsidR="00EF0DE1" w:rsidRPr="00EF0DE1" w:rsidRDefault="00EF0DE1" w:rsidP="00915A78">
      <w:pPr>
        <w:widowControl w:val="0"/>
        <w:kinsoku w:val="0"/>
        <w:overflowPunct w:val="0"/>
        <w:spacing w:before="7" w:after="0" w:line="240" w:lineRule="auto"/>
        <w:ind w:left="144"/>
        <w:textAlignment w:val="baseline"/>
        <w:rPr>
          <w:rFonts w:eastAsia="Times New Roman" w:cstheme="minorHAnsi"/>
          <w:b/>
          <w:bCs/>
          <w:spacing w:val="2"/>
          <w:sz w:val="20"/>
          <w:szCs w:val="20"/>
        </w:rPr>
      </w:pPr>
      <w:r w:rsidRPr="00EF0DE1">
        <w:rPr>
          <w:rFonts w:eastAsia="Times New Roman" w:cstheme="minorHAnsi"/>
          <w:b/>
          <w:bCs/>
          <w:spacing w:val="2"/>
          <w:sz w:val="20"/>
          <w:szCs w:val="20"/>
        </w:rPr>
        <w:t>Art II</w:t>
      </w:r>
      <w:r w:rsidR="00743F7A">
        <w:rPr>
          <w:rFonts w:eastAsia="Times New Roman" w:cstheme="minorHAnsi"/>
          <w:b/>
          <w:bCs/>
          <w:spacing w:val="2"/>
          <w:sz w:val="20"/>
          <w:szCs w:val="20"/>
        </w:rPr>
        <w:t xml:space="preserve"> </w:t>
      </w:r>
      <w:r w:rsidR="00743F7A" w:rsidRPr="00252AA0">
        <w:rPr>
          <w:rFonts w:eastAsia="Times New Roman" w:cstheme="minorHAnsi"/>
          <w:sz w:val="20"/>
          <w:szCs w:val="20"/>
        </w:rPr>
        <w:t>(1 credit)</w:t>
      </w:r>
    </w:p>
    <w:p w14:paraId="0CCF7952" w14:textId="3A7A264C" w:rsidR="00252AA0" w:rsidRPr="00EF0DE1" w:rsidRDefault="00252AA0" w:rsidP="00915A78">
      <w:pPr>
        <w:widowControl w:val="0"/>
        <w:kinsoku w:val="0"/>
        <w:overflowPunct w:val="0"/>
        <w:spacing w:before="7" w:after="0" w:line="240" w:lineRule="auto"/>
        <w:ind w:left="144"/>
        <w:textAlignment w:val="baseline"/>
        <w:rPr>
          <w:rFonts w:eastAsia="Times New Roman" w:cstheme="minorHAnsi"/>
          <w:spacing w:val="2"/>
          <w:sz w:val="20"/>
          <w:szCs w:val="20"/>
        </w:rPr>
      </w:pPr>
      <w:r w:rsidRPr="00EF0DE1">
        <w:rPr>
          <w:rFonts w:eastAsia="Times New Roman" w:cstheme="minorHAnsi"/>
          <w:spacing w:val="2"/>
          <w:sz w:val="20"/>
          <w:szCs w:val="20"/>
        </w:rPr>
        <w:t>Prerequisite: Art I</w:t>
      </w:r>
    </w:p>
    <w:p w14:paraId="32FD80C8" w14:textId="39DBE667" w:rsidR="0007482C" w:rsidRPr="009D5B17" w:rsidRDefault="00252AA0" w:rsidP="009D5B17">
      <w:pPr>
        <w:widowControl w:val="0"/>
        <w:kinsoku w:val="0"/>
        <w:overflowPunct w:val="0"/>
        <w:spacing w:after="0" w:line="240" w:lineRule="auto"/>
        <w:ind w:left="144" w:right="144"/>
        <w:textAlignment w:val="baseline"/>
        <w:rPr>
          <w:rFonts w:eastAsia="Times New Roman" w:cstheme="minorHAnsi"/>
          <w:sz w:val="20"/>
          <w:szCs w:val="20"/>
        </w:rPr>
      </w:pPr>
      <w:r w:rsidRPr="00EF0DE1">
        <w:rPr>
          <w:rFonts w:eastAsia="Times New Roman" w:cstheme="minorHAnsi"/>
          <w:sz w:val="20"/>
          <w:szCs w:val="20"/>
        </w:rPr>
        <w:t>Emphasizes student work with a wide variety of media and subject matter to record, visualize, and symbolize such topics as the human figure, landscape, still life, urban environment, and imaginary images. Allows the development of drawing abilities and the understanding of design problems to encourage the use of disciplined selective visual and sensory perception.</w:t>
      </w:r>
    </w:p>
    <w:p w14:paraId="49623734" w14:textId="54B32CCB" w:rsidR="00333CC7" w:rsidRDefault="009D5B17" w:rsidP="009D5B17">
      <w:pPr>
        <w:widowControl w:val="0"/>
        <w:kinsoku w:val="0"/>
        <w:overflowPunct w:val="0"/>
        <w:spacing w:before="7" w:after="0" w:line="240" w:lineRule="auto"/>
        <w:textAlignment w:val="baseline"/>
        <w:rPr>
          <w:rFonts w:eastAsia="Times New Roman" w:cstheme="minorHAnsi"/>
          <w:b/>
          <w:bCs/>
          <w:spacing w:val="2"/>
          <w:sz w:val="20"/>
          <w:szCs w:val="20"/>
        </w:rPr>
      </w:pPr>
      <w:r>
        <w:rPr>
          <w:rFonts w:eastAsia="Times New Roman" w:cstheme="minorHAnsi"/>
          <w:b/>
          <w:bCs/>
          <w:spacing w:val="2"/>
          <w:sz w:val="20"/>
          <w:szCs w:val="20"/>
        </w:rPr>
        <w:t xml:space="preserve">   </w:t>
      </w:r>
    </w:p>
    <w:p w14:paraId="6F68F64F" w14:textId="092BDBC5" w:rsidR="00E2299C" w:rsidRPr="00EF0DE1" w:rsidRDefault="00333CC7" w:rsidP="009D5B17">
      <w:pPr>
        <w:widowControl w:val="0"/>
        <w:kinsoku w:val="0"/>
        <w:overflowPunct w:val="0"/>
        <w:spacing w:before="7" w:after="0" w:line="240" w:lineRule="auto"/>
        <w:textAlignment w:val="baseline"/>
        <w:rPr>
          <w:rFonts w:eastAsia="Times New Roman" w:cstheme="minorHAnsi"/>
          <w:b/>
          <w:bCs/>
          <w:spacing w:val="2"/>
          <w:sz w:val="20"/>
          <w:szCs w:val="20"/>
        </w:rPr>
      </w:pPr>
      <w:r>
        <w:rPr>
          <w:rFonts w:eastAsia="Times New Roman" w:cstheme="minorHAnsi"/>
          <w:b/>
          <w:bCs/>
          <w:spacing w:val="2"/>
          <w:sz w:val="20"/>
          <w:szCs w:val="20"/>
        </w:rPr>
        <w:lastRenderedPageBreak/>
        <w:t xml:space="preserve">   </w:t>
      </w:r>
      <w:r w:rsidR="00E2299C" w:rsidRPr="00EF0DE1">
        <w:rPr>
          <w:rFonts w:eastAsia="Times New Roman" w:cstheme="minorHAnsi"/>
          <w:b/>
          <w:bCs/>
          <w:spacing w:val="2"/>
          <w:sz w:val="20"/>
          <w:szCs w:val="20"/>
        </w:rPr>
        <w:t>91</w:t>
      </w:r>
      <w:r w:rsidR="0040760B">
        <w:rPr>
          <w:rFonts w:eastAsia="Times New Roman" w:cstheme="minorHAnsi"/>
          <w:b/>
          <w:bCs/>
          <w:spacing w:val="2"/>
          <w:sz w:val="20"/>
          <w:szCs w:val="20"/>
        </w:rPr>
        <w:t>40</w:t>
      </w:r>
    </w:p>
    <w:p w14:paraId="5938B447" w14:textId="54C602C6" w:rsidR="00E2299C" w:rsidRPr="0040760B" w:rsidRDefault="00E2299C" w:rsidP="0040760B">
      <w:pPr>
        <w:widowControl w:val="0"/>
        <w:kinsoku w:val="0"/>
        <w:overflowPunct w:val="0"/>
        <w:spacing w:before="7" w:after="0" w:line="240" w:lineRule="auto"/>
        <w:ind w:left="144"/>
        <w:textAlignment w:val="baseline"/>
        <w:rPr>
          <w:rFonts w:eastAsia="Times New Roman" w:cstheme="minorHAnsi"/>
          <w:b/>
          <w:bCs/>
          <w:spacing w:val="2"/>
          <w:sz w:val="20"/>
          <w:szCs w:val="20"/>
        </w:rPr>
      </w:pPr>
      <w:r w:rsidRPr="00EF0DE1">
        <w:rPr>
          <w:rFonts w:eastAsia="Times New Roman" w:cstheme="minorHAnsi"/>
          <w:b/>
          <w:bCs/>
          <w:spacing w:val="2"/>
          <w:sz w:val="20"/>
          <w:szCs w:val="20"/>
        </w:rPr>
        <w:t>Art II</w:t>
      </w:r>
      <w:r w:rsidR="0040760B">
        <w:rPr>
          <w:rFonts w:eastAsia="Times New Roman" w:cstheme="minorHAnsi"/>
          <w:b/>
          <w:bCs/>
          <w:spacing w:val="2"/>
          <w:sz w:val="20"/>
          <w:szCs w:val="20"/>
        </w:rPr>
        <w:t>I</w:t>
      </w:r>
      <w:r w:rsidR="00743F7A">
        <w:rPr>
          <w:rFonts w:eastAsia="Times New Roman" w:cstheme="minorHAnsi"/>
          <w:b/>
          <w:bCs/>
          <w:spacing w:val="2"/>
          <w:sz w:val="20"/>
          <w:szCs w:val="20"/>
        </w:rPr>
        <w:t xml:space="preserve"> </w:t>
      </w:r>
      <w:r w:rsidR="00743F7A" w:rsidRPr="00252AA0">
        <w:rPr>
          <w:rFonts w:eastAsia="Times New Roman" w:cstheme="minorHAnsi"/>
          <w:sz w:val="20"/>
          <w:szCs w:val="20"/>
        </w:rPr>
        <w:t>(1 credit)</w:t>
      </w:r>
    </w:p>
    <w:p w14:paraId="70D1FBC6" w14:textId="77777777" w:rsidR="00252AA0" w:rsidRPr="0040760B" w:rsidRDefault="00252AA0" w:rsidP="00915A78">
      <w:pPr>
        <w:widowControl w:val="0"/>
        <w:kinsoku w:val="0"/>
        <w:overflowPunct w:val="0"/>
        <w:spacing w:before="22" w:after="0" w:line="240" w:lineRule="auto"/>
        <w:ind w:left="144"/>
        <w:textAlignment w:val="baseline"/>
        <w:rPr>
          <w:rFonts w:eastAsia="Times New Roman" w:cstheme="minorHAnsi"/>
          <w:spacing w:val="2"/>
          <w:sz w:val="20"/>
          <w:szCs w:val="20"/>
        </w:rPr>
      </w:pPr>
      <w:r w:rsidRPr="0040760B">
        <w:rPr>
          <w:rFonts w:eastAsia="Times New Roman" w:cstheme="minorHAnsi"/>
          <w:spacing w:val="2"/>
          <w:sz w:val="20"/>
          <w:szCs w:val="20"/>
        </w:rPr>
        <w:t>Prerequisite: Art I, and Art II</w:t>
      </w:r>
    </w:p>
    <w:p w14:paraId="42B4D54A" w14:textId="77777777" w:rsidR="00252AA0" w:rsidRPr="00253D27" w:rsidRDefault="00252AA0" w:rsidP="00915A78">
      <w:pPr>
        <w:widowControl w:val="0"/>
        <w:kinsoku w:val="0"/>
        <w:overflowPunct w:val="0"/>
        <w:spacing w:after="0" w:line="240" w:lineRule="auto"/>
        <w:ind w:left="144" w:right="288"/>
        <w:textAlignment w:val="baseline"/>
        <w:rPr>
          <w:rFonts w:eastAsia="Times New Roman" w:cstheme="minorHAnsi"/>
          <w:spacing w:val="-1"/>
          <w:sz w:val="20"/>
          <w:szCs w:val="20"/>
          <w:highlight w:val="yellow"/>
        </w:rPr>
      </w:pPr>
      <w:r w:rsidRPr="0040760B">
        <w:rPr>
          <w:rFonts w:eastAsia="Times New Roman" w:cstheme="minorHAnsi"/>
          <w:spacing w:val="-1"/>
          <w:sz w:val="20"/>
          <w:szCs w:val="20"/>
        </w:rPr>
        <w:t xml:space="preserve">Provides students with a wide variety of materials including tempera, watercolor, oil, and acrylics. Relates the application of basic drawing, design principles, and composition to the skills and techniques of each medium. Includes subject matter such as still-life, landscapes, figure drawings, non-objective compositions, etc. Introduces printmaking as an art form using various printing techniques and </w:t>
      </w:r>
      <w:proofErr w:type="gramStart"/>
      <w:r w:rsidRPr="0040760B">
        <w:rPr>
          <w:rFonts w:eastAsia="Times New Roman" w:cstheme="minorHAnsi"/>
          <w:spacing w:val="-1"/>
          <w:sz w:val="20"/>
          <w:szCs w:val="20"/>
        </w:rPr>
        <w:t>application</w:t>
      </w:r>
      <w:proofErr w:type="gramEnd"/>
      <w:r w:rsidRPr="0040760B">
        <w:rPr>
          <w:rFonts w:eastAsia="Times New Roman" w:cstheme="minorHAnsi"/>
          <w:spacing w:val="-1"/>
          <w:sz w:val="20"/>
          <w:szCs w:val="20"/>
        </w:rPr>
        <w:t>.</w:t>
      </w:r>
    </w:p>
    <w:p w14:paraId="14A626CB" w14:textId="77777777" w:rsidR="0040760B" w:rsidRDefault="0040760B" w:rsidP="00915A78">
      <w:pPr>
        <w:widowControl w:val="0"/>
        <w:kinsoku w:val="0"/>
        <w:overflowPunct w:val="0"/>
        <w:spacing w:before="26" w:after="0" w:line="240" w:lineRule="auto"/>
        <w:ind w:left="144"/>
        <w:textAlignment w:val="baseline"/>
        <w:rPr>
          <w:rFonts w:eastAsia="Times New Roman" w:cstheme="minorHAnsi"/>
          <w:sz w:val="20"/>
          <w:szCs w:val="20"/>
          <w:highlight w:val="yellow"/>
        </w:rPr>
      </w:pPr>
    </w:p>
    <w:p w14:paraId="74AFAB0C" w14:textId="77777777" w:rsidR="0040760B" w:rsidRPr="00FC706F" w:rsidRDefault="0040760B" w:rsidP="00915A78">
      <w:pPr>
        <w:widowControl w:val="0"/>
        <w:kinsoku w:val="0"/>
        <w:overflowPunct w:val="0"/>
        <w:spacing w:before="26" w:after="0" w:line="240" w:lineRule="auto"/>
        <w:ind w:left="144"/>
        <w:textAlignment w:val="baseline"/>
        <w:rPr>
          <w:rFonts w:eastAsia="Times New Roman" w:cstheme="minorHAnsi"/>
          <w:b/>
          <w:bCs/>
          <w:sz w:val="20"/>
          <w:szCs w:val="20"/>
        </w:rPr>
      </w:pPr>
      <w:r w:rsidRPr="00FC706F">
        <w:rPr>
          <w:rFonts w:eastAsia="Times New Roman" w:cstheme="minorHAnsi"/>
          <w:b/>
          <w:bCs/>
          <w:sz w:val="20"/>
          <w:szCs w:val="20"/>
        </w:rPr>
        <w:t>9145</w:t>
      </w:r>
    </w:p>
    <w:p w14:paraId="67A17B73" w14:textId="021FF853" w:rsidR="0040760B" w:rsidRPr="00FC706F" w:rsidRDefault="0040760B" w:rsidP="00915A78">
      <w:pPr>
        <w:widowControl w:val="0"/>
        <w:kinsoku w:val="0"/>
        <w:overflowPunct w:val="0"/>
        <w:spacing w:before="26" w:after="0" w:line="240" w:lineRule="auto"/>
        <w:ind w:left="144"/>
        <w:textAlignment w:val="baseline"/>
        <w:rPr>
          <w:rFonts w:eastAsia="Times New Roman" w:cstheme="minorHAnsi"/>
          <w:b/>
          <w:bCs/>
          <w:sz w:val="20"/>
          <w:szCs w:val="20"/>
        </w:rPr>
      </w:pPr>
      <w:r w:rsidRPr="00FC706F">
        <w:rPr>
          <w:rFonts w:eastAsia="Times New Roman" w:cstheme="minorHAnsi"/>
          <w:b/>
          <w:bCs/>
          <w:sz w:val="20"/>
          <w:szCs w:val="20"/>
        </w:rPr>
        <w:t>Art IV</w:t>
      </w:r>
      <w:r w:rsidR="00FC706F">
        <w:rPr>
          <w:rFonts w:eastAsia="Times New Roman" w:cstheme="minorHAnsi"/>
          <w:b/>
          <w:bCs/>
          <w:sz w:val="20"/>
          <w:szCs w:val="20"/>
        </w:rPr>
        <w:t xml:space="preserve"> </w:t>
      </w:r>
      <w:r w:rsidR="00FC706F" w:rsidRPr="00252AA0">
        <w:rPr>
          <w:rFonts w:eastAsia="Times New Roman" w:cstheme="minorHAnsi"/>
          <w:sz w:val="20"/>
          <w:szCs w:val="20"/>
        </w:rPr>
        <w:t>(1 credit)</w:t>
      </w:r>
    </w:p>
    <w:p w14:paraId="4A8950F8" w14:textId="3329DA1E" w:rsidR="00252AA0" w:rsidRPr="00FC706F" w:rsidRDefault="00252AA0" w:rsidP="00915A78">
      <w:pPr>
        <w:widowControl w:val="0"/>
        <w:kinsoku w:val="0"/>
        <w:overflowPunct w:val="0"/>
        <w:spacing w:before="26" w:after="0" w:line="240" w:lineRule="auto"/>
        <w:ind w:left="144"/>
        <w:textAlignment w:val="baseline"/>
        <w:rPr>
          <w:rFonts w:eastAsia="Times New Roman" w:cstheme="minorHAnsi"/>
          <w:sz w:val="20"/>
          <w:szCs w:val="20"/>
        </w:rPr>
      </w:pPr>
      <w:r w:rsidRPr="00FC706F">
        <w:rPr>
          <w:rFonts w:eastAsia="Times New Roman" w:cstheme="minorHAnsi"/>
          <w:sz w:val="20"/>
          <w:szCs w:val="20"/>
        </w:rPr>
        <w:t>Prerequisite: Three years of art classes and Art III teacher recommendation</w:t>
      </w:r>
    </w:p>
    <w:p w14:paraId="10F40D58" w14:textId="77777777" w:rsidR="00252AA0" w:rsidRPr="00252AA0" w:rsidRDefault="00252AA0" w:rsidP="00915A78">
      <w:pPr>
        <w:widowControl w:val="0"/>
        <w:kinsoku w:val="0"/>
        <w:overflowPunct w:val="0"/>
        <w:spacing w:after="0" w:line="240" w:lineRule="auto"/>
        <w:ind w:left="144" w:right="648"/>
        <w:textAlignment w:val="baseline"/>
        <w:rPr>
          <w:rFonts w:eastAsia="Times New Roman" w:cstheme="minorHAnsi"/>
          <w:sz w:val="20"/>
          <w:szCs w:val="20"/>
        </w:rPr>
      </w:pPr>
      <w:r w:rsidRPr="00FC706F">
        <w:rPr>
          <w:rFonts w:eastAsia="Times New Roman" w:cstheme="minorHAnsi"/>
          <w:sz w:val="20"/>
          <w:szCs w:val="20"/>
        </w:rPr>
        <w:t>Provides an advanced study in art for students who have demonstrated interest and ability in visual art. Emphasizes quality work, originality, and continued art explorations. Develops a portfolio suitable for college entry.</w:t>
      </w:r>
    </w:p>
    <w:p w14:paraId="7DB094E0"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p>
    <w:p w14:paraId="7A4C4025" w14:textId="2BBADC30" w:rsidR="00252AA0" w:rsidRPr="00252AA0" w:rsidRDefault="00252AA0" w:rsidP="00915A78">
      <w:pPr>
        <w:autoSpaceDE w:val="0"/>
        <w:autoSpaceDN w:val="0"/>
        <w:adjustRightInd w:val="0"/>
        <w:spacing w:after="0" w:line="240" w:lineRule="auto"/>
        <w:rPr>
          <w:rFonts w:eastAsia="Times New Roman" w:cstheme="minorHAnsi"/>
          <w:b/>
          <w:sz w:val="20"/>
          <w:szCs w:val="20"/>
        </w:rPr>
      </w:pPr>
      <w:r w:rsidRPr="00252AA0">
        <w:rPr>
          <w:rFonts w:eastAsia="Times New Roman" w:cstheme="minorHAnsi"/>
          <w:sz w:val="20"/>
          <w:szCs w:val="20"/>
        </w:rPr>
        <w:t xml:space="preserve">   </w:t>
      </w:r>
      <w:r w:rsidRPr="00252AA0">
        <w:rPr>
          <w:rFonts w:eastAsia="Times New Roman" w:cstheme="minorHAnsi"/>
          <w:b/>
          <w:sz w:val="20"/>
          <w:szCs w:val="20"/>
        </w:rPr>
        <w:t>9150</w:t>
      </w:r>
      <w:r w:rsidR="00743F7A">
        <w:rPr>
          <w:rFonts w:eastAsia="Times New Roman" w:cstheme="minorHAnsi"/>
          <w:b/>
          <w:sz w:val="20"/>
          <w:szCs w:val="20"/>
        </w:rPr>
        <w:t xml:space="preserve"> </w:t>
      </w:r>
      <w:r w:rsidR="00743F7A" w:rsidRPr="00252AA0">
        <w:rPr>
          <w:rFonts w:eastAsia="Times New Roman" w:cstheme="minorHAnsi"/>
          <w:sz w:val="20"/>
          <w:szCs w:val="20"/>
        </w:rPr>
        <w:t>(1 credit)</w:t>
      </w:r>
      <w:r w:rsidR="00743F7A">
        <w:rPr>
          <w:rFonts w:eastAsia="Times New Roman" w:cstheme="minorHAnsi"/>
          <w:b/>
          <w:sz w:val="20"/>
          <w:szCs w:val="20"/>
        </w:rPr>
        <w:t xml:space="preserve"> </w:t>
      </w:r>
      <w:r w:rsidRPr="00252AA0">
        <w:rPr>
          <w:rFonts w:eastAsia="Times New Roman" w:cstheme="minorHAnsi"/>
          <w:b/>
          <w:sz w:val="20"/>
          <w:szCs w:val="20"/>
        </w:rPr>
        <w:tab/>
      </w:r>
    </w:p>
    <w:p w14:paraId="5A45C580" w14:textId="77777777" w:rsidR="00252AA0" w:rsidRPr="00252AA0" w:rsidRDefault="00252AA0" w:rsidP="00915A78">
      <w:pPr>
        <w:autoSpaceDE w:val="0"/>
        <w:autoSpaceDN w:val="0"/>
        <w:adjustRightInd w:val="0"/>
        <w:spacing w:after="0" w:line="240" w:lineRule="auto"/>
        <w:ind w:firstLine="144"/>
        <w:rPr>
          <w:rFonts w:eastAsia="Times New Roman" w:cstheme="minorHAnsi"/>
          <w:b/>
          <w:sz w:val="20"/>
          <w:szCs w:val="20"/>
        </w:rPr>
      </w:pPr>
      <w:r w:rsidRPr="00252AA0">
        <w:rPr>
          <w:rFonts w:eastAsia="Times New Roman" w:cstheme="minorHAnsi"/>
          <w:b/>
          <w:sz w:val="20"/>
          <w:szCs w:val="20"/>
        </w:rPr>
        <w:t>Advanced Placement Studio Art</w:t>
      </w:r>
    </w:p>
    <w:p w14:paraId="41B6954B" w14:textId="0C7F2F7C" w:rsidR="00252AA0" w:rsidRPr="00252AA0" w:rsidRDefault="00252AA0" w:rsidP="00915A78">
      <w:pPr>
        <w:autoSpaceDE w:val="0"/>
        <w:autoSpaceDN w:val="0"/>
        <w:adjustRightInd w:val="0"/>
        <w:spacing w:after="0" w:line="240" w:lineRule="auto"/>
        <w:ind w:firstLine="144"/>
        <w:rPr>
          <w:rFonts w:eastAsia="Times New Roman" w:cstheme="minorHAnsi"/>
          <w:sz w:val="20"/>
          <w:szCs w:val="20"/>
        </w:rPr>
      </w:pPr>
      <w:r w:rsidRPr="00252AA0">
        <w:rPr>
          <w:rFonts w:eastAsia="Times New Roman" w:cstheme="minorHAnsi"/>
          <w:sz w:val="20"/>
          <w:szCs w:val="20"/>
        </w:rPr>
        <w:t>Grades 11</w:t>
      </w:r>
      <w:r w:rsidR="00CC48A1">
        <w:rPr>
          <w:rFonts w:eastAsia="Times New Roman" w:cstheme="minorHAnsi"/>
          <w:sz w:val="20"/>
          <w:szCs w:val="20"/>
        </w:rPr>
        <w:t>,</w:t>
      </w:r>
      <w:r w:rsidRPr="00252AA0">
        <w:rPr>
          <w:rFonts w:eastAsia="Times New Roman" w:cstheme="minorHAnsi"/>
          <w:sz w:val="20"/>
          <w:szCs w:val="20"/>
        </w:rPr>
        <w:t xml:space="preserve"> 12</w:t>
      </w:r>
    </w:p>
    <w:p w14:paraId="148A3744" w14:textId="1A86DB0C" w:rsidR="00252AA0" w:rsidRPr="00252AA0" w:rsidRDefault="00252AA0" w:rsidP="00BB1634">
      <w:pPr>
        <w:autoSpaceDE w:val="0"/>
        <w:autoSpaceDN w:val="0"/>
        <w:adjustRightInd w:val="0"/>
        <w:spacing w:after="0" w:line="240" w:lineRule="auto"/>
        <w:ind w:left="144"/>
        <w:rPr>
          <w:rFonts w:eastAsia="Times New Roman" w:cstheme="minorHAnsi"/>
          <w:bCs/>
          <w:sz w:val="20"/>
          <w:szCs w:val="20"/>
        </w:rPr>
      </w:pPr>
      <w:r w:rsidRPr="00252AA0">
        <w:rPr>
          <w:rFonts w:eastAsia="Times New Roman" w:cstheme="minorHAnsi"/>
          <w:bCs/>
          <w:sz w:val="20"/>
          <w:szCs w:val="20"/>
        </w:rPr>
        <w:t xml:space="preserve">Prerequisite:  Three years of art classes and Art III teacher </w:t>
      </w:r>
      <w:r w:rsidR="00BB1634">
        <w:rPr>
          <w:rFonts w:eastAsia="Times New Roman" w:cstheme="minorHAnsi"/>
          <w:bCs/>
          <w:sz w:val="20"/>
          <w:szCs w:val="20"/>
        </w:rPr>
        <w:t xml:space="preserve">   </w:t>
      </w:r>
      <w:r w:rsidRPr="00252AA0">
        <w:rPr>
          <w:rFonts w:eastAsia="Times New Roman" w:cstheme="minorHAnsi"/>
          <w:bCs/>
          <w:sz w:val="20"/>
          <w:szCs w:val="20"/>
        </w:rPr>
        <w:t>recommendation</w:t>
      </w:r>
    </w:p>
    <w:p w14:paraId="0B26475B" w14:textId="1CC88442" w:rsidR="00252AA0" w:rsidRDefault="00252AA0" w:rsidP="00A92F7E">
      <w:pPr>
        <w:autoSpaceDE w:val="0"/>
        <w:autoSpaceDN w:val="0"/>
        <w:adjustRightInd w:val="0"/>
        <w:spacing w:after="0" w:line="240" w:lineRule="auto"/>
        <w:ind w:left="144"/>
        <w:rPr>
          <w:rFonts w:eastAsia="Times New Roman" w:cstheme="minorHAnsi"/>
          <w:b/>
          <w:sz w:val="20"/>
          <w:szCs w:val="20"/>
        </w:rPr>
      </w:pPr>
      <w:r w:rsidRPr="00252AA0">
        <w:rPr>
          <w:rFonts w:eastAsia="Times New Roman" w:cstheme="minorHAnsi"/>
          <w:sz w:val="20"/>
          <w:szCs w:val="20"/>
        </w:rPr>
        <w:t xml:space="preserve">AP Art is designed for students seriously interested in the practical experience of art. AP Studio Art is not   based on a written exam; instead, students submit portfolios for evaluation at the end of the school year. The AP Studio Art Program consists of three portfolios – 2-D Designs, 3-D Design, and Drawing – corresponding to common college foundation courses.  </w:t>
      </w:r>
      <w:r w:rsidRPr="00252AA0">
        <w:rPr>
          <w:rFonts w:eastAsia="Times New Roman" w:cstheme="minorHAnsi"/>
          <w:b/>
          <w:sz w:val="20"/>
          <w:szCs w:val="20"/>
        </w:rPr>
        <w:t xml:space="preserve">College credit may be awarded </w:t>
      </w:r>
      <w:proofErr w:type="gramStart"/>
      <w:r w:rsidRPr="00252AA0">
        <w:rPr>
          <w:rFonts w:eastAsia="Times New Roman" w:cstheme="minorHAnsi"/>
          <w:b/>
          <w:sz w:val="20"/>
          <w:szCs w:val="20"/>
        </w:rPr>
        <w:t>as a result of</w:t>
      </w:r>
      <w:proofErr w:type="gramEnd"/>
      <w:r w:rsidRPr="00252AA0">
        <w:rPr>
          <w:rFonts w:eastAsia="Times New Roman" w:cstheme="minorHAnsi"/>
          <w:b/>
          <w:sz w:val="20"/>
          <w:szCs w:val="20"/>
        </w:rPr>
        <w:t xml:space="preserve"> the score on the required AP Studio Art Portfolio.</w:t>
      </w:r>
    </w:p>
    <w:p w14:paraId="568C11CC" w14:textId="77777777" w:rsidR="00252AA0" w:rsidRPr="00252AA0" w:rsidRDefault="00252AA0" w:rsidP="00915A78">
      <w:pPr>
        <w:widowControl w:val="0"/>
        <w:kinsoku w:val="0"/>
        <w:overflowPunct w:val="0"/>
        <w:spacing w:before="17" w:after="0" w:line="240" w:lineRule="auto"/>
        <w:ind w:left="144"/>
        <w:textAlignment w:val="baseline"/>
        <w:rPr>
          <w:rFonts w:eastAsia="Times New Roman" w:cstheme="minorHAnsi"/>
          <w:b/>
          <w:bCs/>
          <w:sz w:val="20"/>
          <w:szCs w:val="20"/>
        </w:rPr>
      </w:pPr>
    </w:p>
    <w:p w14:paraId="5693B199" w14:textId="77777777" w:rsidR="00252AA0" w:rsidRPr="00252AA0" w:rsidRDefault="00252AA0" w:rsidP="00915A78">
      <w:pPr>
        <w:widowControl w:val="0"/>
        <w:kinsoku w:val="0"/>
        <w:overflowPunct w:val="0"/>
        <w:spacing w:before="17" w:after="0" w:line="240" w:lineRule="auto"/>
        <w:ind w:left="144"/>
        <w:textAlignment w:val="baseline"/>
        <w:rPr>
          <w:rFonts w:eastAsia="Times New Roman" w:cstheme="minorHAnsi"/>
          <w:b/>
          <w:bCs/>
          <w:sz w:val="20"/>
          <w:szCs w:val="20"/>
        </w:rPr>
      </w:pPr>
      <w:r w:rsidRPr="00252AA0">
        <w:rPr>
          <w:rFonts w:eastAsia="Times New Roman" w:cstheme="minorHAnsi"/>
          <w:b/>
          <w:bCs/>
          <w:sz w:val="20"/>
          <w:szCs w:val="20"/>
        </w:rPr>
        <w:t>9175</w:t>
      </w:r>
    </w:p>
    <w:p w14:paraId="7B112966" w14:textId="77777777" w:rsidR="00252AA0" w:rsidRPr="00252AA0" w:rsidRDefault="00252AA0" w:rsidP="00915A78">
      <w:pPr>
        <w:widowControl w:val="0"/>
        <w:kinsoku w:val="0"/>
        <w:overflowPunct w:val="0"/>
        <w:spacing w:before="19" w:after="0" w:line="240" w:lineRule="auto"/>
        <w:ind w:left="144"/>
        <w:textAlignment w:val="baseline"/>
        <w:rPr>
          <w:rFonts w:eastAsia="Times New Roman" w:cstheme="minorHAnsi"/>
          <w:sz w:val="20"/>
          <w:szCs w:val="20"/>
        </w:rPr>
      </w:pPr>
      <w:r w:rsidRPr="00252AA0">
        <w:rPr>
          <w:rFonts w:eastAsia="Times New Roman" w:cstheme="minorHAnsi"/>
          <w:b/>
          <w:bCs/>
          <w:sz w:val="20"/>
          <w:szCs w:val="20"/>
        </w:rPr>
        <w:t xml:space="preserve">Ceramics/Clay </w:t>
      </w:r>
      <w:r w:rsidRPr="00252AA0">
        <w:rPr>
          <w:rFonts w:eastAsia="Times New Roman" w:cstheme="minorHAnsi"/>
          <w:sz w:val="20"/>
          <w:szCs w:val="20"/>
        </w:rPr>
        <w:t>(1 credit)</w:t>
      </w:r>
    </w:p>
    <w:p w14:paraId="5C6E20B2"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Grades 10, 11, 12</w:t>
      </w:r>
    </w:p>
    <w:p w14:paraId="42A3F16B" w14:textId="77777777" w:rsidR="00A92F7E" w:rsidRDefault="00252AA0" w:rsidP="00A92F7E">
      <w:pPr>
        <w:widowControl w:val="0"/>
        <w:kinsoku w:val="0"/>
        <w:overflowPunct w:val="0"/>
        <w:spacing w:before="10" w:after="0" w:line="240" w:lineRule="auto"/>
        <w:ind w:left="144" w:right="432"/>
        <w:textAlignment w:val="baseline"/>
        <w:rPr>
          <w:rFonts w:eastAsia="Times New Roman" w:cstheme="minorHAnsi"/>
          <w:spacing w:val="-2"/>
          <w:sz w:val="20"/>
          <w:szCs w:val="20"/>
        </w:rPr>
      </w:pPr>
      <w:r w:rsidRPr="00252AA0">
        <w:rPr>
          <w:rFonts w:eastAsia="Times New Roman" w:cstheme="minorHAnsi"/>
          <w:spacing w:val="-2"/>
          <w:sz w:val="20"/>
          <w:szCs w:val="20"/>
        </w:rPr>
        <w:t>Studies characteristics of clay with emphasis on hand-building methods and experimentation with glazing techniques. Explores a variety of finishing techniques. Exposes students to contemporary ceramics, craftspeople, and their work. Allows students to experiment with wheel throwing as a ceramic technique.</w:t>
      </w:r>
    </w:p>
    <w:p w14:paraId="668A254C" w14:textId="77777777" w:rsidR="00A92F7E" w:rsidRDefault="00A92F7E" w:rsidP="00A92F7E">
      <w:pPr>
        <w:widowControl w:val="0"/>
        <w:kinsoku w:val="0"/>
        <w:overflowPunct w:val="0"/>
        <w:spacing w:before="10" w:after="0" w:line="240" w:lineRule="auto"/>
        <w:ind w:left="144" w:right="432"/>
        <w:textAlignment w:val="baseline"/>
        <w:rPr>
          <w:rFonts w:eastAsia="Times New Roman" w:cstheme="minorHAnsi"/>
          <w:spacing w:val="-2"/>
          <w:sz w:val="20"/>
          <w:szCs w:val="20"/>
        </w:rPr>
      </w:pPr>
    </w:p>
    <w:p w14:paraId="15F87A3A" w14:textId="2671605A" w:rsidR="00252AA0" w:rsidRPr="00252AA0" w:rsidRDefault="00252AA0" w:rsidP="00A92F7E">
      <w:pPr>
        <w:widowControl w:val="0"/>
        <w:kinsoku w:val="0"/>
        <w:overflowPunct w:val="0"/>
        <w:spacing w:before="10" w:after="0" w:line="240" w:lineRule="auto"/>
        <w:ind w:left="144" w:right="432"/>
        <w:textAlignment w:val="baseline"/>
        <w:rPr>
          <w:rFonts w:eastAsia="Times New Roman" w:cstheme="minorHAnsi"/>
          <w:b/>
          <w:bCs/>
          <w:sz w:val="20"/>
          <w:szCs w:val="20"/>
        </w:rPr>
      </w:pPr>
      <w:r w:rsidRPr="00252AA0">
        <w:rPr>
          <w:rFonts w:eastAsia="Times New Roman" w:cstheme="minorHAnsi"/>
          <w:b/>
          <w:bCs/>
          <w:sz w:val="20"/>
          <w:szCs w:val="20"/>
        </w:rPr>
        <w:t>9176</w:t>
      </w:r>
    </w:p>
    <w:p w14:paraId="7875D1F7" w14:textId="77777777" w:rsidR="00252AA0" w:rsidRPr="00252AA0" w:rsidRDefault="00252AA0" w:rsidP="00915A78">
      <w:pPr>
        <w:widowControl w:val="0"/>
        <w:kinsoku w:val="0"/>
        <w:overflowPunct w:val="0"/>
        <w:spacing w:before="17" w:after="0" w:line="240" w:lineRule="auto"/>
        <w:ind w:left="144"/>
        <w:textAlignment w:val="baseline"/>
        <w:rPr>
          <w:rFonts w:eastAsia="Times New Roman" w:cstheme="minorHAnsi"/>
          <w:bCs/>
          <w:spacing w:val="-1"/>
          <w:sz w:val="20"/>
          <w:szCs w:val="20"/>
        </w:rPr>
      </w:pPr>
      <w:r w:rsidRPr="00252AA0">
        <w:rPr>
          <w:rFonts w:eastAsia="Times New Roman" w:cstheme="minorHAnsi"/>
          <w:b/>
          <w:bCs/>
          <w:spacing w:val="-1"/>
          <w:sz w:val="20"/>
          <w:szCs w:val="20"/>
        </w:rPr>
        <w:t xml:space="preserve">Advanced Ceramics </w:t>
      </w:r>
      <w:r w:rsidRPr="00252AA0">
        <w:rPr>
          <w:rFonts w:eastAsia="Times New Roman" w:cstheme="minorHAnsi"/>
          <w:bCs/>
          <w:spacing w:val="-1"/>
          <w:sz w:val="20"/>
          <w:szCs w:val="20"/>
        </w:rPr>
        <w:t>(1 credit)</w:t>
      </w:r>
    </w:p>
    <w:p w14:paraId="5B04FB32" w14:textId="77777777" w:rsidR="00252AA0" w:rsidRPr="00252AA0" w:rsidRDefault="00252AA0" w:rsidP="00915A78">
      <w:pPr>
        <w:widowControl w:val="0"/>
        <w:kinsoku w:val="0"/>
        <w:overflowPunct w:val="0"/>
        <w:spacing w:before="17" w:after="0" w:line="240" w:lineRule="auto"/>
        <w:ind w:left="144"/>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6925A0C7" w14:textId="77777777" w:rsidR="00252AA0" w:rsidRDefault="00252AA0" w:rsidP="00915A78">
      <w:pPr>
        <w:widowControl w:val="0"/>
        <w:kinsoku w:val="0"/>
        <w:overflowPunct w:val="0"/>
        <w:spacing w:after="0" w:line="240" w:lineRule="auto"/>
        <w:ind w:left="144" w:right="936"/>
        <w:textAlignment w:val="baseline"/>
        <w:rPr>
          <w:rFonts w:eastAsia="Times New Roman" w:cstheme="minorHAnsi"/>
          <w:spacing w:val="-1"/>
          <w:sz w:val="20"/>
          <w:szCs w:val="20"/>
        </w:rPr>
      </w:pPr>
      <w:r w:rsidRPr="00252AA0">
        <w:rPr>
          <w:rFonts w:eastAsia="Times New Roman" w:cstheme="minorHAnsi"/>
          <w:spacing w:val="-1"/>
          <w:sz w:val="20"/>
          <w:szCs w:val="20"/>
        </w:rPr>
        <w:t>Develops skills learned in Ceramics, with a concentration on wheel throwing and surface decoration. Emphasizes design principles through production in clay and incorporating mixed media.</w:t>
      </w:r>
    </w:p>
    <w:p w14:paraId="5A5EAB95" w14:textId="77777777" w:rsidR="0060064C" w:rsidRDefault="0060064C" w:rsidP="00915A78">
      <w:pPr>
        <w:widowControl w:val="0"/>
        <w:kinsoku w:val="0"/>
        <w:overflowPunct w:val="0"/>
        <w:spacing w:after="0" w:line="240" w:lineRule="auto"/>
        <w:ind w:left="144" w:right="936"/>
        <w:textAlignment w:val="baseline"/>
        <w:rPr>
          <w:rFonts w:eastAsia="Times New Roman" w:cstheme="minorHAnsi"/>
          <w:spacing w:val="-1"/>
          <w:sz w:val="20"/>
          <w:szCs w:val="20"/>
        </w:rPr>
      </w:pPr>
    </w:p>
    <w:p w14:paraId="21D242E0" w14:textId="77777777" w:rsidR="0060064C" w:rsidRPr="00252AA0" w:rsidRDefault="0060064C" w:rsidP="00915A78">
      <w:pPr>
        <w:widowControl w:val="0"/>
        <w:kinsoku w:val="0"/>
        <w:overflowPunct w:val="0"/>
        <w:spacing w:after="0" w:line="240" w:lineRule="auto"/>
        <w:ind w:left="144" w:right="936"/>
        <w:textAlignment w:val="baseline"/>
        <w:rPr>
          <w:rFonts w:eastAsia="Times New Roman" w:cstheme="minorHAnsi"/>
          <w:spacing w:val="-1"/>
          <w:sz w:val="20"/>
          <w:szCs w:val="20"/>
        </w:rPr>
      </w:pPr>
    </w:p>
    <w:p w14:paraId="58176F21" w14:textId="08381726" w:rsidR="00252AA0" w:rsidRPr="00252AA0"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31" w:name="_Toc86920287"/>
      <w:r w:rsidRPr="00252AA0">
        <w:rPr>
          <w:rFonts w:eastAsia="Times New Roman" w:cstheme="minorHAnsi"/>
          <w:b/>
          <w:bCs/>
        </w:rPr>
        <w:t>DANCE</w:t>
      </w:r>
      <w:bookmarkEnd w:id="31"/>
    </w:p>
    <w:p w14:paraId="66C24685" w14:textId="732F5525" w:rsidR="001941DD" w:rsidRPr="0087446B" w:rsidRDefault="00252AA0" w:rsidP="0087446B">
      <w:pPr>
        <w:widowControl w:val="0"/>
        <w:kinsoku w:val="0"/>
        <w:overflowPunct w:val="0"/>
        <w:spacing w:before="48"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NOTE: Dance classes can be used for Lifetime Activity credit (PE) or Fine Arts credit. (May not be used at the same time)</w:t>
      </w:r>
    </w:p>
    <w:p w14:paraId="604ED7F5" w14:textId="07B5DBEA" w:rsidR="00252AA0" w:rsidRPr="00252AA0" w:rsidRDefault="00252AA0" w:rsidP="00915A78">
      <w:pPr>
        <w:widowControl w:val="0"/>
        <w:kinsoku w:val="0"/>
        <w:overflowPunct w:val="0"/>
        <w:spacing w:before="141"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9321</w:t>
      </w:r>
    </w:p>
    <w:p w14:paraId="4BBFBE46" w14:textId="77777777" w:rsidR="00252AA0" w:rsidRPr="00252AA0" w:rsidRDefault="00252AA0" w:rsidP="00915A78">
      <w:pPr>
        <w:widowControl w:val="0"/>
        <w:kinsoku w:val="0"/>
        <w:overflowPunct w:val="0"/>
        <w:spacing w:before="20"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Dance I </w:t>
      </w:r>
      <w:r w:rsidRPr="00252AA0">
        <w:rPr>
          <w:rFonts w:eastAsia="Times New Roman" w:cstheme="minorHAnsi"/>
          <w:spacing w:val="-5"/>
          <w:sz w:val="20"/>
          <w:szCs w:val="20"/>
        </w:rPr>
        <w:t>(1 credit)</w:t>
      </w:r>
    </w:p>
    <w:p w14:paraId="15F36F54" w14:textId="77777777" w:rsidR="00252AA0" w:rsidRPr="00252AA0" w:rsidRDefault="00252AA0" w:rsidP="00915A78">
      <w:pPr>
        <w:widowControl w:val="0"/>
        <w:kinsoku w:val="0"/>
        <w:overflowPunct w:val="0"/>
        <w:spacing w:before="2"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Grades 9, 10, 11, 12</w:t>
      </w:r>
    </w:p>
    <w:p w14:paraId="3702B292" w14:textId="77777777" w:rsidR="00252AA0" w:rsidRPr="00252AA0" w:rsidRDefault="00252AA0" w:rsidP="00915A78">
      <w:pPr>
        <w:widowControl w:val="0"/>
        <w:kinsoku w:val="0"/>
        <w:overflowPunct w:val="0"/>
        <w:spacing w:before="2" w:after="0" w:line="240" w:lineRule="auto"/>
        <w:ind w:left="72"/>
        <w:textAlignment w:val="baseline"/>
        <w:rPr>
          <w:rFonts w:eastAsia="Times New Roman" w:cstheme="minorHAnsi"/>
          <w:bCs/>
          <w:spacing w:val="2"/>
          <w:sz w:val="20"/>
          <w:szCs w:val="20"/>
        </w:rPr>
      </w:pPr>
      <w:r w:rsidRPr="00252AA0">
        <w:rPr>
          <w:rFonts w:eastAsia="Times New Roman" w:cstheme="minorHAnsi"/>
          <w:bCs/>
          <w:spacing w:val="2"/>
          <w:sz w:val="20"/>
          <w:szCs w:val="20"/>
        </w:rPr>
        <w:t>Prerequisite: None</w:t>
      </w:r>
    </w:p>
    <w:p w14:paraId="22324139" w14:textId="1224231E" w:rsidR="00E65F45" w:rsidRPr="0007482C" w:rsidRDefault="00252AA0" w:rsidP="0007482C">
      <w:pPr>
        <w:widowControl w:val="0"/>
        <w:kinsoku w:val="0"/>
        <w:overflowPunct w:val="0"/>
        <w:spacing w:after="0" w:line="240" w:lineRule="auto"/>
        <w:ind w:left="72" w:right="648"/>
        <w:jc w:val="both"/>
        <w:textAlignment w:val="baseline"/>
        <w:rPr>
          <w:rFonts w:eastAsia="Times New Roman" w:cstheme="minorHAnsi"/>
          <w:sz w:val="20"/>
          <w:szCs w:val="20"/>
        </w:rPr>
      </w:pPr>
      <w:r w:rsidRPr="00252AA0">
        <w:rPr>
          <w:rFonts w:eastAsia="Times New Roman" w:cstheme="minorHAnsi"/>
          <w:sz w:val="20"/>
          <w:szCs w:val="20"/>
        </w:rPr>
        <w:t>This course is designed for beginning level dance students. Emphasis is placed on physical and creative skill development. Students will study a variety of dance forms and learn about career opportunities. Provides performance opportunities. In- school and some after-school participation is required to receive credit for this course.</w:t>
      </w:r>
    </w:p>
    <w:p w14:paraId="1B8276D1" w14:textId="59B22495" w:rsidR="00252AA0" w:rsidRPr="00252AA0" w:rsidRDefault="00252AA0" w:rsidP="00915A78">
      <w:pPr>
        <w:widowControl w:val="0"/>
        <w:kinsoku w:val="0"/>
        <w:overflowPunct w:val="0"/>
        <w:spacing w:before="229"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9322</w:t>
      </w:r>
    </w:p>
    <w:p w14:paraId="7714F708" w14:textId="77777777" w:rsidR="00252AA0" w:rsidRPr="00252AA0" w:rsidRDefault="00252AA0" w:rsidP="00915A78">
      <w:pPr>
        <w:widowControl w:val="0"/>
        <w:kinsoku w:val="0"/>
        <w:overflowPunct w:val="0"/>
        <w:spacing w:before="24" w:after="0" w:line="240" w:lineRule="auto"/>
        <w:ind w:left="72"/>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Dance II </w:t>
      </w:r>
      <w:r w:rsidRPr="00252AA0">
        <w:rPr>
          <w:rFonts w:eastAsia="Times New Roman" w:cstheme="minorHAnsi"/>
          <w:spacing w:val="-5"/>
          <w:sz w:val="20"/>
          <w:szCs w:val="20"/>
        </w:rPr>
        <w:t>(1 credit)</w:t>
      </w:r>
    </w:p>
    <w:p w14:paraId="7A55D634"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 10, 11, 12</w:t>
      </w:r>
    </w:p>
    <w:p w14:paraId="4A078319" w14:textId="77777777" w:rsidR="00252AA0" w:rsidRPr="00252AA0" w:rsidRDefault="00252AA0" w:rsidP="00915A78">
      <w:pPr>
        <w:widowControl w:val="0"/>
        <w:kinsoku w:val="0"/>
        <w:overflowPunct w:val="0"/>
        <w:spacing w:before="5"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Prerequisite: Dance I or Instructor Permission (Students with outside dance experience may be permitted to enroll with instructor permission)</w:t>
      </w:r>
    </w:p>
    <w:p w14:paraId="1D3D39D0" w14:textId="77777777" w:rsidR="00252AA0" w:rsidRPr="00252AA0" w:rsidRDefault="00252AA0" w:rsidP="00915A78">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This course is designed for intermediate level dance students. Students will expand on skills learned in Dance I. Students develop additional performance and production skills while increasing their range of physical skills through disciplined study of dance technique. Students develop communicative, interpretive, and evaluative skills by responding to and analyzing a variety of dance experiences. In-school and some after-school participation is required to receive credit for this course.</w:t>
      </w:r>
    </w:p>
    <w:p w14:paraId="50DFB156" w14:textId="77777777" w:rsidR="00252AA0" w:rsidRPr="00252AA0" w:rsidRDefault="00252AA0" w:rsidP="00915A78">
      <w:pPr>
        <w:widowControl w:val="0"/>
        <w:kinsoku w:val="0"/>
        <w:overflowPunct w:val="0"/>
        <w:spacing w:before="323"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9325</w:t>
      </w:r>
    </w:p>
    <w:p w14:paraId="30A302BD" w14:textId="77777777" w:rsidR="00252AA0" w:rsidRPr="00252AA0" w:rsidRDefault="00252AA0" w:rsidP="00915A78">
      <w:pPr>
        <w:widowControl w:val="0"/>
        <w:kinsoku w:val="0"/>
        <w:overflowPunct w:val="0"/>
        <w:spacing w:before="24" w:after="0" w:line="240" w:lineRule="auto"/>
        <w:ind w:left="72"/>
        <w:textAlignment w:val="baseline"/>
        <w:rPr>
          <w:rFonts w:eastAsia="Times New Roman" w:cstheme="minorHAnsi"/>
          <w:spacing w:val="-6"/>
          <w:sz w:val="20"/>
          <w:szCs w:val="20"/>
        </w:rPr>
      </w:pPr>
      <w:r w:rsidRPr="00252AA0">
        <w:rPr>
          <w:rFonts w:eastAsia="Times New Roman" w:cstheme="minorHAnsi"/>
          <w:b/>
          <w:bCs/>
          <w:spacing w:val="-6"/>
          <w:sz w:val="20"/>
          <w:szCs w:val="20"/>
        </w:rPr>
        <w:t xml:space="preserve">Dance III </w:t>
      </w:r>
      <w:r w:rsidRPr="00252AA0">
        <w:rPr>
          <w:rFonts w:eastAsia="Times New Roman" w:cstheme="minorHAnsi"/>
          <w:spacing w:val="-6"/>
          <w:sz w:val="20"/>
          <w:szCs w:val="20"/>
        </w:rPr>
        <w:t>(1 credit)</w:t>
      </w:r>
    </w:p>
    <w:p w14:paraId="78ACE5F9" w14:textId="108DFDE9"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1"/>
          <w:sz w:val="20"/>
          <w:szCs w:val="20"/>
        </w:rPr>
      </w:pPr>
      <w:r w:rsidRPr="00252AA0">
        <w:rPr>
          <w:rFonts w:eastAsia="Times New Roman" w:cstheme="minorHAnsi"/>
          <w:spacing w:val="-1"/>
          <w:sz w:val="20"/>
          <w:szCs w:val="20"/>
        </w:rPr>
        <w:t>Grade</w:t>
      </w:r>
      <w:r w:rsidR="00654EEF">
        <w:rPr>
          <w:rFonts w:eastAsia="Times New Roman" w:cstheme="minorHAnsi"/>
          <w:spacing w:val="-1"/>
          <w:sz w:val="20"/>
          <w:szCs w:val="20"/>
        </w:rPr>
        <w:t xml:space="preserve">s </w:t>
      </w:r>
      <w:r w:rsidRPr="00252AA0">
        <w:rPr>
          <w:rFonts w:eastAsia="Times New Roman" w:cstheme="minorHAnsi"/>
          <w:spacing w:val="-1"/>
          <w:sz w:val="20"/>
          <w:szCs w:val="20"/>
        </w:rPr>
        <w:t>11, 12</w:t>
      </w:r>
    </w:p>
    <w:p w14:paraId="1BFF6F14" w14:textId="77777777" w:rsidR="00252AA0" w:rsidRPr="00252AA0" w:rsidRDefault="00252AA0" w:rsidP="00915A78">
      <w:pPr>
        <w:widowControl w:val="0"/>
        <w:kinsoku w:val="0"/>
        <w:overflowPunct w:val="0"/>
        <w:spacing w:before="5"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Prerequisite: Dance I, Dance II, or Instructor Permission (Students with outside dance experience may be permitted to enroll with instructor permission)</w:t>
      </w:r>
    </w:p>
    <w:p w14:paraId="31552237" w14:textId="77777777" w:rsidR="00252AA0" w:rsidRPr="00252AA0" w:rsidRDefault="00252AA0" w:rsidP="00915A78">
      <w:pPr>
        <w:widowControl w:val="0"/>
        <w:kinsoku w:val="0"/>
        <w:overflowPunct w:val="0"/>
        <w:spacing w:after="0" w:line="240" w:lineRule="auto"/>
        <w:ind w:left="72" w:right="648"/>
        <w:textAlignment w:val="baseline"/>
        <w:rPr>
          <w:rFonts w:eastAsia="Times New Roman" w:cstheme="minorHAnsi"/>
          <w:spacing w:val="-1"/>
          <w:sz w:val="20"/>
          <w:szCs w:val="20"/>
        </w:rPr>
      </w:pPr>
      <w:r w:rsidRPr="00252AA0">
        <w:rPr>
          <w:rFonts w:eastAsia="Times New Roman" w:cstheme="minorHAnsi"/>
          <w:spacing w:val="-1"/>
          <w:sz w:val="20"/>
          <w:szCs w:val="20"/>
        </w:rPr>
        <w:t>This course is designed for the advanced dance student. Students will extend technical and performance skills, apply choreographic concepts, and understand dance as an art form through self-evaluation and reflective-thinking processes. Communicative, interpretive, and evaluative skills are refined as students analyze ways dance changes in response to cultural trends and contemporary media. Performance is required. In-school and some after-school participation is required to receive credit for this course.</w:t>
      </w:r>
    </w:p>
    <w:p w14:paraId="2A0E6A8E" w14:textId="77777777" w:rsidR="00252AA0" w:rsidRPr="00252AA0" w:rsidRDefault="00252AA0" w:rsidP="00915A78">
      <w:pPr>
        <w:widowControl w:val="0"/>
        <w:kinsoku w:val="0"/>
        <w:overflowPunct w:val="0"/>
        <w:spacing w:before="232"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9311, 9312, 9315, 9319</w:t>
      </w:r>
    </w:p>
    <w:p w14:paraId="061A8382" w14:textId="67BA952B" w:rsidR="00252AA0" w:rsidRPr="00252AA0" w:rsidRDefault="00252AA0" w:rsidP="00915A78">
      <w:pPr>
        <w:widowControl w:val="0"/>
        <w:kinsoku w:val="0"/>
        <w:overflowPunct w:val="0"/>
        <w:spacing w:before="25" w:after="0" w:line="240" w:lineRule="auto"/>
        <w:ind w:left="72"/>
        <w:textAlignment w:val="baseline"/>
        <w:rPr>
          <w:rFonts w:eastAsia="Times New Roman" w:cstheme="minorHAnsi"/>
          <w:bCs/>
          <w:spacing w:val="-8"/>
          <w:sz w:val="20"/>
          <w:szCs w:val="20"/>
        </w:rPr>
      </w:pPr>
      <w:r w:rsidRPr="00252AA0">
        <w:rPr>
          <w:rFonts w:eastAsia="Times New Roman" w:cstheme="minorHAnsi"/>
          <w:b/>
          <w:bCs/>
          <w:spacing w:val="-8"/>
          <w:sz w:val="20"/>
          <w:szCs w:val="20"/>
        </w:rPr>
        <w:t xml:space="preserve">Dance </w:t>
      </w:r>
      <w:r w:rsidR="0007482C">
        <w:rPr>
          <w:rFonts w:eastAsia="Times New Roman" w:cstheme="minorHAnsi"/>
          <w:b/>
          <w:bCs/>
          <w:spacing w:val="-8"/>
          <w:sz w:val="20"/>
          <w:szCs w:val="20"/>
        </w:rPr>
        <w:t xml:space="preserve">Company </w:t>
      </w:r>
      <w:r w:rsidRPr="00252AA0">
        <w:rPr>
          <w:rFonts w:eastAsia="Times New Roman" w:cstheme="minorHAnsi"/>
          <w:b/>
          <w:bCs/>
          <w:spacing w:val="-8"/>
          <w:sz w:val="20"/>
          <w:szCs w:val="20"/>
        </w:rPr>
        <w:t xml:space="preserve">I, II, III, IV </w:t>
      </w:r>
      <w:r w:rsidRPr="00252AA0">
        <w:rPr>
          <w:rFonts w:eastAsia="Times New Roman" w:cstheme="minorHAnsi"/>
          <w:bCs/>
          <w:spacing w:val="-8"/>
          <w:sz w:val="20"/>
          <w:szCs w:val="20"/>
        </w:rPr>
        <w:t>(1 credit each)</w:t>
      </w:r>
    </w:p>
    <w:p w14:paraId="4233D55D" w14:textId="21AC523B" w:rsidR="00252AA0" w:rsidRPr="00252AA0" w:rsidRDefault="00252AA0" w:rsidP="00915A78">
      <w:pPr>
        <w:widowControl w:val="0"/>
        <w:kinsoku w:val="0"/>
        <w:overflowPunct w:val="0"/>
        <w:spacing w:after="0" w:line="240" w:lineRule="auto"/>
        <w:ind w:left="72"/>
        <w:textAlignment w:val="baseline"/>
        <w:rPr>
          <w:rFonts w:eastAsia="Times New Roman" w:cstheme="minorHAnsi"/>
          <w:bCs/>
          <w:spacing w:val="-2"/>
          <w:sz w:val="20"/>
          <w:szCs w:val="20"/>
        </w:rPr>
      </w:pPr>
      <w:r w:rsidRPr="00252AA0">
        <w:rPr>
          <w:rFonts w:eastAsia="Times New Roman" w:cstheme="minorHAnsi"/>
          <w:bCs/>
          <w:spacing w:val="-2"/>
          <w:sz w:val="20"/>
          <w:szCs w:val="20"/>
        </w:rPr>
        <w:t>Grade</w:t>
      </w:r>
      <w:r w:rsidR="00654EEF">
        <w:rPr>
          <w:rFonts w:eastAsia="Times New Roman" w:cstheme="minorHAnsi"/>
          <w:bCs/>
          <w:spacing w:val="-2"/>
          <w:sz w:val="20"/>
          <w:szCs w:val="20"/>
        </w:rPr>
        <w:t>s</w:t>
      </w:r>
      <w:r w:rsidRPr="00252AA0">
        <w:rPr>
          <w:rFonts w:eastAsia="Times New Roman" w:cstheme="minorHAnsi"/>
          <w:bCs/>
          <w:spacing w:val="-2"/>
          <w:sz w:val="20"/>
          <w:szCs w:val="20"/>
        </w:rPr>
        <w:t xml:space="preserve"> 9, 10, </w:t>
      </w:r>
      <w:r w:rsidRPr="00252AA0">
        <w:rPr>
          <w:rFonts w:eastAsia="Times New Roman" w:cstheme="minorHAnsi"/>
          <w:spacing w:val="-2"/>
          <w:sz w:val="20"/>
          <w:szCs w:val="20"/>
        </w:rPr>
        <w:t xml:space="preserve">11, </w:t>
      </w:r>
      <w:r w:rsidRPr="00252AA0">
        <w:rPr>
          <w:rFonts w:eastAsia="Times New Roman" w:cstheme="minorHAnsi"/>
          <w:bCs/>
          <w:spacing w:val="-2"/>
          <w:sz w:val="20"/>
          <w:szCs w:val="20"/>
        </w:rPr>
        <w:t>12</w:t>
      </w:r>
    </w:p>
    <w:p w14:paraId="598D2108" w14:textId="77777777" w:rsidR="00252AA0" w:rsidRPr="00252AA0" w:rsidRDefault="00252AA0" w:rsidP="00915A78">
      <w:pPr>
        <w:widowControl w:val="0"/>
        <w:kinsoku w:val="0"/>
        <w:overflowPunct w:val="0"/>
        <w:spacing w:after="0" w:line="240" w:lineRule="auto"/>
        <w:ind w:left="72" w:right="1008"/>
        <w:textAlignment w:val="baseline"/>
        <w:rPr>
          <w:rFonts w:eastAsia="Times New Roman" w:cstheme="minorHAnsi"/>
          <w:sz w:val="20"/>
          <w:szCs w:val="20"/>
        </w:rPr>
      </w:pPr>
      <w:r w:rsidRPr="00252AA0">
        <w:rPr>
          <w:rFonts w:eastAsia="Times New Roman" w:cstheme="minorHAnsi"/>
          <w:sz w:val="20"/>
          <w:szCs w:val="20"/>
        </w:rPr>
        <w:t>Prerequisite: Audition and Instructor Permission (Students with outside dance experience may be permitted to enroll with instructor permission)</w:t>
      </w:r>
    </w:p>
    <w:p w14:paraId="1B0814A3" w14:textId="7399F87A" w:rsidR="001941DD" w:rsidRDefault="00252AA0" w:rsidP="00704E52">
      <w:pPr>
        <w:widowControl w:val="0"/>
        <w:kinsoku w:val="0"/>
        <w:overflowPunct w:val="0"/>
        <w:spacing w:after="0" w:line="240" w:lineRule="auto"/>
        <w:ind w:left="72" w:right="72"/>
        <w:textAlignment w:val="baseline"/>
        <w:rPr>
          <w:rFonts w:eastAsia="Times New Roman" w:cstheme="minorHAnsi"/>
          <w:sz w:val="20"/>
          <w:szCs w:val="20"/>
        </w:rPr>
      </w:pPr>
      <w:r w:rsidRPr="00252AA0">
        <w:rPr>
          <w:rFonts w:eastAsia="Times New Roman" w:cstheme="minorHAnsi"/>
          <w:sz w:val="20"/>
          <w:szCs w:val="20"/>
        </w:rPr>
        <w:t xml:space="preserve">This is the main performing ensemble in the dance </w:t>
      </w:r>
      <w:r w:rsidRPr="00252AA0">
        <w:rPr>
          <w:rFonts w:eastAsia="Times New Roman" w:cstheme="minorHAnsi"/>
          <w:sz w:val="20"/>
          <w:szCs w:val="20"/>
        </w:rPr>
        <w:lastRenderedPageBreak/>
        <w:t xml:space="preserve">program. Students will develop independent thinking, personal responsibility, and leadership while continuing to refine dance skills in performance and choreography. Students synthesize technique and composition skills in the creation of movement sequences. Advanced level composition and production skills are applied in the development and documentation of a fully produced work for the dance concert stage. Communicative, analytical, and evaluative skills are employed as students examine and respond to contemporary issues in the dance field, </w:t>
      </w:r>
    </w:p>
    <w:p w14:paraId="3DFB28E8" w14:textId="53654296" w:rsidR="00172482" w:rsidRPr="00252AA0" w:rsidRDefault="00252AA0" w:rsidP="00460ADA">
      <w:pPr>
        <w:widowControl w:val="0"/>
        <w:kinsoku w:val="0"/>
        <w:overflowPunct w:val="0"/>
        <w:spacing w:after="0" w:line="240" w:lineRule="auto"/>
        <w:ind w:left="72" w:right="72"/>
        <w:textAlignment w:val="baseline"/>
        <w:rPr>
          <w:rFonts w:eastAsia="Times New Roman" w:cstheme="minorHAnsi"/>
          <w:sz w:val="20"/>
          <w:szCs w:val="20"/>
        </w:rPr>
      </w:pPr>
      <w:r w:rsidRPr="00252AA0">
        <w:rPr>
          <w:rFonts w:eastAsia="Times New Roman" w:cstheme="minorHAnsi"/>
          <w:sz w:val="20"/>
          <w:szCs w:val="20"/>
        </w:rPr>
        <w:t xml:space="preserve">articulate personal </w:t>
      </w:r>
      <w:r w:rsidR="00BB69FD" w:rsidRPr="00252AA0">
        <w:rPr>
          <w:rFonts w:eastAsia="Times New Roman" w:cstheme="minorHAnsi"/>
          <w:sz w:val="20"/>
          <w:szCs w:val="20"/>
        </w:rPr>
        <w:t>aesthetics and</w:t>
      </w:r>
      <w:r w:rsidRPr="00252AA0">
        <w:rPr>
          <w:rFonts w:eastAsia="Times New Roman" w:cstheme="minorHAnsi"/>
          <w:sz w:val="20"/>
          <w:szCs w:val="20"/>
        </w:rPr>
        <w:t xml:space="preserve"> defend their artistic choices and perspectives. Students develop personal portfolios to represent their creative work and career preparation.</w:t>
      </w:r>
    </w:p>
    <w:p w14:paraId="284E327F" w14:textId="0202CC3F" w:rsidR="00252AA0" w:rsidRPr="00172482"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32" w:name="_Toc86920288"/>
      <w:r w:rsidRPr="00172482">
        <w:rPr>
          <w:rFonts w:eastAsia="Times New Roman" w:cstheme="minorHAnsi"/>
          <w:b/>
          <w:bCs/>
        </w:rPr>
        <w:t>MUSIC</w:t>
      </w:r>
      <w:bookmarkEnd w:id="32"/>
    </w:p>
    <w:p w14:paraId="5AF3F6C5" w14:textId="0D38B255" w:rsidR="00252AA0" w:rsidRPr="00252AA0" w:rsidRDefault="00252AA0" w:rsidP="00915A78">
      <w:pPr>
        <w:widowControl w:val="0"/>
        <w:kinsoku w:val="0"/>
        <w:overflowPunct w:val="0"/>
        <w:spacing w:before="36" w:after="0" w:line="240" w:lineRule="auto"/>
        <w:ind w:left="72" w:right="144"/>
        <w:textAlignment w:val="baseline"/>
        <w:rPr>
          <w:rFonts w:eastAsia="Times New Roman" w:cstheme="minorHAnsi"/>
          <w:b/>
          <w:bCs/>
          <w:spacing w:val="-5"/>
          <w:sz w:val="20"/>
          <w:szCs w:val="20"/>
        </w:rPr>
      </w:pPr>
      <w:r w:rsidRPr="00252AA0">
        <w:rPr>
          <w:rFonts w:eastAsia="Times New Roman" w:cstheme="minorHAnsi"/>
          <w:b/>
          <w:bCs/>
          <w:spacing w:val="-5"/>
          <w:sz w:val="20"/>
          <w:szCs w:val="20"/>
        </w:rPr>
        <w:t>Honors band, orchestra</w:t>
      </w:r>
      <w:r w:rsidR="005A61FF">
        <w:rPr>
          <w:rFonts w:eastAsia="Times New Roman" w:cstheme="minorHAnsi"/>
          <w:b/>
          <w:bCs/>
          <w:spacing w:val="-5"/>
          <w:sz w:val="20"/>
          <w:szCs w:val="20"/>
        </w:rPr>
        <w:t xml:space="preserve">, </w:t>
      </w:r>
      <w:r w:rsidRPr="00252AA0">
        <w:rPr>
          <w:rFonts w:eastAsia="Times New Roman" w:cstheme="minorHAnsi"/>
          <w:b/>
          <w:bCs/>
          <w:spacing w:val="-5"/>
          <w:sz w:val="20"/>
          <w:szCs w:val="20"/>
        </w:rPr>
        <w:t>and choir application process is open to all students in grades 9-12. Membership is by audition and application only. Honors band, orchestra and choir courses offer students great variety and challenge in musical performance, analysis, theory, and history. Courses that may be taken as Honors will be designated by *** beside the course.</w:t>
      </w:r>
    </w:p>
    <w:p w14:paraId="4F30CE95" w14:textId="77777777" w:rsidR="009B432B" w:rsidRDefault="009B432B" w:rsidP="004C507B">
      <w:pPr>
        <w:widowControl w:val="0"/>
        <w:kinsoku w:val="0"/>
        <w:overflowPunct w:val="0"/>
        <w:spacing w:after="0" w:line="240" w:lineRule="auto"/>
        <w:textAlignment w:val="baseline"/>
        <w:rPr>
          <w:rFonts w:eastAsia="Times New Roman" w:cstheme="minorHAnsi"/>
          <w:b/>
          <w:bCs/>
          <w:spacing w:val="-2"/>
        </w:rPr>
      </w:pPr>
    </w:p>
    <w:p w14:paraId="55F8771B" w14:textId="0DBAB7FB" w:rsidR="00252AA0" w:rsidRPr="00E27297" w:rsidRDefault="00252AA0" w:rsidP="00915A78">
      <w:pPr>
        <w:widowControl w:val="0"/>
        <w:kinsoku w:val="0"/>
        <w:overflowPunct w:val="0"/>
        <w:spacing w:after="0" w:line="240" w:lineRule="auto"/>
        <w:ind w:left="72"/>
        <w:textAlignment w:val="baseline"/>
        <w:rPr>
          <w:rFonts w:eastAsia="Times New Roman" w:cstheme="minorHAnsi"/>
          <w:b/>
          <w:bCs/>
          <w:spacing w:val="-2"/>
        </w:rPr>
      </w:pPr>
      <w:r w:rsidRPr="00E27297">
        <w:rPr>
          <w:rFonts w:eastAsia="Times New Roman" w:cstheme="minorHAnsi"/>
          <w:b/>
          <w:bCs/>
          <w:spacing w:val="-2"/>
        </w:rPr>
        <w:t>INSTRUMENTAL MUSIC</w:t>
      </w:r>
    </w:p>
    <w:p w14:paraId="37FE1E1A"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pacing w:val="-2"/>
          <w:sz w:val="20"/>
          <w:szCs w:val="20"/>
        </w:rPr>
      </w:pPr>
    </w:p>
    <w:p w14:paraId="2AD59660" w14:textId="77777777" w:rsidR="00252AA0" w:rsidRPr="00252AA0" w:rsidRDefault="00252AA0" w:rsidP="00915A78">
      <w:pPr>
        <w:widowControl w:val="0"/>
        <w:kinsoku w:val="0"/>
        <w:overflowPunct w:val="0"/>
        <w:spacing w:before="44"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9232, 9233, 9234, 9240</w:t>
      </w:r>
    </w:p>
    <w:p w14:paraId="5EF6ACED" w14:textId="77777777" w:rsidR="00252AA0" w:rsidRPr="00252AA0" w:rsidRDefault="00252AA0" w:rsidP="00915A78">
      <w:pPr>
        <w:widowControl w:val="0"/>
        <w:kinsoku w:val="0"/>
        <w:overflowPunct w:val="0"/>
        <w:spacing w:before="27" w:after="0" w:line="240" w:lineRule="auto"/>
        <w:ind w:left="72"/>
        <w:textAlignment w:val="baseline"/>
        <w:rPr>
          <w:rFonts w:eastAsia="Times New Roman" w:cstheme="minorHAnsi"/>
          <w:spacing w:val="-3"/>
          <w:sz w:val="20"/>
          <w:szCs w:val="20"/>
        </w:rPr>
      </w:pPr>
      <w:r w:rsidRPr="00252AA0">
        <w:rPr>
          <w:rFonts w:eastAsia="Times New Roman" w:cstheme="minorHAnsi"/>
          <w:b/>
          <w:bCs/>
          <w:spacing w:val="-3"/>
          <w:sz w:val="20"/>
          <w:szCs w:val="20"/>
        </w:rPr>
        <w:t xml:space="preserve">Concert Band </w:t>
      </w:r>
      <w:r w:rsidRPr="00252AA0">
        <w:rPr>
          <w:rFonts w:eastAsia="Times New Roman" w:cstheme="minorHAnsi"/>
          <w:spacing w:val="-3"/>
          <w:sz w:val="20"/>
          <w:szCs w:val="20"/>
        </w:rPr>
        <w:t>(1 credit each) ***</w:t>
      </w:r>
    </w:p>
    <w:p w14:paraId="3854E7F3" w14:textId="77777777" w:rsidR="00252AA0" w:rsidRPr="00252AA0" w:rsidRDefault="00252AA0" w:rsidP="00915A78">
      <w:pPr>
        <w:widowControl w:val="0"/>
        <w:kinsoku w:val="0"/>
        <w:overflowPunct w:val="0"/>
        <w:spacing w:before="3"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2C5325AD"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4"/>
          <w:sz w:val="20"/>
          <w:szCs w:val="20"/>
        </w:rPr>
      </w:pPr>
      <w:r w:rsidRPr="00252AA0">
        <w:rPr>
          <w:rFonts w:eastAsia="Times New Roman" w:cstheme="minorHAnsi"/>
          <w:spacing w:val="-4"/>
          <w:sz w:val="20"/>
          <w:szCs w:val="20"/>
        </w:rPr>
        <w:t>Prerequisite: Audition and at least one year in a band class at any level</w:t>
      </w:r>
    </w:p>
    <w:p w14:paraId="0CD933DE" w14:textId="77777777" w:rsidR="00252AA0" w:rsidRPr="00252AA0" w:rsidRDefault="00252AA0" w:rsidP="00915A78">
      <w:pPr>
        <w:widowControl w:val="0"/>
        <w:kinsoku w:val="0"/>
        <w:overflowPunct w:val="0"/>
        <w:spacing w:before="28" w:after="0" w:line="240" w:lineRule="auto"/>
        <w:ind w:left="72" w:right="144"/>
        <w:jc w:val="both"/>
        <w:textAlignment w:val="baseline"/>
        <w:rPr>
          <w:rFonts w:eastAsia="Times New Roman" w:cstheme="minorHAnsi"/>
          <w:sz w:val="20"/>
          <w:szCs w:val="20"/>
        </w:rPr>
      </w:pPr>
      <w:r w:rsidRPr="00252AA0">
        <w:rPr>
          <w:rFonts w:eastAsia="Times New Roman" w:cstheme="minorHAnsi"/>
          <w:sz w:val="20"/>
          <w:szCs w:val="20"/>
        </w:rPr>
        <w:t>This course is designed for beginner to intermediate level students who play woodwind and brass instruments. Students will focus on improving musicianship through performance of concert band repertoire, chamber music, and other technical exercises. Seasonal concerts, community performances, VBODA Concert Assessment, and other performances are required to receive credit for this course. Students will be expected to play in class every day and will be assessed on their performance both individually and in groups. In-school and some after-school participation is required to receive credit for this course. Only wind instruments (flute, oboe, bassoon, clarinet, bass clarinet, saxophone, trumpet, French horn, trombone, euphonium/ baritone, and tuba). Percussionists are only allowed at the Director's discretion.</w:t>
      </w:r>
    </w:p>
    <w:p w14:paraId="03A79335" w14:textId="77777777" w:rsidR="00252AA0" w:rsidRPr="00252AA0" w:rsidRDefault="00252AA0" w:rsidP="00915A78">
      <w:pPr>
        <w:widowControl w:val="0"/>
        <w:kinsoku w:val="0"/>
        <w:overflowPunct w:val="0"/>
        <w:spacing w:before="257"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9250-1, 9250-2, 9250-3, 9250-4</w:t>
      </w:r>
    </w:p>
    <w:p w14:paraId="4EC71DA3" w14:textId="77777777" w:rsidR="00252AA0" w:rsidRPr="00252AA0" w:rsidRDefault="00252AA0" w:rsidP="00915A78">
      <w:pPr>
        <w:widowControl w:val="0"/>
        <w:kinsoku w:val="0"/>
        <w:overflowPunct w:val="0"/>
        <w:spacing w:before="18" w:after="0" w:line="240" w:lineRule="auto"/>
        <w:ind w:left="72"/>
        <w:textAlignment w:val="baseline"/>
        <w:rPr>
          <w:rFonts w:eastAsia="Times New Roman" w:cstheme="minorHAnsi"/>
          <w:bCs/>
          <w:spacing w:val="-8"/>
          <w:sz w:val="20"/>
          <w:szCs w:val="20"/>
        </w:rPr>
      </w:pPr>
      <w:r w:rsidRPr="00252AA0">
        <w:rPr>
          <w:rFonts w:eastAsia="Times New Roman" w:cstheme="minorHAnsi"/>
          <w:b/>
          <w:bCs/>
          <w:spacing w:val="-8"/>
          <w:sz w:val="20"/>
          <w:szCs w:val="20"/>
        </w:rPr>
        <w:t xml:space="preserve">Symphonic Band </w:t>
      </w:r>
      <w:r w:rsidRPr="00252AA0">
        <w:rPr>
          <w:rFonts w:eastAsia="Times New Roman" w:cstheme="minorHAnsi"/>
          <w:bCs/>
          <w:spacing w:val="-8"/>
          <w:sz w:val="20"/>
          <w:szCs w:val="20"/>
        </w:rPr>
        <w:t>(1 credit each) ***</w:t>
      </w:r>
    </w:p>
    <w:p w14:paraId="47C8D7B2"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7F07AD90"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3"/>
          <w:sz w:val="20"/>
          <w:szCs w:val="20"/>
        </w:rPr>
      </w:pPr>
      <w:r w:rsidRPr="00252AA0">
        <w:rPr>
          <w:rFonts w:eastAsia="Times New Roman" w:cstheme="minorHAnsi"/>
          <w:spacing w:val="-3"/>
          <w:sz w:val="20"/>
          <w:szCs w:val="20"/>
        </w:rPr>
        <w:t>Prerequisite: Audition or Director Approval (successful completion of band class in the previous</w:t>
      </w:r>
    </w:p>
    <w:p w14:paraId="649A6EB6"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pacing w:val="-5"/>
          <w:sz w:val="20"/>
          <w:szCs w:val="20"/>
        </w:rPr>
      </w:pPr>
      <w:r w:rsidRPr="00252AA0">
        <w:rPr>
          <w:rFonts w:eastAsia="Times New Roman" w:cstheme="minorHAnsi"/>
          <w:spacing w:val="-5"/>
          <w:sz w:val="20"/>
          <w:szCs w:val="20"/>
        </w:rPr>
        <w:t>school year required)</w:t>
      </w:r>
    </w:p>
    <w:p w14:paraId="139630A2" w14:textId="77777777" w:rsidR="00252AA0" w:rsidRPr="00252AA0" w:rsidRDefault="00252AA0" w:rsidP="00915A78">
      <w:pPr>
        <w:widowControl w:val="0"/>
        <w:kinsoku w:val="0"/>
        <w:overflowPunct w:val="0"/>
        <w:spacing w:after="0" w:line="240" w:lineRule="auto"/>
        <w:ind w:left="72" w:right="72"/>
        <w:textAlignment w:val="baseline"/>
        <w:rPr>
          <w:rFonts w:eastAsia="Times New Roman" w:cstheme="minorHAnsi"/>
          <w:sz w:val="20"/>
          <w:szCs w:val="20"/>
        </w:rPr>
      </w:pPr>
      <w:r w:rsidRPr="00252AA0">
        <w:rPr>
          <w:rFonts w:eastAsia="Times New Roman" w:cstheme="minorHAnsi"/>
          <w:sz w:val="20"/>
          <w:szCs w:val="20"/>
        </w:rPr>
        <w:t xml:space="preserve">This course is designed for intermediate to advanced level students who play wind instruments (flute, oboe, bassoon, clarinet, bass clarinet, saxophone, trumpet, French horn, trombone, euphonium/baritone, and tuba). Students will </w:t>
      </w:r>
      <w:r w:rsidRPr="00252AA0">
        <w:rPr>
          <w:rFonts w:eastAsia="Times New Roman" w:cstheme="minorHAnsi"/>
          <w:sz w:val="20"/>
          <w:szCs w:val="20"/>
        </w:rPr>
        <w:t>focus on improving musicianship through performance of intermediate concert band repertoire, chamber music, and other technical exercises. Seasonal concerts, community performances, VBODA Concert Assessment, and other performances are required to receive credit for this course.</w:t>
      </w:r>
    </w:p>
    <w:p w14:paraId="6D4AFA93" w14:textId="3A6C2188" w:rsidR="001941DD" w:rsidRDefault="00252AA0" w:rsidP="0087446B">
      <w:pPr>
        <w:widowControl w:val="0"/>
        <w:kinsoku w:val="0"/>
        <w:overflowPunct w:val="0"/>
        <w:spacing w:after="0" w:line="240" w:lineRule="auto"/>
        <w:ind w:left="72" w:right="72"/>
        <w:jc w:val="both"/>
        <w:textAlignment w:val="baseline"/>
        <w:rPr>
          <w:rFonts w:eastAsia="Times New Roman" w:cstheme="minorHAnsi"/>
          <w:sz w:val="20"/>
          <w:szCs w:val="20"/>
        </w:rPr>
      </w:pPr>
      <w:r w:rsidRPr="00252AA0">
        <w:rPr>
          <w:rFonts w:eastAsia="Times New Roman" w:cstheme="minorHAnsi"/>
          <w:sz w:val="20"/>
          <w:szCs w:val="20"/>
        </w:rPr>
        <w:t xml:space="preserve">In-school participation and some after-school participation is required to receive credit for this course. Only wind instruments (flute, oboe, bassoon, clarinet, bass clarinet, </w:t>
      </w:r>
    </w:p>
    <w:p w14:paraId="79F7763D" w14:textId="2FCDD70F" w:rsidR="00AE4C9F" w:rsidRPr="00744C71" w:rsidRDefault="00252AA0" w:rsidP="00744C71">
      <w:pPr>
        <w:widowControl w:val="0"/>
        <w:kinsoku w:val="0"/>
        <w:overflowPunct w:val="0"/>
        <w:spacing w:after="0" w:line="240" w:lineRule="auto"/>
        <w:ind w:left="72" w:right="72"/>
        <w:jc w:val="both"/>
        <w:textAlignment w:val="baseline"/>
        <w:rPr>
          <w:rFonts w:eastAsia="Times New Roman" w:cstheme="minorHAnsi"/>
          <w:sz w:val="20"/>
          <w:szCs w:val="20"/>
        </w:rPr>
      </w:pPr>
      <w:r w:rsidRPr="00252AA0">
        <w:rPr>
          <w:rFonts w:eastAsia="Times New Roman" w:cstheme="minorHAnsi"/>
          <w:sz w:val="20"/>
          <w:szCs w:val="20"/>
        </w:rPr>
        <w:t>saxophone, trumpet, French horn, trombone, euphonium/baritone, tuba). Percussionists are only allowed at director’s discretion.</w:t>
      </w:r>
    </w:p>
    <w:p w14:paraId="0997EC51" w14:textId="257FFA7F" w:rsidR="00252AA0" w:rsidRPr="00252AA0" w:rsidRDefault="00252AA0" w:rsidP="00915A78">
      <w:pPr>
        <w:widowControl w:val="0"/>
        <w:kinsoku w:val="0"/>
        <w:overflowPunct w:val="0"/>
        <w:spacing w:before="309"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9235, 9236, 9237, 9238</w:t>
      </w:r>
    </w:p>
    <w:p w14:paraId="24519992" w14:textId="77777777" w:rsidR="00252AA0" w:rsidRPr="00252AA0" w:rsidRDefault="00252AA0" w:rsidP="00915A78">
      <w:pPr>
        <w:widowControl w:val="0"/>
        <w:kinsoku w:val="0"/>
        <w:overflowPunct w:val="0"/>
        <w:spacing w:before="28" w:after="0" w:line="240" w:lineRule="auto"/>
        <w:ind w:left="72"/>
        <w:textAlignment w:val="baseline"/>
        <w:rPr>
          <w:rFonts w:eastAsia="Times New Roman" w:cstheme="minorHAnsi"/>
          <w:sz w:val="20"/>
          <w:szCs w:val="20"/>
        </w:rPr>
      </w:pPr>
      <w:r w:rsidRPr="00252AA0">
        <w:rPr>
          <w:rFonts w:eastAsia="Times New Roman" w:cstheme="minorHAnsi"/>
          <w:b/>
          <w:bCs/>
          <w:sz w:val="20"/>
          <w:szCs w:val="20"/>
        </w:rPr>
        <w:t xml:space="preserve">Wind Symphony </w:t>
      </w:r>
      <w:r w:rsidRPr="00252AA0">
        <w:rPr>
          <w:rFonts w:eastAsia="Times New Roman" w:cstheme="minorHAnsi"/>
          <w:sz w:val="20"/>
          <w:szCs w:val="20"/>
        </w:rPr>
        <w:t>(1 credit each) ***</w:t>
      </w:r>
    </w:p>
    <w:p w14:paraId="697D4E14" w14:textId="77777777" w:rsidR="00252AA0" w:rsidRPr="00252AA0" w:rsidRDefault="00252AA0" w:rsidP="00915A78">
      <w:pPr>
        <w:widowControl w:val="0"/>
        <w:kinsoku w:val="0"/>
        <w:overflowPunct w:val="0"/>
        <w:spacing w:before="4"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07293F85" w14:textId="77777777" w:rsidR="00252AA0" w:rsidRPr="00252AA0" w:rsidRDefault="00252AA0" w:rsidP="00915A78">
      <w:pPr>
        <w:widowControl w:val="0"/>
        <w:kinsoku w:val="0"/>
        <w:overflowPunct w:val="0"/>
        <w:spacing w:before="17"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Prerequisite: Audition and Director Approval (Successful completion of band class in the previous school year required)</w:t>
      </w:r>
    </w:p>
    <w:p w14:paraId="54767428" w14:textId="77777777" w:rsidR="00252AA0" w:rsidRPr="00252AA0" w:rsidRDefault="00252AA0" w:rsidP="00915A78">
      <w:pPr>
        <w:widowControl w:val="0"/>
        <w:kinsoku w:val="0"/>
        <w:overflowPunct w:val="0"/>
        <w:spacing w:before="27" w:after="0" w:line="240" w:lineRule="auto"/>
        <w:ind w:left="72" w:right="144"/>
        <w:textAlignment w:val="baseline"/>
        <w:rPr>
          <w:rFonts w:eastAsia="Times New Roman" w:cstheme="minorHAnsi"/>
          <w:spacing w:val="2"/>
          <w:sz w:val="20"/>
          <w:szCs w:val="20"/>
        </w:rPr>
      </w:pPr>
      <w:r w:rsidRPr="00252AA0">
        <w:rPr>
          <w:rFonts w:eastAsia="Times New Roman" w:cstheme="minorHAnsi"/>
          <w:spacing w:val="2"/>
          <w:sz w:val="20"/>
          <w:szCs w:val="20"/>
        </w:rPr>
        <w:t>This course is designed for advanced level students who play wind instruments (flute, oboe, bassoon, clarinet, bass clarinet, saxophone, trumpet, French horn, trombone, euphonium/baritone, and tuba). Students will focus on improving musicianship through performance of advanced concert band repertoire, chamber music, and other technical exercises. Seasonal concerts, community performances, VBODA Concert Assessment, and other performances are required to receive credit for this course. In-school participation and some after-school participation is required to receive credit for this course. ONLY wind instruments (flute, oboe, bassoon, clarinet, bass clarinet, saxophone, trumpet, French horn, trombone, euphonium/baritone, tuba). Percussionists are only allowed at director’s discretion.</w:t>
      </w:r>
    </w:p>
    <w:p w14:paraId="5F530E20"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p>
    <w:p w14:paraId="1051DB89"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z w:val="20"/>
          <w:szCs w:val="20"/>
        </w:rPr>
        <w:t>9296-1, 9296-2, 9296-3, 9296-4</w:t>
      </w:r>
    </w:p>
    <w:p w14:paraId="2F5FDE8D" w14:textId="6E118263" w:rsidR="00252AA0" w:rsidRPr="00252AA0" w:rsidRDefault="00252AA0" w:rsidP="00915A78">
      <w:pPr>
        <w:widowControl w:val="0"/>
        <w:kinsoku w:val="0"/>
        <w:overflowPunct w:val="0"/>
        <w:spacing w:before="21" w:after="0" w:line="240" w:lineRule="auto"/>
        <w:ind w:left="72"/>
        <w:textAlignment w:val="baseline"/>
        <w:rPr>
          <w:rFonts w:eastAsia="Times New Roman" w:cstheme="minorHAnsi"/>
          <w:bCs/>
          <w:spacing w:val="-3"/>
          <w:sz w:val="20"/>
          <w:szCs w:val="20"/>
        </w:rPr>
      </w:pPr>
      <w:r w:rsidRPr="00252AA0">
        <w:rPr>
          <w:rFonts w:eastAsia="Times New Roman" w:cstheme="minorHAnsi"/>
          <w:b/>
          <w:bCs/>
          <w:spacing w:val="-3"/>
          <w:sz w:val="20"/>
          <w:szCs w:val="20"/>
        </w:rPr>
        <w:t xml:space="preserve">Percussion Ensemble </w:t>
      </w:r>
      <w:r w:rsidRPr="00252AA0">
        <w:rPr>
          <w:rFonts w:eastAsia="Times New Roman" w:cstheme="minorHAnsi"/>
          <w:bCs/>
          <w:spacing w:val="-3"/>
          <w:sz w:val="20"/>
          <w:szCs w:val="20"/>
        </w:rPr>
        <w:t>(1 credit each)</w:t>
      </w:r>
    </w:p>
    <w:p w14:paraId="0BE9A184"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2C906097" w14:textId="46DB096C" w:rsidR="00A92F7E" w:rsidRPr="00460ADA" w:rsidRDefault="00252AA0" w:rsidP="00460ADA">
      <w:pPr>
        <w:widowControl w:val="0"/>
        <w:kinsoku w:val="0"/>
        <w:overflowPunct w:val="0"/>
        <w:spacing w:after="0" w:line="240" w:lineRule="auto"/>
        <w:ind w:left="72" w:right="144"/>
        <w:textAlignment w:val="baseline"/>
        <w:rPr>
          <w:rFonts w:eastAsia="Times New Roman" w:cstheme="minorHAnsi"/>
          <w:sz w:val="20"/>
          <w:szCs w:val="20"/>
        </w:rPr>
      </w:pPr>
      <w:r w:rsidRPr="00252AA0">
        <w:rPr>
          <w:rFonts w:eastAsia="Times New Roman" w:cstheme="minorHAnsi"/>
          <w:sz w:val="20"/>
          <w:szCs w:val="20"/>
        </w:rPr>
        <w:t>This course is designed for current high school students with no percussion experience OR ninth grade students with percussion experience that have not auditioned successfully for the Advanced Percussion Ensemble. Students will focus on building musicianship through performance of beginning percussion repertoire, chamber music, and other technical exercises. Seasonal concerts, community performances, VBODA Concert Assessment, and other performances are required to receive credit for this course. In-school participation and some after-school participation is required to receive credit for this course.</w:t>
      </w:r>
    </w:p>
    <w:p w14:paraId="0C25C754" w14:textId="77777777" w:rsidR="00744C71" w:rsidRDefault="00744C71" w:rsidP="00915A78">
      <w:pPr>
        <w:widowControl w:val="0"/>
        <w:kinsoku w:val="0"/>
        <w:overflowPunct w:val="0"/>
        <w:spacing w:before="333" w:after="0" w:line="240" w:lineRule="auto"/>
        <w:ind w:left="72"/>
        <w:textAlignment w:val="baseline"/>
        <w:rPr>
          <w:rFonts w:eastAsia="Times New Roman" w:cstheme="minorHAnsi"/>
          <w:b/>
          <w:bCs/>
          <w:sz w:val="20"/>
          <w:szCs w:val="20"/>
        </w:rPr>
      </w:pPr>
    </w:p>
    <w:p w14:paraId="3CC34DC8" w14:textId="17E6CBD1" w:rsidR="00252AA0" w:rsidRPr="00252AA0" w:rsidRDefault="00252AA0" w:rsidP="00915A78">
      <w:pPr>
        <w:widowControl w:val="0"/>
        <w:kinsoku w:val="0"/>
        <w:overflowPunct w:val="0"/>
        <w:spacing w:before="333"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9252-1, 9252-2, 9252-3, 9252-4***</w:t>
      </w:r>
    </w:p>
    <w:p w14:paraId="2B8BC221" w14:textId="77777777" w:rsidR="00252AA0" w:rsidRPr="00252AA0" w:rsidRDefault="00252AA0" w:rsidP="00915A78">
      <w:pPr>
        <w:widowControl w:val="0"/>
        <w:kinsoku w:val="0"/>
        <w:overflowPunct w:val="0"/>
        <w:spacing w:before="35" w:after="0" w:line="240" w:lineRule="auto"/>
        <w:ind w:left="72"/>
        <w:textAlignment w:val="baseline"/>
        <w:rPr>
          <w:rFonts w:eastAsia="Times New Roman" w:cstheme="minorHAnsi"/>
          <w:bCs/>
          <w:spacing w:val="-2"/>
          <w:sz w:val="20"/>
          <w:szCs w:val="20"/>
        </w:rPr>
      </w:pPr>
      <w:r w:rsidRPr="00252AA0">
        <w:rPr>
          <w:rFonts w:eastAsia="Times New Roman" w:cstheme="minorHAnsi"/>
          <w:b/>
          <w:bCs/>
          <w:spacing w:val="-2"/>
          <w:sz w:val="20"/>
          <w:szCs w:val="20"/>
        </w:rPr>
        <w:t xml:space="preserve">Advanced Percussion Ensemble </w:t>
      </w:r>
      <w:r w:rsidRPr="00252AA0">
        <w:rPr>
          <w:rFonts w:eastAsia="Times New Roman" w:cstheme="minorHAnsi"/>
          <w:bCs/>
          <w:spacing w:val="-2"/>
          <w:sz w:val="20"/>
          <w:szCs w:val="20"/>
        </w:rPr>
        <w:t>(1 credit each)</w:t>
      </w:r>
    </w:p>
    <w:p w14:paraId="2BA348FA"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32336242" w14:textId="77777777" w:rsidR="00252AA0" w:rsidRPr="00252AA0" w:rsidRDefault="00252AA0" w:rsidP="00915A78">
      <w:pPr>
        <w:widowControl w:val="0"/>
        <w:kinsoku w:val="0"/>
        <w:overflowPunct w:val="0"/>
        <w:spacing w:before="18"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Audition and director approval</w:t>
      </w:r>
    </w:p>
    <w:p w14:paraId="2E66A56B" w14:textId="7C763309" w:rsidR="00AE4C9F" w:rsidRPr="00744C71" w:rsidRDefault="00252AA0" w:rsidP="00744C71">
      <w:pPr>
        <w:widowControl w:val="0"/>
        <w:kinsoku w:val="0"/>
        <w:overflowPunct w:val="0"/>
        <w:spacing w:after="0" w:line="240" w:lineRule="auto"/>
        <w:ind w:left="72" w:right="72"/>
        <w:jc w:val="both"/>
        <w:textAlignment w:val="baseline"/>
        <w:rPr>
          <w:rFonts w:eastAsia="Times New Roman" w:cstheme="minorHAnsi"/>
          <w:sz w:val="20"/>
          <w:szCs w:val="20"/>
        </w:rPr>
      </w:pPr>
      <w:r w:rsidRPr="00252AA0">
        <w:rPr>
          <w:rFonts w:eastAsia="Times New Roman" w:cstheme="minorHAnsi"/>
          <w:sz w:val="20"/>
          <w:szCs w:val="20"/>
        </w:rPr>
        <w:t xml:space="preserve">This course is designed for intermediate and advanced level </w:t>
      </w:r>
      <w:r w:rsidRPr="00252AA0">
        <w:rPr>
          <w:rFonts w:eastAsia="Times New Roman" w:cstheme="minorHAnsi"/>
          <w:sz w:val="20"/>
          <w:szCs w:val="20"/>
        </w:rPr>
        <w:lastRenderedPageBreak/>
        <w:t xml:space="preserve">students who play in the percussion section. Students will focus on improving musicianship through performance of intermediate percussion ensemble repertoire, chamber music, and other technical exercises. Seasonal concerts, community performances, VBODA Concert Assessment, and other performances are required to receive credit for this course. In-school participation and some after-school participation is required to receive credit for this course. This class is designed for </w:t>
      </w:r>
      <w:r w:rsidRPr="00252AA0">
        <w:rPr>
          <w:rFonts w:eastAsia="Times New Roman" w:cstheme="minorHAnsi"/>
          <w:b/>
          <w:bCs/>
          <w:sz w:val="20"/>
          <w:szCs w:val="20"/>
        </w:rPr>
        <w:t>Percussion Students Only</w:t>
      </w:r>
      <w:r w:rsidRPr="00252AA0">
        <w:rPr>
          <w:rFonts w:eastAsia="Times New Roman" w:cstheme="minorHAnsi"/>
          <w:sz w:val="20"/>
          <w:szCs w:val="20"/>
        </w:rPr>
        <w:t>.</w:t>
      </w:r>
    </w:p>
    <w:p w14:paraId="472C6142" w14:textId="42D988EC" w:rsidR="00252AA0" w:rsidRPr="00252AA0" w:rsidRDefault="00252AA0" w:rsidP="00915A78">
      <w:pPr>
        <w:widowControl w:val="0"/>
        <w:kinsoku w:val="0"/>
        <w:overflowPunct w:val="0"/>
        <w:spacing w:before="329" w:after="0" w:line="240" w:lineRule="auto"/>
        <w:ind w:left="72"/>
        <w:textAlignment w:val="baseline"/>
        <w:rPr>
          <w:rFonts w:eastAsia="Times New Roman" w:cstheme="minorHAnsi"/>
          <w:b/>
          <w:bCs/>
          <w:sz w:val="20"/>
          <w:szCs w:val="20"/>
        </w:rPr>
      </w:pPr>
      <w:r w:rsidRPr="00252AA0">
        <w:rPr>
          <w:rFonts w:eastAsia="Times New Roman" w:cstheme="minorHAnsi"/>
          <w:b/>
          <w:bCs/>
          <w:sz w:val="20"/>
          <w:szCs w:val="20"/>
        </w:rPr>
        <w:t>9298-1, 9298-2, 9298-3, 9298-4</w:t>
      </w:r>
    </w:p>
    <w:p w14:paraId="0C9BF26D" w14:textId="77777777" w:rsidR="00252AA0" w:rsidRPr="00252AA0" w:rsidRDefault="00252AA0" w:rsidP="00915A78">
      <w:pPr>
        <w:widowControl w:val="0"/>
        <w:kinsoku w:val="0"/>
        <w:overflowPunct w:val="0"/>
        <w:spacing w:before="23" w:after="0" w:line="240" w:lineRule="auto"/>
        <w:ind w:left="7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Jazz Lab Concepts </w:t>
      </w:r>
      <w:r w:rsidRPr="00252AA0">
        <w:rPr>
          <w:rFonts w:eastAsia="Times New Roman" w:cstheme="minorHAnsi"/>
          <w:spacing w:val="-2"/>
          <w:sz w:val="20"/>
          <w:szCs w:val="20"/>
        </w:rPr>
        <w:t>(1 credit) ***</w:t>
      </w:r>
    </w:p>
    <w:p w14:paraId="55B00415"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5C997437" w14:textId="77777777" w:rsidR="00252AA0" w:rsidRPr="00252AA0" w:rsidRDefault="00252AA0" w:rsidP="00915A78">
      <w:pPr>
        <w:widowControl w:val="0"/>
        <w:kinsoku w:val="0"/>
        <w:overflowPunct w:val="0"/>
        <w:spacing w:before="18"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Audition and director approval</w:t>
      </w:r>
    </w:p>
    <w:p w14:paraId="060C52FA" w14:textId="77777777" w:rsidR="00252AA0" w:rsidRPr="00252AA0" w:rsidRDefault="00252AA0" w:rsidP="00915A78">
      <w:pPr>
        <w:widowControl w:val="0"/>
        <w:kinsoku w:val="0"/>
        <w:overflowPunct w:val="0"/>
        <w:spacing w:before="2" w:after="0" w:line="240" w:lineRule="auto"/>
        <w:ind w:left="72" w:right="216"/>
        <w:textAlignment w:val="baseline"/>
        <w:rPr>
          <w:rFonts w:eastAsia="Times New Roman" w:cstheme="minorHAnsi"/>
          <w:spacing w:val="-1"/>
          <w:sz w:val="20"/>
          <w:szCs w:val="20"/>
        </w:rPr>
      </w:pPr>
      <w:r w:rsidRPr="00252AA0">
        <w:rPr>
          <w:rFonts w:eastAsia="Times New Roman" w:cstheme="minorHAnsi"/>
          <w:spacing w:val="-1"/>
          <w:sz w:val="20"/>
          <w:szCs w:val="20"/>
        </w:rPr>
        <w:t>Emphasizes the concepts of jazz performance and the art of improvisation as well as the study of band music from Dixieland to the latest in contemporary jazz. Exposes students to local artists as well as international jazz stars. Provides students with the opportunity to perform throughout the community for various events. In-school participation and some after-school participation is required to receive credit for this course.</w:t>
      </w:r>
    </w:p>
    <w:p w14:paraId="16515B4E" w14:textId="5642A149" w:rsidR="009B432B" w:rsidRPr="00AE4C9F" w:rsidRDefault="00252AA0" w:rsidP="00AE4C9F">
      <w:pPr>
        <w:widowControl w:val="0"/>
        <w:kinsoku w:val="0"/>
        <w:overflowPunct w:val="0"/>
        <w:spacing w:before="1" w:after="0" w:line="240" w:lineRule="auto"/>
        <w:ind w:left="72"/>
        <w:textAlignment w:val="baseline"/>
        <w:rPr>
          <w:rFonts w:eastAsia="Times New Roman" w:cstheme="minorHAnsi"/>
          <w:sz w:val="20"/>
          <w:szCs w:val="20"/>
        </w:rPr>
      </w:pPr>
      <w:r w:rsidRPr="00252AA0">
        <w:rPr>
          <w:rFonts w:eastAsia="Times New Roman" w:cstheme="minorHAnsi"/>
          <w:sz w:val="20"/>
          <w:szCs w:val="20"/>
        </w:rPr>
        <w:t>Please note this class meets during Zero period at Patrick Henry High School.</w:t>
      </w:r>
    </w:p>
    <w:p w14:paraId="74455EF8" w14:textId="1E71FF06" w:rsidR="00252AA0" w:rsidRPr="00252AA0" w:rsidRDefault="00252AA0" w:rsidP="00915A78">
      <w:pPr>
        <w:widowControl w:val="0"/>
        <w:kinsoku w:val="0"/>
        <w:overflowPunct w:val="0"/>
        <w:spacing w:before="337" w:after="0" w:line="240" w:lineRule="auto"/>
        <w:ind w:left="72"/>
        <w:textAlignment w:val="baseline"/>
        <w:rPr>
          <w:rFonts w:eastAsia="Times New Roman" w:cstheme="minorHAnsi"/>
          <w:b/>
          <w:iCs/>
          <w:sz w:val="20"/>
          <w:szCs w:val="20"/>
        </w:rPr>
      </w:pPr>
      <w:r w:rsidRPr="00252AA0">
        <w:rPr>
          <w:rFonts w:eastAsia="Times New Roman" w:cstheme="minorHAnsi"/>
          <w:b/>
          <w:iCs/>
          <w:sz w:val="20"/>
          <w:szCs w:val="20"/>
        </w:rPr>
        <w:t>9242-1, 9242-2, 9242-3, 9242-4***</w:t>
      </w:r>
    </w:p>
    <w:p w14:paraId="2459455C" w14:textId="77777777" w:rsidR="00252AA0" w:rsidRPr="00252AA0" w:rsidRDefault="00252AA0" w:rsidP="00915A78">
      <w:pPr>
        <w:widowControl w:val="0"/>
        <w:kinsoku w:val="0"/>
        <w:overflowPunct w:val="0"/>
        <w:spacing w:before="16" w:after="0" w:line="240" w:lineRule="auto"/>
        <w:ind w:left="72"/>
        <w:textAlignment w:val="baseline"/>
        <w:rPr>
          <w:rFonts w:eastAsia="Times New Roman" w:cstheme="minorHAnsi"/>
          <w:spacing w:val="-3"/>
          <w:sz w:val="20"/>
          <w:szCs w:val="20"/>
        </w:rPr>
      </w:pPr>
      <w:r w:rsidRPr="00252AA0">
        <w:rPr>
          <w:rFonts w:eastAsia="Times New Roman" w:cstheme="minorHAnsi"/>
          <w:b/>
          <w:bCs/>
          <w:spacing w:val="-3"/>
          <w:sz w:val="20"/>
          <w:szCs w:val="20"/>
        </w:rPr>
        <w:t xml:space="preserve">String Ensemble I, II, III, IV </w:t>
      </w:r>
      <w:r w:rsidRPr="00252AA0">
        <w:rPr>
          <w:rFonts w:eastAsia="Times New Roman" w:cstheme="minorHAnsi"/>
          <w:spacing w:val="-3"/>
          <w:sz w:val="20"/>
          <w:szCs w:val="20"/>
        </w:rPr>
        <w:t>(1 credit each)</w:t>
      </w:r>
    </w:p>
    <w:p w14:paraId="0FC6983E"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sz w:val="20"/>
          <w:szCs w:val="20"/>
        </w:rPr>
      </w:pPr>
      <w:r w:rsidRPr="00252AA0">
        <w:rPr>
          <w:rFonts w:eastAsia="Times New Roman" w:cstheme="minorHAnsi"/>
          <w:sz w:val="20"/>
          <w:szCs w:val="20"/>
        </w:rPr>
        <w:t>Grades 9, 10, 11, 12</w:t>
      </w:r>
    </w:p>
    <w:p w14:paraId="50CB3061" w14:textId="77777777" w:rsidR="00252AA0" w:rsidRPr="00252AA0" w:rsidRDefault="00252AA0" w:rsidP="00915A78">
      <w:pPr>
        <w:widowControl w:val="0"/>
        <w:kinsoku w:val="0"/>
        <w:overflowPunct w:val="0"/>
        <w:spacing w:before="18" w:after="0" w:line="240" w:lineRule="auto"/>
        <w:ind w:left="72"/>
        <w:textAlignment w:val="baseline"/>
        <w:rPr>
          <w:rFonts w:eastAsia="Times New Roman" w:cstheme="minorHAnsi"/>
          <w:sz w:val="20"/>
          <w:szCs w:val="20"/>
        </w:rPr>
      </w:pPr>
      <w:r w:rsidRPr="00252AA0">
        <w:rPr>
          <w:rFonts w:eastAsia="Times New Roman" w:cstheme="minorHAnsi"/>
          <w:sz w:val="20"/>
          <w:szCs w:val="20"/>
        </w:rPr>
        <w:t>Prerequisite: Audition and director approval (Audition requirements set by the director)</w:t>
      </w:r>
    </w:p>
    <w:p w14:paraId="31E4D725" w14:textId="5D90D275" w:rsidR="00150BD2" w:rsidRPr="00252AA0" w:rsidRDefault="00252AA0" w:rsidP="00150BD2">
      <w:pPr>
        <w:widowControl w:val="0"/>
        <w:kinsoku w:val="0"/>
        <w:overflowPunct w:val="0"/>
        <w:spacing w:before="34" w:after="0" w:line="240" w:lineRule="auto"/>
        <w:ind w:left="72"/>
        <w:textAlignment w:val="baseline"/>
        <w:rPr>
          <w:rFonts w:eastAsia="Times New Roman" w:cstheme="minorHAnsi"/>
          <w:sz w:val="20"/>
          <w:szCs w:val="20"/>
        </w:rPr>
      </w:pPr>
      <w:r w:rsidRPr="00252AA0">
        <w:rPr>
          <w:rFonts w:eastAsia="Times New Roman" w:cstheme="minorHAnsi"/>
          <w:sz w:val="20"/>
          <w:szCs w:val="20"/>
        </w:rPr>
        <w:t>This course is designed for the intermediate level string player. This is a performance-based class.</w:t>
      </w:r>
      <w:r w:rsidR="00744C71">
        <w:rPr>
          <w:rFonts w:eastAsia="Times New Roman" w:cstheme="minorHAnsi"/>
          <w:sz w:val="20"/>
          <w:szCs w:val="20"/>
        </w:rPr>
        <w:t xml:space="preserve"> </w:t>
      </w:r>
      <w:r w:rsidR="00150BD2" w:rsidRPr="00150BD2">
        <w:rPr>
          <w:rFonts w:eastAsia="Times New Roman" w:cstheme="minorHAnsi"/>
          <w:sz w:val="20"/>
          <w:szCs w:val="20"/>
        </w:rPr>
        <w:t xml:space="preserve">Students will be provided with an opportunity to study, analyze, and perform various standard works from the Baroque to the present. Students will continue to build and improve technique level and other essential fundamentals. Students will expand </w:t>
      </w:r>
      <w:proofErr w:type="gramStart"/>
      <w:r w:rsidR="00150BD2" w:rsidRPr="00150BD2">
        <w:rPr>
          <w:rFonts w:eastAsia="Times New Roman" w:cstheme="minorHAnsi"/>
          <w:sz w:val="20"/>
          <w:szCs w:val="20"/>
        </w:rPr>
        <w:t>knowledge</w:t>
      </w:r>
      <w:proofErr w:type="gramEnd"/>
      <w:r w:rsidR="00150BD2" w:rsidRPr="00150BD2">
        <w:rPr>
          <w:rFonts w:eastAsia="Times New Roman" w:cstheme="minorHAnsi"/>
          <w:sz w:val="20"/>
          <w:szCs w:val="20"/>
        </w:rPr>
        <w:t xml:space="preserve"> in musical terms, scales, and music theory. In-school participation and some after-school participation is required to receive credit for this course. Performances may include school concerts, district assessment festival, regional orchestra events, and other community events.</w:t>
      </w:r>
    </w:p>
    <w:p w14:paraId="27D64C06" w14:textId="4C7E82CF" w:rsidR="00252AA0" w:rsidRPr="00252AA0" w:rsidRDefault="00252AA0" w:rsidP="00915A78">
      <w:pPr>
        <w:widowControl w:val="0"/>
        <w:kinsoku w:val="0"/>
        <w:overflowPunct w:val="0"/>
        <w:spacing w:before="296" w:after="0" w:line="240" w:lineRule="auto"/>
        <w:ind w:left="144"/>
        <w:textAlignment w:val="baseline"/>
        <w:rPr>
          <w:rFonts w:eastAsia="Times New Roman" w:cstheme="minorHAnsi"/>
          <w:b/>
          <w:bCs/>
          <w:sz w:val="20"/>
          <w:szCs w:val="20"/>
        </w:rPr>
      </w:pPr>
      <w:r w:rsidRPr="00252AA0">
        <w:rPr>
          <w:rFonts w:eastAsia="Times New Roman" w:cstheme="minorHAnsi"/>
          <w:b/>
          <w:bCs/>
          <w:sz w:val="20"/>
          <w:szCs w:val="20"/>
        </w:rPr>
        <w:t>9237-1, 9237-2, 9237-3, 9237-4, 9237-5***</w:t>
      </w:r>
    </w:p>
    <w:p w14:paraId="632F5905" w14:textId="77777777" w:rsidR="00252AA0" w:rsidRPr="00252AA0" w:rsidRDefault="00252AA0" w:rsidP="00915A78">
      <w:pPr>
        <w:widowControl w:val="0"/>
        <w:kinsoku w:val="0"/>
        <w:overflowPunct w:val="0"/>
        <w:spacing w:before="33" w:after="0" w:line="240" w:lineRule="auto"/>
        <w:ind w:left="144" w:right="504"/>
        <w:textAlignment w:val="baseline"/>
        <w:rPr>
          <w:rFonts w:eastAsia="Times New Roman" w:cstheme="minorHAnsi"/>
          <w:sz w:val="20"/>
          <w:szCs w:val="20"/>
        </w:rPr>
      </w:pPr>
      <w:r w:rsidRPr="00252AA0">
        <w:rPr>
          <w:rFonts w:eastAsia="Times New Roman" w:cstheme="minorHAnsi"/>
          <w:b/>
          <w:bCs/>
          <w:sz w:val="20"/>
          <w:szCs w:val="20"/>
        </w:rPr>
        <w:t xml:space="preserve">9237-1Z, 9237-2Z, 9237-3Z, 9237-4Z, 9237-5Z*** </w:t>
      </w:r>
      <w:r w:rsidRPr="00252AA0">
        <w:rPr>
          <w:rFonts w:eastAsia="Times New Roman" w:cstheme="minorHAnsi"/>
          <w:sz w:val="20"/>
          <w:szCs w:val="20"/>
        </w:rPr>
        <w:t>(This section meets in Zero period at Patrick Henry)</w:t>
      </w:r>
    </w:p>
    <w:p w14:paraId="2A7702AA"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pacing w:val="-3"/>
          <w:sz w:val="20"/>
          <w:szCs w:val="20"/>
        </w:rPr>
      </w:pPr>
      <w:r w:rsidRPr="00252AA0">
        <w:rPr>
          <w:rFonts w:eastAsia="Times New Roman" w:cstheme="minorHAnsi"/>
          <w:b/>
          <w:bCs/>
          <w:spacing w:val="-3"/>
          <w:sz w:val="20"/>
          <w:szCs w:val="20"/>
        </w:rPr>
        <w:t xml:space="preserve">Concert Orchestra I, II, III, IV </w:t>
      </w:r>
      <w:r w:rsidRPr="00252AA0">
        <w:rPr>
          <w:rFonts w:eastAsia="Times New Roman" w:cstheme="minorHAnsi"/>
          <w:spacing w:val="-3"/>
          <w:sz w:val="20"/>
          <w:szCs w:val="20"/>
        </w:rPr>
        <w:t>(1 credit each)</w:t>
      </w:r>
    </w:p>
    <w:p w14:paraId="32ADF22D"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Grades 9, 10, 11, 12</w:t>
      </w:r>
    </w:p>
    <w:p w14:paraId="56306796" w14:textId="77777777" w:rsidR="00252AA0" w:rsidRPr="00252AA0" w:rsidRDefault="00252AA0" w:rsidP="00915A78">
      <w:pPr>
        <w:widowControl w:val="0"/>
        <w:kinsoku w:val="0"/>
        <w:overflowPunct w:val="0"/>
        <w:spacing w:before="22" w:after="0" w:line="240" w:lineRule="auto"/>
        <w:ind w:left="144"/>
        <w:textAlignment w:val="baseline"/>
        <w:rPr>
          <w:rFonts w:eastAsia="Times New Roman" w:cstheme="minorHAnsi"/>
          <w:sz w:val="20"/>
          <w:szCs w:val="20"/>
        </w:rPr>
      </w:pPr>
      <w:r w:rsidRPr="00252AA0">
        <w:rPr>
          <w:rFonts w:eastAsia="Times New Roman" w:cstheme="minorHAnsi"/>
          <w:sz w:val="20"/>
          <w:szCs w:val="20"/>
        </w:rPr>
        <w:t>Prerequisite: Audition and director approval (Audition requirements set by the director)</w:t>
      </w:r>
    </w:p>
    <w:p w14:paraId="06E05178" w14:textId="1069AC3E" w:rsidR="00AE4C9F" w:rsidRPr="00C644A9" w:rsidRDefault="00252AA0" w:rsidP="00C644A9">
      <w:pPr>
        <w:widowControl w:val="0"/>
        <w:kinsoku w:val="0"/>
        <w:overflowPunct w:val="0"/>
        <w:spacing w:before="5" w:after="0" w:line="240" w:lineRule="auto"/>
        <w:ind w:left="144" w:right="216"/>
        <w:textAlignment w:val="baseline"/>
        <w:rPr>
          <w:rFonts w:eastAsia="Times New Roman" w:cstheme="minorHAnsi"/>
          <w:sz w:val="20"/>
          <w:szCs w:val="20"/>
        </w:rPr>
      </w:pPr>
      <w:r w:rsidRPr="00252AA0">
        <w:rPr>
          <w:rFonts w:eastAsia="Times New Roman" w:cstheme="minorHAnsi"/>
          <w:sz w:val="20"/>
          <w:szCs w:val="20"/>
        </w:rPr>
        <w:t xml:space="preserve">This course is designed for the advanced level string player. There may be opportunities for participation in smaller ensemble groups (e.g. Chamber Orchestra and String Quartet). This is a performance-based class. Students will study, analyze, and perform various standard works from the Baroque to the present. </w:t>
      </w:r>
      <w:proofErr w:type="gramStart"/>
      <w:r w:rsidRPr="00252AA0">
        <w:rPr>
          <w:rFonts w:eastAsia="Times New Roman" w:cstheme="minorHAnsi"/>
          <w:sz w:val="20"/>
          <w:szCs w:val="20"/>
        </w:rPr>
        <w:t>Focus</w:t>
      </w:r>
      <w:proofErr w:type="gramEnd"/>
      <w:r w:rsidRPr="00252AA0">
        <w:rPr>
          <w:rFonts w:eastAsia="Times New Roman" w:cstheme="minorHAnsi"/>
          <w:sz w:val="20"/>
          <w:szCs w:val="20"/>
        </w:rPr>
        <w:t xml:space="preserve"> is on advanced level technique, intonation, musical </w:t>
      </w:r>
      <w:r w:rsidRPr="00252AA0">
        <w:rPr>
          <w:rFonts w:eastAsia="Times New Roman" w:cstheme="minorHAnsi"/>
          <w:sz w:val="20"/>
          <w:szCs w:val="20"/>
        </w:rPr>
        <w:t>terms, theory, major/minor scales (2-3 octaves), and various other essential fundamentals. In-school participation and some after-school participation is required to receive credit for this course. Performances may include school concerts, district assessment festival, regional orchestra events, and other community events.</w:t>
      </w:r>
    </w:p>
    <w:p w14:paraId="78335D5F" w14:textId="213199A7" w:rsidR="00252AA0" w:rsidRPr="00252AA0" w:rsidRDefault="00252AA0" w:rsidP="00915A78">
      <w:pPr>
        <w:widowControl w:val="0"/>
        <w:kinsoku w:val="0"/>
        <w:overflowPunct w:val="0"/>
        <w:spacing w:before="326" w:after="0" w:line="240" w:lineRule="auto"/>
        <w:ind w:left="180"/>
        <w:textAlignment w:val="baseline"/>
        <w:rPr>
          <w:rFonts w:eastAsia="Times New Roman" w:cstheme="minorHAnsi"/>
          <w:b/>
          <w:bCs/>
          <w:spacing w:val="8"/>
          <w:sz w:val="20"/>
          <w:szCs w:val="20"/>
        </w:rPr>
      </w:pPr>
      <w:r w:rsidRPr="00252AA0">
        <w:rPr>
          <w:rFonts w:eastAsia="Times New Roman" w:cstheme="minorHAnsi"/>
          <w:b/>
          <w:bCs/>
          <w:spacing w:val="8"/>
          <w:sz w:val="20"/>
          <w:szCs w:val="20"/>
        </w:rPr>
        <w:t>9214-1</w:t>
      </w:r>
    </w:p>
    <w:p w14:paraId="65920E8E" w14:textId="77777777" w:rsidR="00252AA0" w:rsidRPr="00252AA0" w:rsidRDefault="00252AA0" w:rsidP="00915A78">
      <w:pPr>
        <w:widowControl w:val="0"/>
        <w:kinsoku w:val="0"/>
        <w:overflowPunct w:val="0"/>
        <w:spacing w:before="14" w:after="0" w:line="240" w:lineRule="auto"/>
        <w:ind w:left="180"/>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Electronic Music I </w:t>
      </w:r>
      <w:r w:rsidRPr="00252AA0">
        <w:rPr>
          <w:rFonts w:eastAsia="Times New Roman" w:cstheme="minorHAnsi"/>
          <w:spacing w:val="-5"/>
          <w:sz w:val="20"/>
          <w:szCs w:val="20"/>
        </w:rPr>
        <w:t>(1 credit)</w:t>
      </w:r>
    </w:p>
    <w:p w14:paraId="2F453FF8"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9, 10, 11, 12</w:t>
      </w:r>
    </w:p>
    <w:p w14:paraId="23C6B1FE" w14:textId="475A16B6" w:rsidR="00252AA0" w:rsidRPr="00252AA0" w:rsidRDefault="00252AA0" w:rsidP="0077208E">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Prerequisite: Some music theory skills, computer and keyboarding skills.</w:t>
      </w:r>
      <w:r w:rsidR="0077208E">
        <w:rPr>
          <w:rFonts w:eastAsia="Times New Roman" w:cstheme="minorHAnsi"/>
          <w:sz w:val="20"/>
          <w:szCs w:val="20"/>
        </w:rPr>
        <w:t xml:space="preserve"> </w:t>
      </w:r>
      <w:r w:rsidRPr="00252AA0">
        <w:rPr>
          <w:rFonts w:eastAsia="Times New Roman" w:cstheme="minorHAnsi"/>
          <w:sz w:val="20"/>
          <w:szCs w:val="20"/>
        </w:rPr>
        <w:t>Covers the basic technology of using computers, special music software, and electronic musical</w:t>
      </w:r>
    </w:p>
    <w:p w14:paraId="60E351C0" w14:textId="28DE3A87" w:rsidR="00252AA0" w:rsidRPr="00252AA0" w:rsidRDefault="00252AA0" w:rsidP="0077208E">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instruments to perform, create, and publish music. Studies the history of electronic music,</w:t>
      </w:r>
      <w:r w:rsidR="0077208E">
        <w:rPr>
          <w:rFonts w:eastAsia="Times New Roman" w:cstheme="minorHAnsi"/>
          <w:sz w:val="20"/>
          <w:szCs w:val="20"/>
        </w:rPr>
        <w:t xml:space="preserve"> </w:t>
      </w:r>
      <w:r w:rsidRPr="00252AA0">
        <w:rPr>
          <w:rFonts w:eastAsia="Times New Roman" w:cstheme="minorHAnsi"/>
          <w:sz w:val="20"/>
          <w:szCs w:val="20"/>
        </w:rPr>
        <w:t>improvisation, composition and arranging, and performance.</w:t>
      </w:r>
      <w:r w:rsidRPr="00252AA0">
        <w:rPr>
          <w:rFonts w:eastAsia="Times New Roman" w:cstheme="minorHAnsi"/>
          <w:b/>
          <w:bCs/>
          <w:spacing w:val="6"/>
          <w:sz w:val="20"/>
          <w:szCs w:val="20"/>
        </w:rPr>
        <w:tab/>
      </w:r>
      <w:r w:rsidRPr="00252AA0">
        <w:rPr>
          <w:rFonts w:eastAsia="Times New Roman" w:cstheme="minorHAnsi"/>
          <w:b/>
          <w:bCs/>
          <w:spacing w:val="6"/>
          <w:sz w:val="20"/>
          <w:szCs w:val="20"/>
        </w:rPr>
        <w:tab/>
      </w:r>
      <w:r w:rsidRPr="00252AA0">
        <w:rPr>
          <w:rFonts w:eastAsia="Times New Roman" w:cstheme="minorHAnsi"/>
          <w:b/>
          <w:bCs/>
          <w:spacing w:val="6"/>
          <w:sz w:val="20"/>
          <w:szCs w:val="20"/>
        </w:rPr>
        <w:tab/>
      </w:r>
      <w:r w:rsidRPr="00252AA0">
        <w:rPr>
          <w:rFonts w:eastAsia="Times New Roman" w:cstheme="minorHAnsi"/>
          <w:b/>
          <w:bCs/>
          <w:spacing w:val="6"/>
          <w:sz w:val="20"/>
          <w:szCs w:val="20"/>
        </w:rPr>
        <w:tab/>
      </w:r>
      <w:r w:rsidRPr="00252AA0">
        <w:rPr>
          <w:rFonts w:eastAsia="Times New Roman" w:cstheme="minorHAnsi"/>
          <w:b/>
          <w:bCs/>
          <w:spacing w:val="6"/>
          <w:sz w:val="20"/>
          <w:szCs w:val="20"/>
        </w:rPr>
        <w:tab/>
      </w:r>
      <w:r w:rsidRPr="00252AA0">
        <w:rPr>
          <w:rFonts w:eastAsia="Times New Roman" w:cstheme="minorHAnsi"/>
          <w:b/>
          <w:bCs/>
          <w:spacing w:val="6"/>
          <w:sz w:val="20"/>
          <w:szCs w:val="20"/>
        </w:rPr>
        <w:tab/>
      </w:r>
      <w:r w:rsidRPr="00252AA0">
        <w:rPr>
          <w:rFonts w:eastAsia="Times New Roman" w:cstheme="minorHAnsi"/>
          <w:b/>
          <w:bCs/>
          <w:spacing w:val="6"/>
          <w:sz w:val="20"/>
          <w:szCs w:val="20"/>
        </w:rPr>
        <w:tab/>
      </w:r>
      <w:r w:rsidRPr="00252AA0">
        <w:rPr>
          <w:rFonts w:eastAsia="Times New Roman" w:cstheme="minorHAnsi"/>
          <w:b/>
          <w:bCs/>
          <w:spacing w:val="6"/>
          <w:sz w:val="20"/>
          <w:szCs w:val="20"/>
        </w:rPr>
        <w:tab/>
      </w:r>
    </w:p>
    <w:p w14:paraId="0BC41C41"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9214-2</w:t>
      </w:r>
    </w:p>
    <w:p w14:paraId="7D7C937F" w14:textId="77777777" w:rsidR="00252AA0" w:rsidRPr="00252AA0" w:rsidRDefault="00252AA0" w:rsidP="00915A78">
      <w:pPr>
        <w:widowControl w:val="0"/>
        <w:kinsoku w:val="0"/>
        <w:overflowPunct w:val="0"/>
        <w:spacing w:before="14" w:after="0" w:line="240" w:lineRule="auto"/>
        <w:ind w:left="180"/>
        <w:textAlignment w:val="baseline"/>
        <w:rPr>
          <w:rFonts w:eastAsia="Times New Roman" w:cstheme="minorHAnsi"/>
          <w:spacing w:val="-6"/>
          <w:sz w:val="20"/>
          <w:szCs w:val="20"/>
        </w:rPr>
      </w:pPr>
      <w:r w:rsidRPr="00252AA0">
        <w:rPr>
          <w:rFonts w:eastAsia="Times New Roman" w:cstheme="minorHAnsi"/>
          <w:b/>
          <w:bCs/>
          <w:spacing w:val="-6"/>
          <w:sz w:val="20"/>
          <w:szCs w:val="20"/>
        </w:rPr>
        <w:t xml:space="preserve">Electronic Music II </w:t>
      </w:r>
      <w:r w:rsidRPr="00252AA0">
        <w:rPr>
          <w:rFonts w:eastAsia="Times New Roman" w:cstheme="minorHAnsi"/>
          <w:spacing w:val="-6"/>
          <w:sz w:val="20"/>
          <w:szCs w:val="20"/>
        </w:rPr>
        <w:t>(1 credit)</w:t>
      </w:r>
    </w:p>
    <w:p w14:paraId="2F335D95"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10, 11, 12</w:t>
      </w:r>
    </w:p>
    <w:p w14:paraId="6099ED13"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5"/>
          <w:sz w:val="20"/>
          <w:szCs w:val="20"/>
        </w:rPr>
      </w:pPr>
      <w:r w:rsidRPr="00252AA0">
        <w:rPr>
          <w:rFonts w:eastAsia="Times New Roman" w:cstheme="minorHAnsi"/>
          <w:spacing w:val="-5"/>
          <w:sz w:val="20"/>
          <w:szCs w:val="20"/>
        </w:rPr>
        <w:t>Prerequisite: Electronic Music I or permission from Instructor</w:t>
      </w:r>
    </w:p>
    <w:p w14:paraId="480681C6" w14:textId="3C755743" w:rsidR="009B432B" w:rsidRPr="00AE4C9F" w:rsidRDefault="00252AA0" w:rsidP="00AE4C9F">
      <w:pPr>
        <w:widowControl w:val="0"/>
        <w:kinsoku w:val="0"/>
        <w:overflowPunct w:val="0"/>
        <w:spacing w:before="5" w:after="0" w:line="240" w:lineRule="auto"/>
        <w:ind w:left="180"/>
        <w:textAlignment w:val="baseline"/>
        <w:rPr>
          <w:rFonts w:eastAsia="Times New Roman" w:cstheme="minorHAnsi"/>
          <w:sz w:val="20"/>
          <w:szCs w:val="20"/>
        </w:rPr>
      </w:pPr>
      <w:r w:rsidRPr="00252AA0">
        <w:rPr>
          <w:rFonts w:eastAsia="Times New Roman" w:cstheme="minorHAnsi"/>
          <w:sz w:val="20"/>
          <w:szCs w:val="20"/>
        </w:rPr>
        <w:t>Explores and develops skills learned in Electronic Music I.</w:t>
      </w:r>
    </w:p>
    <w:p w14:paraId="627973D3" w14:textId="77777777" w:rsidR="009B432B" w:rsidRDefault="009B432B" w:rsidP="00915A78">
      <w:pPr>
        <w:autoSpaceDE w:val="0"/>
        <w:autoSpaceDN w:val="0"/>
        <w:adjustRightInd w:val="0"/>
        <w:spacing w:after="0" w:line="240" w:lineRule="auto"/>
        <w:ind w:left="180"/>
        <w:rPr>
          <w:rFonts w:eastAsia="Times New Roman" w:cstheme="minorHAnsi"/>
          <w:b/>
          <w:sz w:val="20"/>
          <w:szCs w:val="20"/>
        </w:rPr>
      </w:pPr>
    </w:p>
    <w:p w14:paraId="7D2F73AD" w14:textId="3CAD6145" w:rsidR="00252AA0" w:rsidRPr="00252AA0" w:rsidRDefault="00252AA0" w:rsidP="00915A78">
      <w:pPr>
        <w:autoSpaceDE w:val="0"/>
        <w:autoSpaceDN w:val="0"/>
        <w:adjustRightInd w:val="0"/>
        <w:spacing w:after="0" w:line="240" w:lineRule="auto"/>
        <w:ind w:left="180"/>
        <w:rPr>
          <w:rFonts w:eastAsia="Times New Roman" w:cstheme="minorHAnsi"/>
          <w:b/>
          <w:sz w:val="20"/>
          <w:szCs w:val="20"/>
        </w:rPr>
      </w:pPr>
      <w:r w:rsidRPr="00252AA0">
        <w:rPr>
          <w:rFonts w:eastAsia="Times New Roman" w:cstheme="minorHAnsi"/>
          <w:b/>
          <w:sz w:val="20"/>
          <w:szCs w:val="20"/>
        </w:rPr>
        <w:t>9214-3 and 9214-4</w:t>
      </w:r>
    </w:p>
    <w:p w14:paraId="2075AA76" w14:textId="77777777" w:rsidR="00252AA0" w:rsidRPr="00252AA0" w:rsidRDefault="00252AA0" w:rsidP="00915A78">
      <w:pPr>
        <w:autoSpaceDE w:val="0"/>
        <w:autoSpaceDN w:val="0"/>
        <w:adjustRightInd w:val="0"/>
        <w:spacing w:after="0" w:line="240" w:lineRule="auto"/>
        <w:ind w:left="180"/>
        <w:rPr>
          <w:rFonts w:eastAsia="Times New Roman" w:cstheme="minorHAnsi"/>
          <w:b/>
          <w:sz w:val="20"/>
          <w:szCs w:val="20"/>
        </w:rPr>
      </w:pPr>
      <w:r w:rsidRPr="00252AA0">
        <w:rPr>
          <w:rFonts w:eastAsia="Times New Roman" w:cstheme="minorHAnsi"/>
          <w:b/>
          <w:sz w:val="20"/>
          <w:szCs w:val="20"/>
        </w:rPr>
        <w:t xml:space="preserve">Electronic Music III and IV </w:t>
      </w:r>
      <w:r w:rsidRPr="00252AA0">
        <w:rPr>
          <w:rFonts w:eastAsia="Times New Roman" w:cstheme="minorHAnsi"/>
          <w:bCs/>
          <w:sz w:val="20"/>
          <w:szCs w:val="20"/>
        </w:rPr>
        <w:t>(1 credit)</w:t>
      </w:r>
    </w:p>
    <w:p w14:paraId="5D193906" w14:textId="77777777" w:rsidR="00252AA0" w:rsidRPr="00252AA0" w:rsidRDefault="00252AA0" w:rsidP="00915A78">
      <w:pPr>
        <w:autoSpaceDE w:val="0"/>
        <w:autoSpaceDN w:val="0"/>
        <w:adjustRightInd w:val="0"/>
        <w:spacing w:after="0" w:line="240" w:lineRule="auto"/>
        <w:ind w:left="180"/>
        <w:rPr>
          <w:rFonts w:eastAsia="Times New Roman" w:cstheme="minorHAnsi"/>
          <w:sz w:val="20"/>
          <w:szCs w:val="20"/>
        </w:rPr>
      </w:pPr>
      <w:r w:rsidRPr="00252AA0">
        <w:rPr>
          <w:rFonts w:eastAsia="Times New Roman" w:cstheme="minorHAnsi"/>
          <w:sz w:val="20"/>
          <w:szCs w:val="20"/>
        </w:rPr>
        <w:t>Grades 11, 12</w:t>
      </w:r>
    </w:p>
    <w:p w14:paraId="2BAD71F3" w14:textId="77777777" w:rsidR="00252AA0" w:rsidRPr="00252AA0" w:rsidRDefault="00252AA0" w:rsidP="00915A78">
      <w:pPr>
        <w:autoSpaceDE w:val="0"/>
        <w:autoSpaceDN w:val="0"/>
        <w:adjustRightInd w:val="0"/>
        <w:spacing w:after="0" w:line="240" w:lineRule="auto"/>
        <w:ind w:left="180"/>
        <w:rPr>
          <w:rFonts w:eastAsia="Times New Roman" w:cstheme="minorHAnsi"/>
          <w:sz w:val="20"/>
          <w:szCs w:val="20"/>
        </w:rPr>
      </w:pPr>
      <w:r w:rsidRPr="00252AA0">
        <w:rPr>
          <w:rFonts w:eastAsia="Times New Roman" w:cstheme="minorHAnsi"/>
          <w:sz w:val="20"/>
          <w:szCs w:val="20"/>
        </w:rPr>
        <w:t>Prerequisite: Electronic Music I, II or permission from Instructor</w:t>
      </w:r>
    </w:p>
    <w:p w14:paraId="37F937CB" w14:textId="77777777" w:rsidR="00252AA0" w:rsidRPr="00252AA0" w:rsidRDefault="00252AA0" w:rsidP="00915A78">
      <w:pPr>
        <w:autoSpaceDE w:val="0"/>
        <w:autoSpaceDN w:val="0"/>
        <w:adjustRightInd w:val="0"/>
        <w:spacing w:after="0" w:line="240" w:lineRule="auto"/>
        <w:ind w:left="180"/>
        <w:rPr>
          <w:rFonts w:eastAsia="Times New Roman" w:cstheme="minorHAnsi"/>
          <w:sz w:val="20"/>
          <w:szCs w:val="20"/>
        </w:rPr>
      </w:pPr>
      <w:r w:rsidRPr="00252AA0">
        <w:rPr>
          <w:rFonts w:eastAsia="Times New Roman" w:cstheme="minorHAnsi"/>
          <w:sz w:val="20"/>
          <w:szCs w:val="20"/>
        </w:rPr>
        <w:t>Explores and develops skills learned in Electronic Music I and II.</w:t>
      </w:r>
    </w:p>
    <w:p w14:paraId="6EDE2948" w14:textId="77777777" w:rsidR="00252AA0" w:rsidRPr="00252AA0" w:rsidRDefault="00252AA0" w:rsidP="00915A78">
      <w:pPr>
        <w:widowControl w:val="0"/>
        <w:kinsoku w:val="0"/>
        <w:overflowPunct w:val="0"/>
        <w:spacing w:before="18" w:after="0" w:line="240" w:lineRule="auto"/>
        <w:ind w:left="180"/>
        <w:textAlignment w:val="baseline"/>
        <w:rPr>
          <w:rFonts w:eastAsia="Times New Roman" w:cstheme="minorHAnsi"/>
          <w:b/>
          <w:bCs/>
          <w:spacing w:val="-6"/>
          <w:sz w:val="20"/>
          <w:szCs w:val="20"/>
        </w:rPr>
      </w:pPr>
    </w:p>
    <w:p w14:paraId="5BE29462" w14:textId="77777777" w:rsidR="00252AA0" w:rsidRPr="00252AA0" w:rsidRDefault="00252AA0" w:rsidP="00915A78">
      <w:pPr>
        <w:widowControl w:val="0"/>
        <w:kinsoku w:val="0"/>
        <w:overflowPunct w:val="0"/>
        <w:spacing w:before="18" w:after="0" w:line="240" w:lineRule="auto"/>
        <w:ind w:left="180"/>
        <w:textAlignment w:val="baseline"/>
        <w:rPr>
          <w:rFonts w:eastAsia="Times New Roman" w:cstheme="minorHAnsi"/>
          <w:b/>
          <w:bCs/>
          <w:spacing w:val="-6"/>
          <w:sz w:val="20"/>
          <w:szCs w:val="20"/>
        </w:rPr>
      </w:pPr>
      <w:r w:rsidRPr="00252AA0">
        <w:rPr>
          <w:rFonts w:eastAsia="Times New Roman" w:cstheme="minorHAnsi"/>
          <w:b/>
          <w:bCs/>
          <w:spacing w:val="-6"/>
          <w:sz w:val="20"/>
          <w:szCs w:val="20"/>
        </w:rPr>
        <w:t>9245-1</w:t>
      </w:r>
    </w:p>
    <w:p w14:paraId="1E635CBA" w14:textId="77777777" w:rsidR="00252AA0" w:rsidRPr="00252AA0" w:rsidRDefault="00252AA0" w:rsidP="00915A78">
      <w:pPr>
        <w:widowControl w:val="0"/>
        <w:kinsoku w:val="0"/>
        <w:overflowPunct w:val="0"/>
        <w:spacing w:before="27" w:after="0" w:line="240" w:lineRule="auto"/>
        <w:ind w:left="180"/>
        <w:textAlignment w:val="baseline"/>
        <w:rPr>
          <w:rFonts w:eastAsia="Times New Roman" w:cstheme="minorHAnsi"/>
          <w:b/>
          <w:bCs/>
          <w:spacing w:val="-6"/>
          <w:sz w:val="20"/>
          <w:szCs w:val="20"/>
        </w:rPr>
      </w:pPr>
      <w:r w:rsidRPr="00252AA0">
        <w:rPr>
          <w:rFonts w:eastAsia="Times New Roman" w:cstheme="minorHAnsi"/>
          <w:b/>
          <w:bCs/>
          <w:spacing w:val="-6"/>
          <w:sz w:val="20"/>
          <w:szCs w:val="20"/>
        </w:rPr>
        <w:t xml:space="preserve">Guitar I </w:t>
      </w:r>
      <w:r w:rsidRPr="00252AA0">
        <w:rPr>
          <w:rFonts w:eastAsia="Times New Roman" w:cstheme="minorHAnsi"/>
          <w:bCs/>
          <w:spacing w:val="-6"/>
          <w:sz w:val="20"/>
          <w:szCs w:val="20"/>
        </w:rPr>
        <w:t>(1 credit)</w:t>
      </w:r>
    </w:p>
    <w:p w14:paraId="64E91F57" w14:textId="77777777" w:rsidR="00252AA0" w:rsidRPr="00252AA0" w:rsidRDefault="00252AA0" w:rsidP="00915A78">
      <w:pPr>
        <w:widowControl w:val="0"/>
        <w:kinsoku w:val="0"/>
        <w:overflowPunct w:val="0"/>
        <w:spacing w:before="2" w:after="0" w:line="240" w:lineRule="auto"/>
        <w:ind w:left="180"/>
        <w:textAlignment w:val="baseline"/>
        <w:rPr>
          <w:rFonts w:eastAsia="Times New Roman" w:cstheme="minorHAnsi"/>
          <w:spacing w:val="-9"/>
          <w:sz w:val="20"/>
          <w:szCs w:val="20"/>
        </w:rPr>
      </w:pPr>
      <w:r w:rsidRPr="00252AA0">
        <w:rPr>
          <w:rFonts w:eastAsia="Times New Roman" w:cstheme="minorHAnsi"/>
          <w:bCs/>
          <w:spacing w:val="-9"/>
          <w:sz w:val="20"/>
          <w:szCs w:val="20"/>
        </w:rPr>
        <w:t>Grades 9, 10,</w:t>
      </w:r>
      <w:r w:rsidRPr="00252AA0">
        <w:rPr>
          <w:rFonts w:eastAsia="Times New Roman" w:cstheme="minorHAnsi"/>
          <w:b/>
          <w:bCs/>
          <w:spacing w:val="-9"/>
          <w:sz w:val="20"/>
          <w:szCs w:val="20"/>
        </w:rPr>
        <w:t xml:space="preserve"> </w:t>
      </w:r>
      <w:r w:rsidRPr="00252AA0">
        <w:rPr>
          <w:rFonts w:eastAsia="Times New Roman" w:cstheme="minorHAnsi"/>
          <w:spacing w:val="-9"/>
          <w:sz w:val="20"/>
          <w:szCs w:val="20"/>
        </w:rPr>
        <w:t>11, 12</w:t>
      </w:r>
    </w:p>
    <w:p w14:paraId="5E64294A" w14:textId="77777777" w:rsidR="00252AA0" w:rsidRPr="00252AA0" w:rsidRDefault="00252AA0" w:rsidP="00915A78">
      <w:pPr>
        <w:widowControl w:val="0"/>
        <w:kinsoku w:val="0"/>
        <w:overflowPunct w:val="0"/>
        <w:spacing w:before="3" w:after="0" w:line="240" w:lineRule="auto"/>
        <w:ind w:left="180"/>
        <w:textAlignment w:val="baseline"/>
        <w:rPr>
          <w:rFonts w:eastAsia="Times New Roman" w:cstheme="minorHAnsi"/>
          <w:spacing w:val="-5"/>
          <w:sz w:val="20"/>
          <w:szCs w:val="20"/>
        </w:rPr>
      </w:pPr>
      <w:r w:rsidRPr="00252AA0">
        <w:rPr>
          <w:rFonts w:eastAsia="Times New Roman" w:cstheme="minorHAnsi"/>
          <w:spacing w:val="-5"/>
          <w:sz w:val="20"/>
          <w:szCs w:val="20"/>
        </w:rPr>
        <w:t>Prerequisite: Students are requested to have their instrument (acoustic) for practice.</w:t>
      </w:r>
    </w:p>
    <w:p w14:paraId="4390F02C"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Student will learn to play the acoustic guitar, read basic notation, chord symbols, strum patterns, and guitar</w:t>
      </w:r>
    </w:p>
    <w:p w14:paraId="2A5A9E3A" w14:textId="77777777" w:rsidR="00252AA0" w:rsidRPr="00252AA0" w:rsidRDefault="00252AA0" w:rsidP="00915A78">
      <w:pPr>
        <w:widowControl w:val="0"/>
        <w:kinsoku w:val="0"/>
        <w:overflowPunct w:val="0"/>
        <w:spacing w:before="2" w:after="0" w:line="240" w:lineRule="auto"/>
        <w:ind w:left="180"/>
        <w:textAlignment w:val="baseline"/>
        <w:rPr>
          <w:rFonts w:eastAsia="Times New Roman" w:cstheme="minorHAnsi"/>
          <w:sz w:val="20"/>
          <w:szCs w:val="20"/>
        </w:rPr>
      </w:pPr>
      <w:r w:rsidRPr="00252AA0">
        <w:rPr>
          <w:rFonts w:eastAsia="Times New Roman" w:cstheme="minorHAnsi"/>
          <w:sz w:val="20"/>
          <w:szCs w:val="20"/>
        </w:rPr>
        <w:t>tablature. Students will perform in a variety of settings.</w:t>
      </w:r>
    </w:p>
    <w:p w14:paraId="7174F387" w14:textId="77777777" w:rsidR="00252AA0" w:rsidRPr="00252AA0" w:rsidRDefault="00252AA0" w:rsidP="00915A78">
      <w:pPr>
        <w:widowControl w:val="0"/>
        <w:kinsoku w:val="0"/>
        <w:overflowPunct w:val="0"/>
        <w:spacing w:before="227" w:after="0" w:line="240" w:lineRule="auto"/>
        <w:ind w:left="180"/>
        <w:textAlignment w:val="baseline"/>
        <w:rPr>
          <w:rFonts w:eastAsia="Times New Roman" w:cstheme="minorHAnsi"/>
          <w:b/>
          <w:bCs/>
          <w:spacing w:val="-8"/>
          <w:sz w:val="20"/>
          <w:szCs w:val="20"/>
        </w:rPr>
      </w:pPr>
      <w:r w:rsidRPr="00252AA0">
        <w:rPr>
          <w:rFonts w:eastAsia="Times New Roman" w:cstheme="minorHAnsi"/>
          <w:b/>
          <w:bCs/>
          <w:spacing w:val="-8"/>
          <w:sz w:val="20"/>
          <w:szCs w:val="20"/>
        </w:rPr>
        <w:t>9245-2</w:t>
      </w:r>
    </w:p>
    <w:p w14:paraId="2EAF87CB" w14:textId="77777777" w:rsidR="00252AA0" w:rsidRPr="00252AA0" w:rsidRDefault="00252AA0" w:rsidP="00915A78">
      <w:pPr>
        <w:widowControl w:val="0"/>
        <w:kinsoku w:val="0"/>
        <w:overflowPunct w:val="0"/>
        <w:spacing w:before="25" w:after="0" w:line="240" w:lineRule="auto"/>
        <w:ind w:left="180"/>
        <w:textAlignment w:val="baseline"/>
        <w:rPr>
          <w:rFonts w:eastAsia="Times New Roman" w:cstheme="minorHAnsi"/>
          <w:spacing w:val="-3"/>
          <w:sz w:val="20"/>
          <w:szCs w:val="20"/>
        </w:rPr>
      </w:pPr>
      <w:r w:rsidRPr="00252AA0">
        <w:rPr>
          <w:rFonts w:eastAsia="Times New Roman" w:cstheme="minorHAnsi"/>
          <w:b/>
          <w:bCs/>
          <w:spacing w:val="-3"/>
          <w:sz w:val="20"/>
          <w:szCs w:val="20"/>
        </w:rPr>
        <w:t xml:space="preserve">Guitar II </w:t>
      </w:r>
      <w:r w:rsidRPr="00252AA0">
        <w:rPr>
          <w:rFonts w:eastAsia="Times New Roman" w:cstheme="minorHAnsi"/>
          <w:spacing w:val="-3"/>
          <w:sz w:val="20"/>
          <w:szCs w:val="20"/>
        </w:rPr>
        <w:t>(1 credit)</w:t>
      </w:r>
    </w:p>
    <w:p w14:paraId="1EF93311"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5928CF1E" w14:textId="77777777" w:rsidR="00252AA0" w:rsidRPr="00252AA0" w:rsidRDefault="00252AA0" w:rsidP="00915A78">
      <w:pPr>
        <w:widowControl w:val="0"/>
        <w:kinsoku w:val="0"/>
        <w:overflowPunct w:val="0"/>
        <w:spacing w:before="7" w:after="0" w:line="240" w:lineRule="auto"/>
        <w:ind w:left="180"/>
        <w:textAlignment w:val="baseline"/>
        <w:rPr>
          <w:rFonts w:eastAsia="Times New Roman" w:cstheme="minorHAnsi"/>
          <w:spacing w:val="-5"/>
          <w:sz w:val="20"/>
          <w:szCs w:val="20"/>
        </w:rPr>
      </w:pPr>
      <w:r w:rsidRPr="00252AA0">
        <w:rPr>
          <w:rFonts w:eastAsia="Times New Roman" w:cstheme="minorHAnsi"/>
          <w:spacing w:val="-5"/>
          <w:sz w:val="20"/>
          <w:szCs w:val="20"/>
        </w:rPr>
        <w:t>Prerequisite: Guitar I or permission from Instructor</w:t>
      </w:r>
    </w:p>
    <w:p w14:paraId="0D9E97BB" w14:textId="77777777" w:rsidR="00252AA0" w:rsidRPr="00252AA0" w:rsidRDefault="00252AA0" w:rsidP="00915A78">
      <w:pPr>
        <w:widowControl w:val="0"/>
        <w:kinsoku w:val="0"/>
        <w:overflowPunct w:val="0"/>
        <w:spacing w:before="1" w:after="0" w:line="240" w:lineRule="auto"/>
        <w:ind w:left="180"/>
        <w:textAlignment w:val="baseline"/>
        <w:rPr>
          <w:rFonts w:eastAsia="Times New Roman" w:cstheme="minorHAnsi"/>
          <w:sz w:val="20"/>
          <w:szCs w:val="20"/>
        </w:rPr>
      </w:pPr>
      <w:r w:rsidRPr="00252AA0">
        <w:rPr>
          <w:rFonts w:eastAsia="Times New Roman" w:cstheme="minorHAnsi"/>
          <w:sz w:val="20"/>
          <w:szCs w:val="20"/>
        </w:rPr>
        <w:t>Students will continue to build on skills learned in Guitar I. Students will perform in a variety of settings.</w:t>
      </w:r>
    </w:p>
    <w:p w14:paraId="737FFBC6" w14:textId="77777777" w:rsidR="00252AA0" w:rsidRPr="00252AA0" w:rsidRDefault="00252AA0" w:rsidP="00915A78">
      <w:pPr>
        <w:widowControl w:val="0"/>
        <w:kinsoku w:val="0"/>
        <w:overflowPunct w:val="0"/>
        <w:spacing w:before="1" w:after="0" w:line="240" w:lineRule="auto"/>
        <w:ind w:left="180"/>
        <w:textAlignment w:val="baseline"/>
        <w:rPr>
          <w:rFonts w:eastAsia="Times New Roman" w:cstheme="minorHAnsi"/>
          <w:sz w:val="20"/>
          <w:szCs w:val="20"/>
        </w:rPr>
      </w:pPr>
    </w:p>
    <w:p w14:paraId="0FEABEBD" w14:textId="77777777" w:rsidR="00252AA0" w:rsidRPr="00252AA0" w:rsidRDefault="00252AA0" w:rsidP="00915A78">
      <w:pPr>
        <w:widowControl w:val="0"/>
        <w:autoSpaceDE w:val="0"/>
        <w:autoSpaceDN w:val="0"/>
        <w:spacing w:after="0" w:line="240" w:lineRule="auto"/>
        <w:ind w:left="180"/>
        <w:rPr>
          <w:rFonts w:eastAsia="Times New Roman" w:cstheme="minorHAnsi"/>
          <w:b/>
          <w:sz w:val="20"/>
          <w:szCs w:val="20"/>
        </w:rPr>
      </w:pPr>
      <w:r w:rsidRPr="00252AA0">
        <w:rPr>
          <w:rFonts w:eastAsia="Times New Roman" w:cstheme="minorHAnsi"/>
          <w:b/>
          <w:sz w:val="20"/>
          <w:szCs w:val="20"/>
        </w:rPr>
        <w:t>9245-3 and 9245-4</w:t>
      </w:r>
    </w:p>
    <w:p w14:paraId="3BA40A0A" w14:textId="77777777" w:rsidR="00252AA0" w:rsidRPr="00252AA0" w:rsidRDefault="00252AA0" w:rsidP="00915A78">
      <w:pPr>
        <w:widowControl w:val="0"/>
        <w:autoSpaceDE w:val="0"/>
        <w:autoSpaceDN w:val="0"/>
        <w:spacing w:after="0" w:line="240" w:lineRule="auto"/>
        <w:ind w:left="180"/>
        <w:rPr>
          <w:rFonts w:eastAsia="Times New Roman" w:cstheme="minorHAnsi"/>
          <w:b/>
          <w:spacing w:val="-3"/>
          <w:sz w:val="20"/>
          <w:szCs w:val="20"/>
        </w:rPr>
      </w:pPr>
      <w:r w:rsidRPr="00252AA0">
        <w:rPr>
          <w:rFonts w:eastAsia="Times New Roman" w:cstheme="minorHAnsi"/>
          <w:b/>
          <w:spacing w:val="-3"/>
          <w:sz w:val="20"/>
          <w:szCs w:val="20"/>
        </w:rPr>
        <w:t>Guitar III and Guitar IV (1 credit)</w:t>
      </w:r>
    </w:p>
    <w:p w14:paraId="1F21F003" w14:textId="77777777" w:rsidR="00252AA0" w:rsidRPr="00252AA0" w:rsidRDefault="00252AA0" w:rsidP="00915A78">
      <w:pPr>
        <w:widowControl w:val="0"/>
        <w:autoSpaceDE w:val="0"/>
        <w:autoSpaceDN w:val="0"/>
        <w:spacing w:after="0" w:line="240" w:lineRule="auto"/>
        <w:ind w:left="180"/>
        <w:rPr>
          <w:rFonts w:eastAsia="Times New Roman" w:cstheme="minorHAnsi"/>
          <w:spacing w:val="-1"/>
          <w:sz w:val="20"/>
          <w:szCs w:val="20"/>
        </w:rPr>
      </w:pPr>
      <w:r w:rsidRPr="00252AA0">
        <w:rPr>
          <w:rFonts w:eastAsia="Times New Roman" w:cstheme="minorHAnsi"/>
          <w:spacing w:val="-1"/>
          <w:sz w:val="20"/>
          <w:szCs w:val="20"/>
        </w:rPr>
        <w:t>Grades 11, 12</w:t>
      </w:r>
    </w:p>
    <w:p w14:paraId="7401566A" w14:textId="77777777" w:rsidR="00252AA0" w:rsidRPr="00252AA0" w:rsidRDefault="00252AA0" w:rsidP="00915A78">
      <w:pPr>
        <w:widowControl w:val="0"/>
        <w:autoSpaceDE w:val="0"/>
        <w:autoSpaceDN w:val="0"/>
        <w:spacing w:after="0" w:line="240" w:lineRule="auto"/>
        <w:ind w:left="180"/>
        <w:rPr>
          <w:rFonts w:eastAsia="Times New Roman" w:cstheme="minorHAnsi"/>
          <w:spacing w:val="-5"/>
          <w:sz w:val="20"/>
          <w:szCs w:val="20"/>
        </w:rPr>
      </w:pPr>
      <w:r w:rsidRPr="00252AA0">
        <w:rPr>
          <w:rFonts w:eastAsia="Times New Roman" w:cstheme="minorHAnsi"/>
          <w:spacing w:val="-5"/>
          <w:sz w:val="20"/>
          <w:szCs w:val="20"/>
        </w:rPr>
        <w:t>Prerequisite: Guitar I, II, or permission from Instructor</w:t>
      </w:r>
    </w:p>
    <w:p w14:paraId="777020F7" w14:textId="4F641663" w:rsidR="0087446B" w:rsidRPr="00030165" w:rsidRDefault="00252AA0" w:rsidP="00030165">
      <w:pPr>
        <w:widowControl w:val="0"/>
        <w:autoSpaceDE w:val="0"/>
        <w:autoSpaceDN w:val="0"/>
        <w:spacing w:after="0" w:line="240" w:lineRule="auto"/>
        <w:ind w:left="180"/>
        <w:rPr>
          <w:rFonts w:eastAsia="Times New Roman" w:cstheme="minorHAnsi"/>
          <w:sz w:val="20"/>
          <w:szCs w:val="20"/>
        </w:rPr>
      </w:pPr>
      <w:r w:rsidRPr="00252AA0">
        <w:rPr>
          <w:rFonts w:eastAsia="Times New Roman" w:cstheme="minorHAnsi"/>
          <w:sz w:val="20"/>
          <w:szCs w:val="20"/>
        </w:rPr>
        <w:t>Students will continue to build on skills learned in Guitar I and II. Students will perform in a variety of settings.</w:t>
      </w:r>
      <w:r w:rsidR="008B3BFC">
        <w:rPr>
          <w:rFonts w:eastAsia="Times New Roman" w:cstheme="minorHAnsi"/>
          <w:b/>
          <w:bCs/>
          <w:sz w:val="20"/>
          <w:szCs w:val="20"/>
        </w:rPr>
        <w:t xml:space="preserve">   </w:t>
      </w:r>
    </w:p>
    <w:p w14:paraId="766CBDF0" w14:textId="5D51D741" w:rsidR="00252AA0" w:rsidRPr="00252AA0" w:rsidRDefault="009B432B" w:rsidP="008B3BFC">
      <w:pPr>
        <w:widowControl w:val="0"/>
        <w:kinsoku w:val="0"/>
        <w:overflowPunct w:val="0"/>
        <w:spacing w:before="424" w:after="0" w:line="240" w:lineRule="auto"/>
        <w:textAlignment w:val="baseline"/>
        <w:rPr>
          <w:rFonts w:eastAsia="Times New Roman" w:cstheme="minorHAnsi"/>
          <w:b/>
          <w:bCs/>
          <w:sz w:val="20"/>
          <w:szCs w:val="20"/>
        </w:rPr>
      </w:pPr>
      <w:r>
        <w:rPr>
          <w:rFonts w:eastAsia="Times New Roman" w:cstheme="minorHAnsi"/>
          <w:b/>
          <w:bCs/>
          <w:sz w:val="20"/>
          <w:szCs w:val="20"/>
        </w:rPr>
        <w:t xml:space="preserve">    </w:t>
      </w:r>
      <w:r w:rsidR="00252AA0" w:rsidRPr="00252AA0">
        <w:rPr>
          <w:rFonts w:eastAsia="Times New Roman" w:cstheme="minorHAnsi"/>
          <w:b/>
          <w:bCs/>
          <w:sz w:val="20"/>
          <w:szCs w:val="20"/>
        </w:rPr>
        <w:t>9255-1</w:t>
      </w:r>
    </w:p>
    <w:p w14:paraId="44BF941A" w14:textId="73A6EC01" w:rsidR="00252AA0" w:rsidRPr="00252AA0" w:rsidRDefault="00252AA0" w:rsidP="00915A78">
      <w:pPr>
        <w:widowControl w:val="0"/>
        <w:kinsoku w:val="0"/>
        <w:overflowPunct w:val="0"/>
        <w:spacing w:before="24" w:after="0" w:line="240" w:lineRule="auto"/>
        <w:ind w:left="180"/>
        <w:textAlignment w:val="baseline"/>
        <w:rPr>
          <w:rFonts w:eastAsia="Times New Roman" w:cstheme="minorHAnsi"/>
          <w:spacing w:val="-6"/>
          <w:sz w:val="20"/>
          <w:szCs w:val="20"/>
        </w:rPr>
      </w:pPr>
      <w:r w:rsidRPr="00252AA0">
        <w:rPr>
          <w:rFonts w:eastAsia="Times New Roman" w:cstheme="minorHAnsi"/>
          <w:b/>
          <w:bCs/>
          <w:spacing w:val="-6"/>
          <w:sz w:val="20"/>
          <w:szCs w:val="20"/>
        </w:rPr>
        <w:t>Piano Lab I</w:t>
      </w:r>
      <w:r w:rsidRPr="00252AA0">
        <w:rPr>
          <w:rFonts w:eastAsia="Times New Roman" w:cstheme="minorHAnsi"/>
          <w:spacing w:val="-6"/>
          <w:sz w:val="20"/>
          <w:szCs w:val="20"/>
        </w:rPr>
        <w:t xml:space="preserve"> (1 credit) </w:t>
      </w:r>
      <w:r w:rsidRPr="00252AA0">
        <w:rPr>
          <w:rFonts w:eastAsia="Times New Roman" w:cstheme="minorHAnsi"/>
          <w:i/>
          <w:spacing w:val="-6"/>
          <w:sz w:val="20"/>
          <w:szCs w:val="20"/>
        </w:rPr>
        <w:t xml:space="preserve">William Fleming High School </w:t>
      </w:r>
      <w:r w:rsidR="00744C71">
        <w:rPr>
          <w:rFonts w:eastAsia="Times New Roman" w:cstheme="minorHAnsi"/>
          <w:i/>
          <w:spacing w:val="-6"/>
          <w:sz w:val="20"/>
          <w:szCs w:val="20"/>
        </w:rPr>
        <w:t xml:space="preserve">and Forest </w:t>
      </w:r>
      <w:r w:rsidR="00744C71">
        <w:rPr>
          <w:rFonts w:eastAsia="Times New Roman" w:cstheme="minorHAnsi"/>
          <w:i/>
          <w:spacing w:val="-6"/>
          <w:sz w:val="20"/>
          <w:szCs w:val="20"/>
        </w:rPr>
        <w:lastRenderedPageBreak/>
        <w:t xml:space="preserve">Park </w:t>
      </w:r>
      <w:r w:rsidRPr="00252AA0">
        <w:rPr>
          <w:rFonts w:eastAsia="Times New Roman" w:cstheme="minorHAnsi"/>
          <w:i/>
          <w:spacing w:val="-6"/>
          <w:sz w:val="20"/>
          <w:szCs w:val="20"/>
        </w:rPr>
        <w:t>only</w:t>
      </w:r>
    </w:p>
    <w:p w14:paraId="04A1834A" w14:textId="77777777" w:rsidR="00252AA0" w:rsidRPr="00252AA0" w:rsidRDefault="00252AA0" w:rsidP="00915A78">
      <w:pPr>
        <w:widowControl w:val="0"/>
        <w:kinsoku w:val="0"/>
        <w:overflowPunct w:val="0"/>
        <w:spacing w:before="5" w:after="0" w:line="240" w:lineRule="auto"/>
        <w:ind w:left="180"/>
        <w:textAlignment w:val="baseline"/>
        <w:rPr>
          <w:rFonts w:eastAsia="Times New Roman" w:cstheme="minorHAnsi"/>
          <w:spacing w:val="-6"/>
          <w:sz w:val="20"/>
          <w:szCs w:val="20"/>
        </w:rPr>
      </w:pPr>
      <w:r w:rsidRPr="00252AA0">
        <w:rPr>
          <w:rFonts w:eastAsia="Times New Roman" w:cstheme="minorHAnsi"/>
          <w:spacing w:val="-6"/>
          <w:sz w:val="20"/>
          <w:szCs w:val="20"/>
        </w:rPr>
        <w:t>Maximum of 25 students per class</w:t>
      </w:r>
    </w:p>
    <w:p w14:paraId="43365931"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9, 10, 11, 12</w:t>
      </w:r>
    </w:p>
    <w:p w14:paraId="5A0C7C24" w14:textId="77777777" w:rsidR="008B3BFC" w:rsidRDefault="00252AA0" w:rsidP="00915A78">
      <w:pPr>
        <w:widowControl w:val="0"/>
        <w:kinsoku w:val="0"/>
        <w:overflowPunct w:val="0"/>
        <w:spacing w:before="11" w:after="0" w:line="240" w:lineRule="auto"/>
        <w:ind w:left="180"/>
        <w:textAlignment w:val="baseline"/>
        <w:rPr>
          <w:rFonts w:eastAsia="Times New Roman" w:cstheme="minorHAnsi"/>
          <w:sz w:val="20"/>
          <w:szCs w:val="20"/>
        </w:rPr>
      </w:pPr>
      <w:r w:rsidRPr="00252AA0">
        <w:rPr>
          <w:rFonts w:eastAsia="Times New Roman" w:cstheme="minorHAnsi"/>
          <w:sz w:val="20"/>
          <w:szCs w:val="20"/>
        </w:rPr>
        <w:t xml:space="preserve">Students will use the full-size digital piano keyboards in the piano lab. Students will learn to play the piano using leveled piano method books. Students will study music </w:t>
      </w:r>
    </w:p>
    <w:p w14:paraId="0B464DB1" w14:textId="3D7AAE2F" w:rsidR="00E65F45" w:rsidRPr="008B3BFC" w:rsidRDefault="00252AA0" w:rsidP="008B3BFC">
      <w:pPr>
        <w:widowControl w:val="0"/>
        <w:kinsoku w:val="0"/>
        <w:overflowPunct w:val="0"/>
        <w:spacing w:before="11" w:after="0" w:line="240" w:lineRule="auto"/>
        <w:ind w:left="180"/>
        <w:textAlignment w:val="baseline"/>
        <w:rPr>
          <w:rFonts w:eastAsia="Times New Roman" w:cstheme="minorHAnsi"/>
          <w:sz w:val="20"/>
          <w:szCs w:val="20"/>
        </w:rPr>
      </w:pPr>
      <w:r w:rsidRPr="00252AA0">
        <w:rPr>
          <w:rFonts w:eastAsia="Times New Roman" w:cstheme="minorHAnsi"/>
          <w:sz w:val="20"/>
          <w:szCs w:val="20"/>
        </w:rPr>
        <w:t>theory as it pertains to the piano.  They will develop aural listening skills and piano artistry and technique, as appropriate to their skill level. Students will perform in a variety of settings.</w:t>
      </w:r>
    </w:p>
    <w:p w14:paraId="3D10D407" w14:textId="7CFCDA0E" w:rsidR="00252AA0" w:rsidRPr="00252AA0" w:rsidRDefault="00252AA0" w:rsidP="00915A78">
      <w:pPr>
        <w:widowControl w:val="0"/>
        <w:kinsoku w:val="0"/>
        <w:overflowPunct w:val="0"/>
        <w:spacing w:before="424"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9255-2, 9255-3, 9255-4</w:t>
      </w:r>
    </w:p>
    <w:p w14:paraId="49A2DC4C" w14:textId="2B0145F3" w:rsidR="00252AA0" w:rsidRPr="00252AA0" w:rsidRDefault="00252AA0" w:rsidP="00915A78">
      <w:pPr>
        <w:widowControl w:val="0"/>
        <w:kinsoku w:val="0"/>
        <w:overflowPunct w:val="0"/>
        <w:spacing w:before="24" w:after="0" w:line="240" w:lineRule="auto"/>
        <w:ind w:left="180"/>
        <w:textAlignment w:val="baseline"/>
        <w:rPr>
          <w:rFonts w:eastAsia="Times New Roman" w:cstheme="minorHAnsi"/>
          <w:i/>
          <w:spacing w:val="-6"/>
          <w:sz w:val="20"/>
          <w:szCs w:val="20"/>
        </w:rPr>
      </w:pPr>
      <w:r w:rsidRPr="00252AA0">
        <w:rPr>
          <w:rFonts w:eastAsia="Times New Roman" w:cstheme="minorHAnsi"/>
          <w:b/>
          <w:bCs/>
          <w:spacing w:val="-6"/>
          <w:sz w:val="20"/>
          <w:szCs w:val="20"/>
        </w:rPr>
        <w:t>Piano Lab II, III, IV</w:t>
      </w:r>
      <w:r w:rsidRPr="00252AA0">
        <w:rPr>
          <w:rFonts w:eastAsia="Times New Roman" w:cstheme="minorHAnsi"/>
          <w:spacing w:val="-6"/>
          <w:sz w:val="20"/>
          <w:szCs w:val="20"/>
        </w:rPr>
        <w:t xml:space="preserve"> (1 credit each) </w:t>
      </w:r>
      <w:r w:rsidRPr="00252AA0">
        <w:rPr>
          <w:rFonts w:eastAsia="Times New Roman" w:cstheme="minorHAnsi"/>
          <w:i/>
          <w:spacing w:val="-6"/>
          <w:sz w:val="20"/>
          <w:szCs w:val="20"/>
        </w:rPr>
        <w:t>William Fleming High only</w:t>
      </w:r>
    </w:p>
    <w:p w14:paraId="07EA1B97" w14:textId="77777777" w:rsidR="00252AA0" w:rsidRPr="00252AA0" w:rsidRDefault="00252AA0" w:rsidP="00915A78">
      <w:pPr>
        <w:widowControl w:val="0"/>
        <w:kinsoku w:val="0"/>
        <w:overflowPunct w:val="0"/>
        <w:spacing w:before="5" w:after="0" w:line="240" w:lineRule="auto"/>
        <w:ind w:left="180"/>
        <w:textAlignment w:val="baseline"/>
        <w:rPr>
          <w:rFonts w:eastAsia="Times New Roman" w:cstheme="minorHAnsi"/>
          <w:spacing w:val="-6"/>
          <w:sz w:val="20"/>
          <w:szCs w:val="20"/>
        </w:rPr>
      </w:pPr>
      <w:r w:rsidRPr="00252AA0">
        <w:rPr>
          <w:rFonts w:eastAsia="Times New Roman" w:cstheme="minorHAnsi"/>
          <w:spacing w:val="-6"/>
          <w:sz w:val="20"/>
          <w:szCs w:val="20"/>
        </w:rPr>
        <w:t>Maximum of 25 students per class</w:t>
      </w:r>
    </w:p>
    <w:p w14:paraId="3B312A60"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9, 10, 11, 12</w:t>
      </w:r>
    </w:p>
    <w:p w14:paraId="68337964" w14:textId="77777777" w:rsidR="00252AA0" w:rsidRPr="00252AA0" w:rsidRDefault="00252AA0" w:rsidP="00915A78">
      <w:pPr>
        <w:widowControl w:val="0"/>
        <w:kinsoku w:val="0"/>
        <w:overflowPunct w:val="0"/>
        <w:spacing w:before="11" w:after="0" w:line="240" w:lineRule="auto"/>
        <w:ind w:left="180"/>
        <w:textAlignment w:val="baseline"/>
        <w:rPr>
          <w:rFonts w:eastAsia="Times New Roman" w:cstheme="minorHAnsi"/>
          <w:sz w:val="20"/>
          <w:szCs w:val="20"/>
        </w:rPr>
      </w:pPr>
      <w:r w:rsidRPr="00252AA0">
        <w:rPr>
          <w:rFonts w:eastAsia="Times New Roman" w:cstheme="minorHAnsi"/>
          <w:sz w:val="20"/>
          <w:szCs w:val="20"/>
        </w:rPr>
        <w:t>Prerequisite: Students must successfully complete the previous year in Piano Lab before entering the next level.</w:t>
      </w:r>
    </w:p>
    <w:p w14:paraId="332BECD1" w14:textId="4C58DD9F" w:rsidR="005F2CB7" w:rsidRPr="0080797B" w:rsidRDefault="00252AA0" w:rsidP="0080797B">
      <w:pPr>
        <w:widowControl w:val="0"/>
        <w:kinsoku w:val="0"/>
        <w:overflowPunct w:val="0"/>
        <w:spacing w:before="11" w:after="0" w:line="240" w:lineRule="auto"/>
        <w:ind w:left="180"/>
        <w:textAlignment w:val="baseline"/>
        <w:rPr>
          <w:rFonts w:eastAsia="Times New Roman" w:cstheme="minorHAnsi"/>
          <w:sz w:val="20"/>
          <w:szCs w:val="20"/>
        </w:rPr>
      </w:pPr>
      <w:r w:rsidRPr="00252AA0">
        <w:rPr>
          <w:rFonts w:eastAsia="Times New Roman" w:cstheme="minorHAnsi"/>
          <w:sz w:val="20"/>
          <w:szCs w:val="20"/>
        </w:rPr>
        <w:t xml:space="preserve">Students will use the full-size digital piano keyboards. Students will learn to play the piano using not only </w:t>
      </w:r>
      <w:proofErr w:type="gramStart"/>
      <w:r w:rsidRPr="00252AA0">
        <w:rPr>
          <w:rFonts w:eastAsia="Times New Roman" w:cstheme="minorHAnsi"/>
          <w:sz w:val="20"/>
          <w:szCs w:val="20"/>
        </w:rPr>
        <w:t>leveled</w:t>
      </w:r>
      <w:proofErr w:type="gramEnd"/>
      <w:r w:rsidRPr="00252AA0">
        <w:rPr>
          <w:rFonts w:eastAsia="Times New Roman" w:cstheme="minorHAnsi"/>
          <w:sz w:val="20"/>
          <w:szCs w:val="20"/>
        </w:rPr>
        <w:t xml:space="preserve"> piano method books but will be exposed to classical piano literature appropriate to their playing skill. Students will develop sight listening skills and use accepted piano playing </w:t>
      </w:r>
      <w:proofErr w:type="gramStart"/>
      <w:r w:rsidRPr="00252AA0">
        <w:rPr>
          <w:rFonts w:eastAsia="Times New Roman" w:cstheme="minorHAnsi"/>
          <w:sz w:val="20"/>
          <w:szCs w:val="20"/>
        </w:rPr>
        <w:t>technique</w:t>
      </w:r>
      <w:proofErr w:type="gramEnd"/>
      <w:r w:rsidRPr="00252AA0">
        <w:rPr>
          <w:rFonts w:eastAsia="Times New Roman" w:cstheme="minorHAnsi"/>
          <w:sz w:val="20"/>
          <w:szCs w:val="20"/>
        </w:rPr>
        <w:t>, as appropriate to their skill level. Students will perform in a variety of settings.</w:t>
      </w:r>
    </w:p>
    <w:p w14:paraId="34D86EC7" w14:textId="24C1A036" w:rsidR="00252AA0" w:rsidRPr="00252AA0" w:rsidRDefault="00252AA0" w:rsidP="0080797B">
      <w:pPr>
        <w:widowControl w:val="0"/>
        <w:kinsoku w:val="0"/>
        <w:overflowPunct w:val="0"/>
        <w:spacing w:before="323" w:after="0" w:line="240" w:lineRule="auto"/>
        <w:ind w:firstLine="180"/>
        <w:textAlignment w:val="baseline"/>
        <w:rPr>
          <w:rFonts w:eastAsia="Times New Roman" w:cstheme="minorHAnsi"/>
          <w:b/>
          <w:bCs/>
          <w:sz w:val="20"/>
          <w:szCs w:val="20"/>
        </w:rPr>
      </w:pPr>
      <w:r w:rsidRPr="00252AA0">
        <w:rPr>
          <w:rFonts w:eastAsia="Times New Roman" w:cstheme="minorHAnsi"/>
          <w:b/>
          <w:bCs/>
          <w:sz w:val="20"/>
          <w:szCs w:val="20"/>
        </w:rPr>
        <w:t>9225</w:t>
      </w:r>
    </w:p>
    <w:p w14:paraId="6E1EA7E6" w14:textId="77777777" w:rsidR="00252AA0" w:rsidRPr="00252AA0" w:rsidRDefault="00252AA0" w:rsidP="00915A78">
      <w:pPr>
        <w:widowControl w:val="0"/>
        <w:kinsoku w:val="0"/>
        <w:overflowPunct w:val="0"/>
        <w:spacing w:before="28" w:after="0" w:line="240" w:lineRule="auto"/>
        <w:ind w:left="180"/>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Music Theory </w:t>
      </w:r>
      <w:r w:rsidRPr="00252AA0">
        <w:rPr>
          <w:rFonts w:eastAsia="Times New Roman" w:cstheme="minorHAnsi"/>
          <w:spacing w:val="-4"/>
          <w:sz w:val="20"/>
          <w:szCs w:val="20"/>
        </w:rPr>
        <w:t>(1 credit)</w:t>
      </w:r>
    </w:p>
    <w:p w14:paraId="291C1A11"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10, 11,12</w:t>
      </w:r>
    </w:p>
    <w:p w14:paraId="3620CD3A" w14:textId="51DD2D8F" w:rsidR="00252AA0" w:rsidRPr="00252AA0" w:rsidRDefault="00252AA0" w:rsidP="00674C2C">
      <w:pPr>
        <w:widowControl w:val="0"/>
        <w:kinsoku w:val="0"/>
        <w:overflowPunct w:val="0"/>
        <w:spacing w:before="13" w:after="0" w:line="240" w:lineRule="auto"/>
        <w:ind w:left="180" w:right="1080"/>
        <w:textAlignment w:val="baseline"/>
        <w:rPr>
          <w:rFonts w:eastAsia="Times New Roman" w:cstheme="minorHAnsi"/>
          <w:spacing w:val="-6"/>
          <w:sz w:val="20"/>
          <w:szCs w:val="20"/>
        </w:rPr>
      </w:pPr>
      <w:r w:rsidRPr="00252AA0">
        <w:rPr>
          <w:rFonts w:eastAsia="Times New Roman" w:cstheme="minorHAnsi"/>
          <w:spacing w:val="-6"/>
          <w:sz w:val="20"/>
          <w:szCs w:val="20"/>
        </w:rPr>
        <w:t>Prerequisite: Students will be selected for</w:t>
      </w:r>
      <w:r w:rsidR="005F2CB7">
        <w:rPr>
          <w:rFonts w:eastAsia="Times New Roman" w:cstheme="minorHAnsi"/>
          <w:spacing w:val="-6"/>
          <w:sz w:val="20"/>
          <w:szCs w:val="20"/>
        </w:rPr>
        <w:t xml:space="preserve"> </w:t>
      </w:r>
      <w:r w:rsidRPr="00252AA0">
        <w:rPr>
          <w:rFonts w:eastAsia="Times New Roman" w:cstheme="minorHAnsi"/>
          <w:spacing w:val="-6"/>
          <w:sz w:val="20"/>
          <w:szCs w:val="20"/>
        </w:rPr>
        <w:t>participation in this course based on their</w:t>
      </w:r>
      <w:r w:rsidR="005F2CB7">
        <w:rPr>
          <w:rFonts w:eastAsia="Times New Roman" w:cstheme="minorHAnsi"/>
          <w:spacing w:val="-6"/>
          <w:sz w:val="20"/>
          <w:szCs w:val="20"/>
        </w:rPr>
        <w:t xml:space="preserve"> </w:t>
      </w:r>
      <w:r w:rsidRPr="00252AA0">
        <w:rPr>
          <w:rFonts w:eastAsia="Times New Roman" w:cstheme="minorHAnsi"/>
          <w:spacing w:val="-6"/>
          <w:sz w:val="20"/>
          <w:szCs w:val="20"/>
        </w:rPr>
        <w:t>ensemble director/private teacher’s</w:t>
      </w:r>
      <w:r w:rsidR="005F2CB7">
        <w:rPr>
          <w:rFonts w:eastAsia="Times New Roman" w:cstheme="minorHAnsi"/>
          <w:spacing w:val="-6"/>
          <w:sz w:val="20"/>
          <w:szCs w:val="20"/>
        </w:rPr>
        <w:t xml:space="preserve"> </w:t>
      </w:r>
      <w:r w:rsidR="00674C2C">
        <w:rPr>
          <w:rFonts w:eastAsia="Times New Roman" w:cstheme="minorHAnsi"/>
          <w:spacing w:val="-6"/>
          <w:sz w:val="20"/>
          <w:szCs w:val="20"/>
        </w:rPr>
        <w:t xml:space="preserve">         </w:t>
      </w:r>
      <w:r w:rsidRPr="00252AA0">
        <w:rPr>
          <w:rFonts w:eastAsia="Times New Roman" w:cstheme="minorHAnsi"/>
          <w:spacing w:val="-6"/>
          <w:sz w:val="20"/>
          <w:szCs w:val="20"/>
        </w:rPr>
        <w:t>recommendation and successful participation in prior music ensemble. Students must be able to read music and have elementary notation skills.</w:t>
      </w:r>
    </w:p>
    <w:p w14:paraId="09BEAB4E" w14:textId="47932B12" w:rsidR="00A54E45" w:rsidRPr="00030165" w:rsidRDefault="00252AA0" w:rsidP="00030165">
      <w:pPr>
        <w:widowControl w:val="0"/>
        <w:kinsoku w:val="0"/>
        <w:overflowPunct w:val="0"/>
        <w:spacing w:before="9" w:after="0" w:line="240" w:lineRule="auto"/>
        <w:ind w:left="180" w:right="288"/>
        <w:textAlignment w:val="baseline"/>
        <w:rPr>
          <w:rFonts w:eastAsia="Times New Roman" w:cstheme="minorHAnsi"/>
          <w:sz w:val="20"/>
          <w:szCs w:val="20"/>
        </w:rPr>
      </w:pPr>
      <w:r w:rsidRPr="00252AA0">
        <w:rPr>
          <w:rFonts w:eastAsia="Times New Roman" w:cstheme="minorHAnsi"/>
          <w:sz w:val="20"/>
          <w:szCs w:val="20"/>
        </w:rPr>
        <w:t xml:space="preserve">Music Theory introduces students to the basics of </w:t>
      </w:r>
      <w:r w:rsidR="00674C2C">
        <w:rPr>
          <w:rFonts w:eastAsia="Times New Roman" w:cstheme="minorHAnsi"/>
          <w:sz w:val="20"/>
          <w:szCs w:val="20"/>
        </w:rPr>
        <w:t xml:space="preserve">    </w:t>
      </w:r>
      <w:r w:rsidRPr="00252AA0">
        <w:rPr>
          <w:rFonts w:eastAsia="Times New Roman" w:cstheme="minorHAnsi"/>
          <w:sz w:val="20"/>
          <w:szCs w:val="20"/>
        </w:rPr>
        <w:t xml:space="preserve">musicianship. This course focuses on written and aural theoretical aspects: pitch and rhythmic notation, scales and harmony, intervals, form and analysis, and composition. The </w:t>
      </w:r>
      <w:proofErr w:type="gramStart"/>
      <w:r w:rsidRPr="00252AA0">
        <w:rPr>
          <w:rFonts w:eastAsia="Times New Roman" w:cstheme="minorHAnsi"/>
          <w:sz w:val="20"/>
          <w:szCs w:val="20"/>
        </w:rPr>
        <w:t>ultimate goal</w:t>
      </w:r>
      <w:proofErr w:type="gramEnd"/>
      <w:r w:rsidRPr="00252AA0">
        <w:rPr>
          <w:rFonts w:eastAsia="Times New Roman" w:cstheme="minorHAnsi"/>
          <w:sz w:val="20"/>
          <w:szCs w:val="20"/>
        </w:rPr>
        <w:t xml:space="preserve"> of the course is to </w:t>
      </w:r>
      <w:r w:rsidR="00674C2C">
        <w:rPr>
          <w:rFonts w:eastAsia="Times New Roman" w:cstheme="minorHAnsi"/>
          <w:sz w:val="20"/>
          <w:szCs w:val="20"/>
        </w:rPr>
        <w:t xml:space="preserve">    </w:t>
      </w:r>
      <w:r w:rsidRPr="00252AA0">
        <w:rPr>
          <w:rFonts w:eastAsia="Times New Roman" w:cstheme="minorHAnsi"/>
          <w:sz w:val="20"/>
          <w:szCs w:val="20"/>
        </w:rPr>
        <w:t>develop a student’s ability to recognize, understand, and describe the basic materials and processes of music that are heard or presented in a score. In this course, students will become fluent in how vocal and instrumental music is constructed, primarily using the rules from music written in the “Common Practice Period” (</w:t>
      </w:r>
      <w:proofErr w:type="spellStart"/>
      <w:r w:rsidRPr="00252AA0">
        <w:rPr>
          <w:rFonts w:eastAsia="Times New Roman" w:cstheme="minorHAnsi"/>
          <w:sz w:val="20"/>
          <w:szCs w:val="20"/>
        </w:rPr>
        <w:t>c.</w:t>
      </w:r>
      <w:proofErr w:type="spellEnd"/>
      <w:r w:rsidRPr="00252AA0">
        <w:rPr>
          <w:rFonts w:eastAsia="Times New Roman" w:cstheme="minorHAnsi"/>
          <w:sz w:val="20"/>
          <w:szCs w:val="20"/>
        </w:rPr>
        <w:t xml:space="preserve"> 1600-1900), but also how those rules have changed and evolved over time. Those students who have an interest in continuing musical study after high-school (prospective college ensemble members, music majors/minors) will learn the necessary fundamentals to begin college-level course study.</w:t>
      </w:r>
    </w:p>
    <w:p w14:paraId="4C798BC2" w14:textId="6BB7EAFC" w:rsidR="00252AA0" w:rsidRPr="00252AA0" w:rsidRDefault="00252AA0" w:rsidP="00915A78">
      <w:pPr>
        <w:widowControl w:val="0"/>
        <w:kinsoku w:val="0"/>
        <w:overflowPunct w:val="0"/>
        <w:spacing w:before="280"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**9226</w:t>
      </w:r>
    </w:p>
    <w:p w14:paraId="6DF3767A" w14:textId="77777777" w:rsidR="00252AA0" w:rsidRPr="00252AA0" w:rsidRDefault="00252AA0" w:rsidP="00915A78">
      <w:pPr>
        <w:widowControl w:val="0"/>
        <w:kinsoku w:val="0"/>
        <w:overflowPunct w:val="0"/>
        <w:spacing w:before="18" w:after="0" w:line="240" w:lineRule="auto"/>
        <w:ind w:left="180"/>
        <w:textAlignment w:val="baseline"/>
        <w:rPr>
          <w:rFonts w:eastAsia="Times New Roman" w:cstheme="minorHAnsi"/>
          <w:spacing w:val="-5"/>
          <w:sz w:val="20"/>
          <w:szCs w:val="20"/>
        </w:rPr>
      </w:pPr>
      <w:r w:rsidRPr="00252AA0">
        <w:rPr>
          <w:rFonts w:eastAsia="Times New Roman" w:cstheme="minorHAnsi"/>
          <w:b/>
          <w:bCs/>
          <w:spacing w:val="-5"/>
          <w:sz w:val="20"/>
          <w:szCs w:val="20"/>
        </w:rPr>
        <w:t xml:space="preserve">Advanced Placement Music Theory </w:t>
      </w:r>
      <w:r w:rsidRPr="00252AA0">
        <w:rPr>
          <w:rFonts w:eastAsia="Times New Roman" w:cstheme="minorHAnsi"/>
          <w:spacing w:val="-5"/>
          <w:sz w:val="20"/>
          <w:szCs w:val="20"/>
        </w:rPr>
        <w:t>(1credit)</w:t>
      </w:r>
    </w:p>
    <w:p w14:paraId="301520D4"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35993E42" w14:textId="77777777" w:rsidR="00252AA0" w:rsidRPr="00252AA0" w:rsidRDefault="00252AA0" w:rsidP="00915A78">
      <w:pPr>
        <w:widowControl w:val="0"/>
        <w:kinsoku w:val="0"/>
        <w:overflowPunct w:val="0"/>
        <w:spacing w:before="15" w:after="0" w:line="240" w:lineRule="auto"/>
        <w:ind w:left="180" w:right="144"/>
        <w:textAlignment w:val="baseline"/>
        <w:rPr>
          <w:rFonts w:eastAsia="Times New Roman" w:cstheme="minorHAnsi"/>
          <w:spacing w:val="-1"/>
          <w:sz w:val="20"/>
          <w:szCs w:val="20"/>
        </w:rPr>
      </w:pPr>
      <w:r w:rsidRPr="00252AA0">
        <w:rPr>
          <w:rFonts w:eastAsia="Times New Roman" w:cstheme="minorHAnsi"/>
          <w:spacing w:val="-1"/>
          <w:sz w:val="20"/>
          <w:szCs w:val="20"/>
        </w:rPr>
        <w:t xml:space="preserve">AP Music Theory develops the student’s ability to </w:t>
      </w:r>
      <w:r w:rsidRPr="00252AA0">
        <w:rPr>
          <w:rFonts w:eastAsia="Times New Roman" w:cstheme="minorHAnsi"/>
          <w:spacing w:val="-1"/>
          <w:sz w:val="20"/>
          <w:szCs w:val="20"/>
        </w:rPr>
        <w:t>recognize, understand and describe the basic materials and processes of music heard or presented in a score. The course should instill mastery of the rudiments and terminology of music, including hearing and notating pitches, intervals, scales and keys, chords, meter, and rhythm. The course will emphasize aural and visual identification of procedures based in common practice</w:t>
      </w:r>
    </w:p>
    <w:p w14:paraId="042776FA" w14:textId="3273E159" w:rsidR="00030165" w:rsidRPr="009B432B" w:rsidRDefault="00252AA0" w:rsidP="009B432B">
      <w:pPr>
        <w:widowControl w:val="0"/>
        <w:kinsoku w:val="0"/>
        <w:overflowPunct w:val="0"/>
        <w:spacing w:before="35" w:after="0" w:line="240" w:lineRule="auto"/>
        <w:ind w:left="180"/>
        <w:textAlignment w:val="baseline"/>
        <w:rPr>
          <w:rFonts w:eastAsia="Times New Roman" w:cstheme="minorHAnsi"/>
          <w:sz w:val="20"/>
          <w:szCs w:val="20"/>
        </w:rPr>
      </w:pPr>
      <w:r w:rsidRPr="00252AA0">
        <w:rPr>
          <w:rFonts w:eastAsia="Times New Roman" w:cstheme="minorHAnsi"/>
          <w:spacing w:val="-1"/>
          <w:sz w:val="20"/>
          <w:szCs w:val="20"/>
        </w:rPr>
        <w:t>tonality.</w:t>
      </w:r>
      <w:r w:rsidR="0053602A">
        <w:rPr>
          <w:rFonts w:eastAsia="Times New Roman" w:cstheme="minorHAnsi"/>
          <w:spacing w:val="-1"/>
          <w:sz w:val="20"/>
          <w:szCs w:val="20"/>
        </w:rPr>
        <w:t xml:space="preserve"> </w:t>
      </w:r>
      <w:r w:rsidR="0053602A" w:rsidRPr="00252AA0">
        <w:rPr>
          <w:rFonts w:eastAsia="Times New Roman" w:cstheme="minorHAnsi"/>
          <w:b/>
          <w:sz w:val="20"/>
          <w:szCs w:val="20"/>
        </w:rPr>
        <w:t xml:space="preserve">College credit may be awarded </w:t>
      </w:r>
      <w:proofErr w:type="gramStart"/>
      <w:r w:rsidR="0053602A" w:rsidRPr="00252AA0">
        <w:rPr>
          <w:rFonts w:eastAsia="Times New Roman" w:cstheme="minorHAnsi"/>
          <w:b/>
          <w:sz w:val="20"/>
          <w:szCs w:val="20"/>
        </w:rPr>
        <w:t>as a result of</w:t>
      </w:r>
      <w:proofErr w:type="gramEnd"/>
      <w:r w:rsidR="0053602A" w:rsidRPr="00252AA0">
        <w:rPr>
          <w:rFonts w:eastAsia="Times New Roman" w:cstheme="minorHAnsi"/>
          <w:b/>
          <w:sz w:val="20"/>
          <w:szCs w:val="20"/>
        </w:rPr>
        <w:t xml:space="preserve"> the score on the required AP </w:t>
      </w:r>
      <w:r w:rsidR="00A819EB">
        <w:rPr>
          <w:rFonts w:eastAsia="Times New Roman" w:cstheme="minorHAnsi"/>
          <w:b/>
          <w:sz w:val="20"/>
          <w:szCs w:val="20"/>
        </w:rPr>
        <w:t>Music Theory Exam.</w:t>
      </w:r>
    </w:p>
    <w:p w14:paraId="13650C42" w14:textId="410186E3" w:rsidR="00252AA0" w:rsidRPr="00E27297" w:rsidRDefault="00252AA0" w:rsidP="00915A78">
      <w:pPr>
        <w:widowControl w:val="0"/>
        <w:kinsoku w:val="0"/>
        <w:overflowPunct w:val="0"/>
        <w:spacing w:before="386" w:after="0" w:line="240" w:lineRule="auto"/>
        <w:ind w:left="144"/>
        <w:textAlignment w:val="baseline"/>
        <w:rPr>
          <w:rFonts w:eastAsia="Times New Roman" w:cstheme="minorHAnsi"/>
          <w:b/>
          <w:bCs/>
          <w:spacing w:val="-1"/>
        </w:rPr>
      </w:pPr>
      <w:r w:rsidRPr="00E27297">
        <w:rPr>
          <w:rFonts w:eastAsia="Times New Roman" w:cstheme="minorHAnsi"/>
          <w:b/>
          <w:bCs/>
          <w:spacing w:val="-1"/>
        </w:rPr>
        <w:t>VOCAL MUSIC</w:t>
      </w:r>
    </w:p>
    <w:p w14:paraId="2694018A" w14:textId="77777777" w:rsidR="00252AA0" w:rsidRPr="00252AA0" w:rsidRDefault="00252AA0" w:rsidP="00915A78">
      <w:pPr>
        <w:widowControl w:val="0"/>
        <w:kinsoku w:val="0"/>
        <w:overflowPunct w:val="0"/>
        <w:spacing w:before="289" w:after="0" w:line="240" w:lineRule="auto"/>
        <w:ind w:left="144"/>
        <w:textAlignment w:val="baseline"/>
        <w:rPr>
          <w:rFonts w:eastAsia="Times New Roman" w:cstheme="minorHAnsi"/>
          <w:b/>
          <w:bCs/>
          <w:sz w:val="20"/>
          <w:szCs w:val="20"/>
        </w:rPr>
      </w:pPr>
      <w:r w:rsidRPr="00252AA0">
        <w:rPr>
          <w:rFonts w:eastAsia="Times New Roman" w:cstheme="minorHAnsi"/>
          <w:b/>
          <w:bCs/>
          <w:sz w:val="20"/>
          <w:szCs w:val="20"/>
        </w:rPr>
        <w:t>9285-1, 9285-2, 9285-3, 9285-4***</w:t>
      </w:r>
    </w:p>
    <w:p w14:paraId="170BE281" w14:textId="77777777" w:rsidR="00252AA0" w:rsidRPr="00252AA0" w:rsidRDefault="00252AA0" w:rsidP="00915A78">
      <w:pPr>
        <w:widowControl w:val="0"/>
        <w:kinsoku w:val="0"/>
        <w:overflowPunct w:val="0"/>
        <w:spacing w:before="10" w:after="0" w:line="240" w:lineRule="auto"/>
        <w:ind w:left="144"/>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Concert Choir (Mixed Choir) </w:t>
      </w:r>
      <w:r w:rsidRPr="00252AA0">
        <w:rPr>
          <w:rFonts w:eastAsia="Times New Roman" w:cstheme="minorHAnsi"/>
          <w:spacing w:val="4"/>
          <w:sz w:val="20"/>
          <w:szCs w:val="20"/>
        </w:rPr>
        <w:t>(1 credit each)</w:t>
      </w:r>
    </w:p>
    <w:p w14:paraId="3DFD1A66"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Grades 9, 10, 11, 12</w:t>
      </w:r>
    </w:p>
    <w:p w14:paraId="1A08133C" w14:textId="7EB27C08" w:rsidR="009B432B" w:rsidRPr="00C644A9" w:rsidRDefault="00252AA0" w:rsidP="00C644A9">
      <w:pPr>
        <w:widowControl w:val="0"/>
        <w:kinsoku w:val="0"/>
        <w:overflowPunct w:val="0"/>
        <w:spacing w:after="0" w:line="240" w:lineRule="auto"/>
        <w:ind w:left="144" w:right="144"/>
        <w:jc w:val="both"/>
        <w:textAlignment w:val="baseline"/>
        <w:rPr>
          <w:rFonts w:eastAsia="Times New Roman" w:cstheme="minorHAnsi"/>
          <w:sz w:val="20"/>
          <w:szCs w:val="20"/>
        </w:rPr>
      </w:pPr>
      <w:r w:rsidRPr="00252AA0">
        <w:rPr>
          <w:rFonts w:eastAsia="Times New Roman" w:cstheme="minorHAnsi"/>
          <w:sz w:val="20"/>
          <w:szCs w:val="20"/>
        </w:rPr>
        <w:t xml:space="preserve">Beginning level students will participate in a chorus of mixed voices. Emphasis is placed on breathing techniques, posture, diction, intonation, balance, and overall musical aspects of the voice through the study of appropriate choral literature. In- school participation and some after-school participation </w:t>
      </w:r>
      <w:proofErr w:type="gramStart"/>
      <w:r w:rsidRPr="00252AA0">
        <w:rPr>
          <w:rFonts w:eastAsia="Times New Roman" w:cstheme="minorHAnsi"/>
          <w:sz w:val="20"/>
          <w:szCs w:val="20"/>
        </w:rPr>
        <w:t>is</w:t>
      </w:r>
      <w:proofErr w:type="gramEnd"/>
      <w:r w:rsidRPr="00252AA0">
        <w:rPr>
          <w:rFonts w:eastAsia="Times New Roman" w:cstheme="minorHAnsi"/>
          <w:sz w:val="20"/>
          <w:szCs w:val="20"/>
        </w:rPr>
        <w:t xml:space="preserve"> required to receive credit for this course.</w:t>
      </w:r>
    </w:p>
    <w:p w14:paraId="0CAFE5C7" w14:textId="503EF349" w:rsidR="00252AA0" w:rsidRPr="00252AA0" w:rsidRDefault="00252AA0" w:rsidP="00915A78">
      <w:pPr>
        <w:widowControl w:val="0"/>
        <w:kinsoku w:val="0"/>
        <w:overflowPunct w:val="0"/>
        <w:spacing w:before="290" w:after="0" w:line="240" w:lineRule="auto"/>
        <w:ind w:left="144"/>
        <w:textAlignment w:val="baseline"/>
        <w:rPr>
          <w:rFonts w:eastAsia="Times New Roman" w:cstheme="minorHAnsi"/>
          <w:b/>
          <w:bCs/>
          <w:sz w:val="20"/>
          <w:szCs w:val="20"/>
        </w:rPr>
      </w:pPr>
      <w:r w:rsidRPr="00252AA0">
        <w:rPr>
          <w:rFonts w:eastAsia="Times New Roman" w:cstheme="minorHAnsi"/>
          <w:b/>
          <w:bCs/>
          <w:sz w:val="20"/>
          <w:szCs w:val="20"/>
        </w:rPr>
        <w:t>9287-1, 9287-2, 9287-3, 9287-4***</w:t>
      </w:r>
    </w:p>
    <w:p w14:paraId="530EA9CE" w14:textId="77777777" w:rsidR="00252AA0" w:rsidRPr="00252AA0" w:rsidRDefault="00252AA0" w:rsidP="00915A78">
      <w:pPr>
        <w:widowControl w:val="0"/>
        <w:kinsoku w:val="0"/>
        <w:overflowPunct w:val="0"/>
        <w:spacing w:before="10" w:after="0" w:line="240" w:lineRule="auto"/>
        <w:ind w:left="144"/>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Men’s Chorus </w:t>
      </w:r>
      <w:r w:rsidRPr="00252AA0">
        <w:rPr>
          <w:rFonts w:eastAsia="Times New Roman" w:cstheme="minorHAnsi"/>
          <w:spacing w:val="-1"/>
          <w:sz w:val="20"/>
          <w:szCs w:val="20"/>
        </w:rPr>
        <w:t>(1 credit each)</w:t>
      </w:r>
    </w:p>
    <w:p w14:paraId="74952B9C" w14:textId="77777777" w:rsidR="00252AA0" w:rsidRPr="00252AA0" w:rsidRDefault="00252AA0" w:rsidP="00915A78">
      <w:pPr>
        <w:widowControl w:val="0"/>
        <w:kinsoku w:val="0"/>
        <w:overflowPunct w:val="0"/>
        <w:spacing w:after="0" w:line="240" w:lineRule="auto"/>
        <w:ind w:left="144"/>
        <w:textAlignment w:val="baseline"/>
        <w:rPr>
          <w:rFonts w:eastAsia="Times New Roman" w:cstheme="minorHAnsi"/>
          <w:sz w:val="20"/>
          <w:szCs w:val="20"/>
        </w:rPr>
      </w:pPr>
      <w:r w:rsidRPr="00252AA0">
        <w:rPr>
          <w:rFonts w:eastAsia="Times New Roman" w:cstheme="minorHAnsi"/>
          <w:sz w:val="20"/>
          <w:szCs w:val="20"/>
        </w:rPr>
        <w:t>Grades 9, 10, 11, 12</w:t>
      </w:r>
    </w:p>
    <w:p w14:paraId="19B6EF78" w14:textId="77777777" w:rsidR="00252AA0" w:rsidRPr="00252AA0" w:rsidRDefault="00252AA0" w:rsidP="00915A78">
      <w:pPr>
        <w:widowControl w:val="0"/>
        <w:kinsoku w:val="0"/>
        <w:overflowPunct w:val="0"/>
        <w:spacing w:before="12" w:after="0" w:line="240" w:lineRule="auto"/>
        <w:ind w:left="144"/>
        <w:textAlignment w:val="baseline"/>
        <w:rPr>
          <w:rFonts w:eastAsia="Times New Roman" w:cstheme="minorHAnsi"/>
          <w:sz w:val="20"/>
          <w:szCs w:val="20"/>
        </w:rPr>
      </w:pPr>
      <w:r w:rsidRPr="00252AA0">
        <w:rPr>
          <w:rFonts w:eastAsia="Times New Roman" w:cstheme="minorHAnsi"/>
          <w:sz w:val="20"/>
          <w:szCs w:val="20"/>
        </w:rPr>
        <w:t>Prerequisite: Audition and Director Approval required</w:t>
      </w:r>
    </w:p>
    <w:p w14:paraId="1A0D825F" w14:textId="31053AA7" w:rsidR="00252AA0" w:rsidRPr="00252AA0" w:rsidRDefault="00252AA0" w:rsidP="00915A78">
      <w:pPr>
        <w:widowControl w:val="0"/>
        <w:kinsoku w:val="0"/>
        <w:overflowPunct w:val="0"/>
        <w:spacing w:after="0" w:line="240" w:lineRule="auto"/>
        <w:ind w:left="144" w:right="144"/>
        <w:jc w:val="both"/>
        <w:textAlignment w:val="baseline"/>
        <w:rPr>
          <w:rFonts w:eastAsia="Times New Roman" w:cstheme="minorHAnsi"/>
          <w:sz w:val="20"/>
          <w:szCs w:val="20"/>
        </w:rPr>
      </w:pPr>
      <w:r w:rsidRPr="00252AA0">
        <w:rPr>
          <w:rFonts w:eastAsia="Times New Roman" w:cstheme="minorHAnsi"/>
          <w:sz w:val="20"/>
          <w:szCs w:val="20"/>
        </w:rPr>
        <w:t xml:space="preserve">Students are offered an introductory choral experience for Tenor and Bass voices. Emphasis is placed on the development of correct vocal techniques specifically for Tenor and Bass voices, an introduction to sight-singing, and proficiency in an ensemble performance. Students will study appropriate choral literature written for Tenor 1, Tenor 2, Bass 1, and Bass 2. Selected students may participate in </w:t>
      </w:r>
      <w:proofErr w:type="gramStart"/>
      <w:r w:rsidRPr="00252AA0">
        <w:rPr>
          <w:rFonts w:eastAsia="Times New Roman" w:cstheme="minorHAnsi"/>
          <w:sz w:val="20"/>
          <w:szCs w:val="20"/>
        </w:rPr>
        <w:t>All</w:t>
      </w:r>
      <w:proofErr w:type="gramEnd"/>
      <w:r w:rsidRPr="00252AA0">
        <w:rPr>
          <w:rFonts w:eastAsia="Times New Roman" w:cstheme="minorHAnsi"/>
          <w:sz w:val="20"/>
          <w:szCs w:val="20"/>
        </w:rPr>
        <w:t>-District, Honors Choir (seniors only), and All-Virginia Choir. In-school participation and some after-school participation is required to receive credit for this course.</w:t>
      </w:r>
    </w:p>
    <w:p w14:paraId="134F3DB2" w14:textId="77777777" w:rsidR="00252AA0" w:rsidRPr="00252AA0" w:rsidRDefault="00252AA0" w:rsidP="00915A78">
      <w:pPr>
        <w:widowControl w:val="0"/>
        <w:kinsoku w:val="0"/>
        <w:overflowPunct w:val="0"/>
        <w:spacing w:before="285"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9286-1, 9286-2, 9286-3, 9286-4***</w:t>
      </w:r>
    </w:p>
    <w:p w14:paraId="61FE9E91" w14:textId="77777777" w:rsidR="00252AA0" w:rsidRPr="00252AA0" w:rsidRDefault="00252AA0" w:rsidP="00915A78">
      <w:pPr>
        <w:widowControl w:val="0"/>
        <w:kinsoku w:val="0"/>
        <w:overflowPunct w:val="0"/>
        <w:spacing w:before="7" w:after="0" w:line="240" w:lineRule="auto"/>
        <w:ind w:left="180"/>
        <w:textAlignment w:val="baseline"/>
        <w:rPr>
          <w:rFonts w:eastAsia="Times New Roman" w:cstheme="minorHAnsi"/>
          <w:spacing w:val="8"/>
          <w:sz w:val="20"/>
          <w:szCs w:val="20"/>
        </w:rPr>
      </w:pPr>
      <w:r w:rsidRPr="00252AA0">
        <w:rPr>
          <w:rFonts w:eastAsia="Times New Roman" w:cstheme="minorHAnsi"/>
          <w:b/>
          <w:bCs/>
          <w:spacing w:val="8"/>
          <w:sz w:val="20"/>
          <w:szCs w:val="20"/>
        </w:rPr>
        <w:t xml:space="preserve">Women’s Chorus </w:t>
      </w:r>
      <w:r w:rsidRPr="00252AA0">
        <w:rPr>
          <w:rFonts w:eastAsia="Times New Roman" w:cstheme="minorHAnsi"/>
          <w:spacing w:val="8"/>
          <w:sz w:val="20"/>
          <w:szCs w:val="20"/>
        </w:rPr>
        <w:t>(1 credit each)</w:t>
      </w:r>
    </w:p>
    <w:p w14:paraId="001616C4"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9, 10, 11, 12</w:t>
      </w:r>
    </w:p>
    <w:p w14:paraId="6A741ADE" w14:textId="77777777" w:rsidR="00252AA0" w:rsidRPr="00252AA0" w:rsidRDefault="00252AA0" w:rsidP="00915A78">
      <w:pPr>
        <w:widowControl w:val="0"/>
        <w:kinsoku w:val="0"/>
        <w:overflowPunct w:val="0"/>
        <w:spacing w:before="12" w:after="0" w:line="240" w:lineRule="auto"/>
        <w:ind w:left="180"/>
        <w:textAlignment w:val="baseline"/>
        <w:rPr>
          <w:rFonts w:eastAsia="Times New Roman" w:cstheme="minorHAnsi"/>
          <w:b/>
          <w:bCs/>
          <w:spacing w:val="1"/>
          <w:sz w:val="20"/>
          <w:szCs w:val="20"/>
        </w:rPr>
      </w:pPr>
      <w:r w:rsidRPr="00252AA0">
        <w:rPr>
          <w:rFonts w:eastAsia="Times New Roman" w:cstheme="minorHAnsi"/>
          <w:b/>
          <w:bCs/>
          <w:spacing w:val="1"/>
          <w:sz w:val="20"/>
          <w:szCs w:val="20"/>
        </w:rPr>
        <w:t>Prerequisite: Audition and Director Approval required</w:t>
      </w:r>
    </w:p>
    <w:p w14:paraId="0337A34D"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3"/>
          <w:sz w:val="20"/>
          <w:szCs w:val="20"/>
        </w:rPr>
      </w:pPr>
      <w:r w:rsidRPr="00252AA0">
        <w:rPr>
          <w:rFonts w:eastAsia="Times New Roman" w:cstheme="minorHAnsi"/>
          <w:spacing w:val="3"/>
          <w:sz w:val="20"/>
          <w:szCs w:val="20"/>
        </w:rPr>
        <w:t>Students are offered advanced choral experiences for Soprano and Alto voices. Emphasis is placed on the</w:t>
      </w:r>
    </w:p>
    <w:p w14:paraId="08806A43" w14:textId="77777777" w:rsidR="00252AA0" w:rsidRPr="00252AA0" w:rsidRDefault="00252AA0" w:rsidP="00915A78">
      <w:pPr>
        <w:widowControl w:val="0"/>
        <w:kinsoku w:val="0"/>
        <w:overflowPunct w:val="0"/>
        <w:spacing w:before="2" w:after="0" w:line="240" w:lineRule="auto"/>
        <w:ind w:left="180"/>
        <w:textAlignment w:val="baseline"/>
        <w:rPr>
          <w:rFonts w:eastAsia="Times New Roman" w:cstheme="minorHAnsi"/>
          <w:spacing w:val="14"/>
          <w:sz w:val="20"/>
          <w:szCs w:val="20"/>
        </w:rPr>
      </w:pPr>
      <w:r w:rsidRPr="00252AA0">
        <w:rPr>
          <w:rFonts w:eastAsia="Times New Roman" w:cstheme="minorHAnsi"/>
          <w:spacing w:val="14"/>
          <w:sz w:val="20"/>
          <w:szCs w:val="20"/>
        </w:rPr>
        <w:t>development of musicianship and proficiency in ensemble performance. Students will continue</w:t>
      </w:r>
    </w:p>
    <w:p w14:paraId="4179430A" w14:textId="77777777" w:rsidR="00252AA0" w:rsidRPr="00252AA0" w:rsidRDefault="00252AA0" w:rsidP="00915A78">
      <w:pPr>
        <w:widowControl w:val="0"/>
        <w:kinsoku w:val="0"/>
        <w:overflowPunct w:val="0"/>
        <w:spacing w:before="15" w:after="0" w:line="240" w:lineRule="auto"/>
        <w:ind w:left="180" w:right="144"/>
        <w:jc w:val="both"/>
        <w:textAlignment w:val="baseline"/>
        <w:rPr>
          <w:rFonts w:eastAsia="Times New Roman" w:cstheme="minorHAnsi"/>
          <w:sz w:val="20"/>
          <w:szCs w:val="20"/>
        </w:rPr>
      </w:pPr>
      <w:r w:rsidRPr="00252AA0">
        <w:rPr>
          <w:rFonts w:eastAsia="Times New Roman" w:cstheme="minorHAnsi"/>
          <w:sz w:val="20"/>
          <w:szCs w:val="20"/>
        </w:rPr>
        <w:t xml:space="preserve">development of correct vocal performance techniques and sight-singing through the study of choral literature written for Soprano 1, Soprano 2, and Alto. Selected students may participate in </w:t>
      </w:r>
      <w:proofErr w:type="gramStart"/>
      <w:r w:rsidRPr="00252AA0">
        <w:rPr>
          <w:rFonts w:eastAsia="Times New Roman" w:cstheme="minorHAnsi"/>
          <w:sz w:val="20"/>
          <w:szCs w:val="20"/>
        </w:rPr>
        <w:t>All</w:t>
      </w:r>
      <w:proofErr w:type="gramEnd"/>
      <w:r w:rsidRPr="00252AA0">
        <w:rPr>
          <w:rFonts w:eastAsia="Times New Roman" w:cstheme="minorHAnsi"/>
          <w:sz w:val="20"/>
          <w:szCs w:val="20"/>
        </w:rPr>
        <w:t>-District, Honors Choir (seniors only), and All-Virginia Choir. In-school participation and some after-school participation is required to receive credit for this course.</w:t>
      </w:r>
    </w:p>
    <w:p w14:paraId="640DB807" w14:textId="7716322C" w:rsidR="00252AA0" w:rsidRPr="00252AA0" w:rsidRDefault="00252AA0" w:rsidP="00915A78">
      <w:pPr>
        <w:widowControl w:val="0"/>
        <w:kinsoku w:val="0"/>
        <w:overflowPunct w:val="0"/>
        <w:spacing w:before="439"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lastRenderedPageBreak/>
        <w:t>9280-1, 9280-2, 9280-3</w:t>
      </w:r>
      <w:r w:rsidR="00F63A08">
        <w:rPr>
          <w:rFonts w:eastAsia="Times New Roman" w:cstheme="minorHAnsi"/>
          <w:b/>
          <w:bCs/>
          <w:sz w:val="20"/>
          <w:szCs w:val="20"/>
        </w:rPr>
        <w:t xml:space="preserve">, </w:t>
      </w:r>
      <w:r w:rsidR="0039491B">
        <w:rPr>
          <w:rFonts w:eastAsia="Times New Roman" w:cstheme="minorHAnsi"/>
          <w:b/>
          <w:bCs/>
          <w:sz w:val="20"/>
          <w:szCs w:val="20"/>
        </w:rPr>
        <w:t>9280-4</w:t>
      </w:r>
      <w:r w:rsidRPr="00252AA0">
        <w:rPr>
          <w:rFonts w:eastAsia="Times New Roman" w:cstheme="minorHAnsi"/>
          <w:b/>
          <w:bCs/>
          <w:sz w:val="20"/>
          <w:szCs w:val="20"/>
        </w:rPr>
        <w:t>***</w:t>
      </w:r>
    </w:p>
    <w:p w14:paraId="7D59DA8D" w14:textId="77777777" w:rsidR="00252AA0" w:rsidRPr="00252AA0" w:rsidRDefault="00252AA0" w:rsidP="00915A78">
      <w:pPr>
        <w:widowControl w:val="0"/>
        <w:kinsoku w:val="0"/>
        <w:overflowPunct w:val="0"/>
        <w:spacing w:before="20" w:after="0" w:line="240" w:lineRule="auto"/>
        <w:ind w:left="180"/>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Chamber Choir (Mixed Choir) </w:t>
      </w:r>
      <w:r w:rsidRPr="00252AA0">
        <w:rPr>
          <w:rFonts w:eastAsia="Times New Roman" w:cstheme="minorHAnsi"/>
          <w:spacing w:val="-1"/>
          <w:sz w:val="20"/>
          <w:szCs w:val="20"/>
        </w:rPr>
        <w:t>(1 credit each)</w:t>
      </w:r>
    </w:p>
    <w:p w14:paraId="7B2256A5" w14:textId="527536B5"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 xml:space="preserve">Grades </w:t>
      </w:r>
      <w:r w:rsidR="00F63A08">
        <w:rPr>
          <w:rFonts w:eastAsia="Times New Roman" w:cstheme="minorHAnsi"/>
          <w:spacing w:val="-1"/>
          <w:sz w:val="20"/>
          <w:szCs w:val="20"/>
        </w:rPr>
        <w:t xml:space="preserve">9, </w:t>
      </w:r>
      <w:r w:rsidRPr="00252AA0">
        <w:rPr>
          <w:rFonts w:eastAsia="Times New Roman" w:cstheme="minorHAnsi"/>
          <w:spacing w:val="-1"/>
          <w:sz w:val="20"/>
          <w:szCs w:val="20"/>
        </w:rPr>
        <w:t>10, 11, 12</w:t>
      </w:r>
    </w:p>
    <w:p w14:paraId="6F62E8DB" w14:textId="77777777" w:rsidR="00252AA0" w:rsidRPr="00252AA0" w:rsidRDefault="00252AA0" w:rsidP="00915A78">
      <w:pPr>
        <w:widowControl w:val="0"/>
        <w:kinsoku w:val="0"/>
        <w:overflowPunct w:val="0"/>
        <w:spacing w:before="19"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Prerequisite: Audition and Director Approval required</w:t>
      </w:r>
    </w:p>
    <w:p w14:paraId="408C0F92" w14:textId="77777777" w:rsidR="00252AA0" w:rsidRPr="00252AA0" w:rsidRDefault="00252AA0" w:rsidP="00915A78">
      <w:pPr>
        <w:widowControl w:val="0"/>
        <w:kinsoku w:val="0"/>
        <w:overflowPunct w:val="0"/>
        <w:spacing w:before="4" w:after="0" w:line="240" w:lineRule="auto"/>
        <w:ind w:left="180" w:right="144"/>
        <w:textAlignment w:val="baseline"/>
        <w:rPr>
          <w:rFonts w:eastAsia="Times New Roman" w:cstheme="minorHAnsi"/>
          <w:sz w:val="20"/>
          <w:szCs w:val="20"/>
        </w:rPr>
      </w:pPr>
      <w:r w:rsidRPr="00252AA0">
        <w:rPr>
          <w:rFonts w:eastAsia="Times New Roman" w:cstheme="minorHAnsi"/>
          <w:sz w:val="20"/>
          <w:szCs w:val="20"/>
        </w:rPr>
        <w:t xml:space="preserve">Students taking advanced chorus develop musicianship and specific performance skills through ensemble and solo singing. Students experience a high level of training in breathing techniques, posture, diction, intonation, balance, and overall musical aspects of the voice. Students develop the ability to understand and convey the intent of the composer to connect with the audience. Selected students may participate in </w:t>
      </w:r>
      <w:proofErr w:type="gramStart"/>
      <w:r w:rsidRPr="00252AA0">
        <w:rPr>
          <w:rFonts w:eastAsia="Times New Roman" w:cstheme="minorHAnsi"/>
          <w:sz w:val="20"/>
          <w:szCs w:val="20"/>
        </w:rPr>
        <w:t>All</w:t>
      </w:r>
      <w:proofErr w:type="gramEnd"/>
      <w:r w:rsidRPr="00252AA0">
        <w:rPr>
          <w:rFonts w:eastAsia="Times New Roman" w:cstheme="minorHAnsi"/>
          <w:sz w:val="20"/>
          <w:szCs w:val="20"/>
        </w:rPr>
        <w:t xml:space="preserve">-District, Honors Choir (seniors only), and All-Virginia Choir. Concerts, choral festival/assessments, community performances, and other performances are required functions. In- school participation and some after-school participation </w:t>
      </w:r>
      <w:proofErr w:type="gramStart"/>
      <w:r w:rsidRPr="00252AA0">
        <w:rPr>
          <w:rFonts w:eastAsia="Times New Roman" w:cstheme="minorHAnsi"/>
          <w:sz w:val="20"/>
          <w:szCs w:val="20"/>
        </w:rPr>
        <w:t>is</w:t>
      </w:r>
      <w:proofErr w:type="gramEnd"/>
      <w:r w:rsidRPr="00252AA0">
        <w:rPr>
          <w:rFonts w:eastAsia="Times New Roman" w:cstheme="minorHAnsi"/>
          <w:sz w:val="20"/>
          <w:szCs w:val="20"/>
        </w:rPr>
        <w:t xml:space="preserve"> required to receive credit for this course.</w:t>
      </w:r>
    </w:p>
    <w:p w14:paraId="583E312C" w14:textId="77777777" w:rsidR="00252AA0" w:rsidRPr="00252AA0" w:rsidRDefault="00252AA0" w:rsidP="00915A78">
      <w:pPr>
        <w:widowControl w:val="0"/>
        <w:kinsoku w:val="0"/>
        <w:overflowPunct w:val="0"/>
        <w:spacing w:before="324"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9292-1, 9292-2, 9292-3, 9292-4</w:t>
      </w:r>
    </w:p>
    <w:p w14:paraId="64F15CB8" w14:textId="4DAA11BB" w:rsidR="00252AA0" w:rsidRPr="00252AA0" w:rsidRDefault="00252AA0" w:rsidP="00915A78">
      <w:pPr>
        <w:widowControl w:val="0"/>
        <w:kinsoku w:val="0"/>
        <w:overflowPunct w:val="0"/>
        <w:spacing w:before="31" w:after="0" w:line="240" w:lineRule="auto"/>
        <w:ind w:left="180"/>
        <w:textAlignment w:val="baseline"/>
        <w:rPr>
          <w:rFonts w:eastAsia="Times New Roman" w:cstheme="minorHAnsi"/>
          <w:b/>
          <w:bCs/>
          <w:spacing w:val="-5"/>
          <w:sz w:val="20"/>
          <w:szCs w:val="20"/>
        </w:rPr>
      </w:pPr>
      <w:r w:rsidRPr="00252AA0">
        <w:rPr>
          <w:rFonts w:eastAsia="Times New Roman" w:cstheme="minorHAnsi"/>
          <w:b/>
          <w:bCs/>
          <w:spacing w:val="-5"/>
          <w:sz w:val="20"/>
          <w:szCs w:val="20"/>
        </w:rPr>
        <w:t xml:space="preserve">Stage Music Ensemble </w:t>
      </w:r>
      <w:r w:rsidRPr="00F63A08">
        <w:rPr>
          <w:rFonts w:eastAsia="Times New Roman" w:cstheme="minorHAnsi"/>
          <w:spacing w:val="-5"/>
          <w:sz w:val="20"/>
          <w:szCs w:val="20"/>
        </w:rPr>
        <w:t>(</w:t>
      </w:r>
      <w:r w:rsidR="00F63A08" w:rsidRPr="00F63A08">
        <w:rPr>
          <w:rFonts w:eastAsia="Times New Roman" w:cstheme="minorHAnsi"/>
          <w:spacing w:val="-5"/>
          <w:sz w:val="20"/>
          <w:szCs w:val="20"/>
        </w:rPr>
        <w:t>1 credit each</w:t>
      </w:r>
      <w:r w:rsidRPr="00F63A08">
        <w:rPr>
          <w:rFonts w:eastAsia="Times New Roman" w:cstheme="minorHAnsi"/>
          <w:spacing w:val="-5"/>
          <w:sz w:val="20"/>
          <w:szCs w:val="20"/>
        </w:rPr>
        <w:t xml:space="preserve">) </w:t>
      </w:r>
      <w:r w:rsidRPr="00252AA0">
        <w:rPr>
          <w:rFonts w:eastAsia="Times New Roman" w:cstheme="minorHAnsi"/>
          <w:b/>
          <w:bCs/>
          <w:spacing w:val="-5"/>
          <w:sz w:val="20"/>
          <w:szCs w:val="20"/>
        </w:rPr>
        <w:t>***</w:t>
      </w:r>
    </w:p>
    <w:p w14:paraId="1A7EE2BA"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10CCB1EB" w14:textId="77777777" w:rsidR="00252AA0" w:rsidRPr="00252AA0" w:rsidRDefault="00252AA0" w:rsidP="00915A78">
      <w:pPr>
        <w:widowControl w:val="0"/>
        <w:kinsoku w:val="0"/>
        <w:overflowPunct w:val="0"/>
        <w:spacing w:before="19" w:after="0" w:line="240" w:lineRule="auto"/>
        <w:ind w:left="180"/>
        <w:textAlignment w:val="baseline"/>
        <w:rPr>
          <w:rFonts w:eastAsia="Times New Roman" w:cstheme="minorHAnsi"/>
          <w:sz w:val="20"/>
          <w:szCs w:val="20"/>
        </w:rPr>
      </w:pPr>
      <w:r w:rsidRPr="00252AA0">
        <w:rPr>
          <w:rFonts w:eastAsia="Times New Roman" w:cstheme="minorHAnsi"/>
          <w:sz w:val="20"/>
          <w:szCs w:val="20"/>
        </w:rPr>
        <w:t>Prerequisite: One year of choir, theatre or director approval through audition</w:t>
      </w:r>
    </w:p>
    <w:p w14:paraId="17D24EA1" w14:textId="77777777" w:rsidR="00252AA0" w:rsidRPr="00252AA0" w:rsidRDefault="00252AA0" w:rsidP="00915A78">
      <w:pPr>
        <w:widowControl w:val="0"/>
        <w:kinsoku w:val="0"/>
        <w:overflowPunct w:val="0"/>
        <w:spacing w:after="0" w:line="240" w:lineRule="auto"/>
        <w:ind w:left="180" w:right="216"/>
        <w:textAlignment w:val="baseline"/>
        <w:rPr>
          <w:rFonts w:eastAsia="Times New Roman" w:cstheme="minorHAnsi"/>
          <w:sz w:val="20"/>
          <w:szCs w:val="20"/>
        </w:rPr>
      </w:pPr>
      <w:r w:rsidRPr="00252AA0">
        <w:rPr>
          <w:rFonts w:eastAsia="Times New Roman" w:cstheme="minorHAnsi"/>
          <w:sz w:val="20"/>
          <w:szCs w:val="20"/>
        </w:rPr>
        <w:t xml:space="preserve">This class reinforces the fundamentals of singing and performing by combining aspects of singing and acting. The group will perform ensemble numbers as well as small groups and solos. Students should be prepared for singing, acting, movement, blocking, light choreography, character development, audition etiquette training, and sight-reading. Music selections to include Musical Theatre, Opera, Oratorio, or anything that may be performed in a stage production. Students in this class are eligible to audition for All-District Choirs and All-State Choirs. In- school participation and some after-school participation </w:t>
      </w:r>
      <w:proofErr w:type="gramStart"/>
      <w:r w:rsidRPr="00252AA0">
        <w:rPr>
          <w:rFonts w:eastAsia="Times New Roman" w:cstheme="minorHAnsi"/>
          <w:sz w:val="20"/>
          <w:szCs w:val="20"/>
        </w:rPr>
        <w:t>is</w:t>
      </w:r>
      <w:proofErr w:type="gramEnd"/>
      <w:r w:rsidRPr="00252AA0">
        <w:rPr>
          <w:rFonts w:eastAsia="Times New Roman" w:cstheme="minorHAnsi"/>
          <w:sz w:val="20"/>
          <w:szCs w:val="20"/>
        </w:rPr>
        <w:t xml:space="preserve"> required to receive credit for this course.</w:t>
      </w:r>
    </w:p>
    <w:p w14:paraId="18A25A04" w14:textId="77777777" w:rsidR="00252AA0" w:rsidRPr="00252AA0" w:rsidRDefault="00252AA0" w:rsidP="00915A78">
      <w:pPr>
        <w:autoSpaceDE w:val="0"/>
        <w:autoSpaceDN w:val="0"/>
        <w:adjustRightInd w:val="0"/>
        <w:spacing w:after="0" w:line="240" w:lineRule="auto"/>
        <w:ind w:left="180"/>
        <w:rPr>
          <w:rFonts w:eastAsia="Times New Roman" w:cstheme="minorHAnsi"/>
          <w:sz w:val="20"/>
          <w:szCs w:val="20"/>
        </w:rPr>
      </w:pPr>
    </w:p>
    <w:p w14:paraId="2764188E" w14:textId="7B4AE42F" w:rsidR="00252AA0" w:rsidRPr="00E27297" w:rsidRDefault="00252AA0" w:rsidP="00915A78">
      <w:pPr>
        <w:widowControl w:val="0"/>
        <w:kinsoku w:val="0"/>
        <w:overflowPunct w:val="0"/>
        <w:spacing w:before="137" w:after="47" w:line="240" w:lineRule="auto"/>
        <w:ind w:left="180"/>
        <w:textAlignment w:val="baseline"/>
        <w:outlineLvl w:val="1"/>
        <w:rPr>
          <w:rFonts w:eastAsia="Times New Roman" w:cstheme="minorHAnsi"/>
          <w:b/>
          <w:bCs/>
        </w:rPr>
      </w:pPr>
      <w:bookmarkStart w:id="33" w:name="_Toc86920289"/>
      <w:r w:rsidRPr="00E27297">
        <w:rPr>
          <w:rFonts w:eastAsia="Times New Roman" w:cstheme="minorHAnsi"/>
          <w:b/>
          <w:bCs/>
        </w:rPr>
        <w:t>THEATER AND DRAMA</w:t>
      </w:r>
      <w:bookmarkEnd w:id="33"/>
    </w:p>
    <w:p w14:paraId="460ED5E7" w14:textId="77777777" w:rsidR="00252AA0" w:rsidRPr="00252AA0" w:rsidRDefault="00252AA0" w:rsidP="00915A78">
      <w:pPr>
        <w:widowControl w:val="0"/>
        <w:kinsoku w:val="0"/>
        <w:overflowPunct w:val="0"/>
        <w:spacing w:before="118"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1410</w:t>
      </w:r>
    </w:p>
    <w:p w14:paraId="4230E259" w14:textId="77777777" w:rsidR="00252AA0" w:rsidRPr="00252AA0" w:rsidRDefault="00252AA0" w:rsidP="00915A78">
      <w:pPr>
        <w:widowControl w:val="0"/>
        <w:kinsoku w:val="0"/>
        <w:overflowPunct w:val="0"/>
        <w:spacing w:before="1" w:after="0" w:line="240" w:lineRule="auto"/>
        <w:ind w:left="180"/>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Theatre Arts I </w:t>
      </w:r>
      <w:r w:rsidRPr="00252AA0">
        <w:rPr>
          <w:rFonts w:eastAsia="Times New Roman" w:cstheme="minorHAnsi"/>
          <w:spacing w:val="-4"/>
          <w:sz w:val="20"/>
          <w:szCs w:val="20"/>
        </w:rPr>
        <w:t>(1 credit)</w:t>
      </w:r>
    </w:p>
    <w:p w14:paraId="68684B98"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9, 10, 11, 12</w:t>
      </w:r>
    </w:p>
    <w:p w14:paraId="590C2743" w14:textId="22716F37" w:rsidR="0087446B" w:rsidRDefault="00252AA0" w:rsidP="00030165">
      <w:pPr>
        <w:widowControl w:val="0"/>
        <w:kinsoku w:val="0"/>
        <w:overflowPunct w:val="0"/>
        <w:spacing w:before="6" w:after="0" w:line="240" w:lineRule="auto"/>
        <w:ind w:left="180" w:right="144"/>
        <w:jc w:val="both"/>
        <w:textAlignment w:val="baseline"/>
        <w:rPr>
          <w:rFonts w:eastAsia="Times New Roman" w:cstheme="minorHAnsi"/>
          <w:sz w:val="20"/>
          <w:szCs w:val="20"/>
        </w:rPr>
      </w:pPr>
      <w:r w:rsidRPr="00252AA0">
        <w:rPr>
          <w:rFonts w:eastAsia="Times New Roman" w:cstheme="minorHAnsi"/>
          <w:sz w:val="20"/>
          <w:szCs w:val="20"/>
        </w:rPr>
        <w:t xml:space="preserve">This course is a basic introduction to performance skills and </w:t>
      </w:r>
      <w:proofErr w:type="gramStart"/>
      <w:r w:rsidRPr="00252AA0">
        <w:rPr>
          <w:rFonts w:eastAsia="Times New Roman" w:cstheme="minorHAnsi"/>
          <w:sz w:val="20"/>
          <w:szCs w:val="20"/>
        </w:rPr>
        <w:t>a working</w:t>
      </w:r>
      <w:proofErr w:type="gramEnd"/>
      <w:r w:rsidRPr="00252AA0">
        <w:rPr>
          <w:rFonts w:eastAsia="Times New Roman" w:cstheme="minorHAnsi"/>
          <w:sz w:val="20"/>
          <w:szCs w:val="20"/>
        </w:rPr>
        <w:t xml:space="preserve"> theatre. This is a performance-based class. Students will be required to memorize, rehearse, and perform dramatic monologues and scenes. The curriculum also includes the backstage technical aspects of theatre. Some after-school performances may be involved with this class. Students will be required to perform in front of a live audience.</w:t>
      </w:r>
    </w:p>
    <w:p w14:paraId="30872158" w14:textId="23ADAE80" w:rsidR="00252AA0" w:rsidRPr="00252AA0" w:rsidRDefault="00252AA0" w:rsidP="00915A78">
      <w:pPr>
        <w:widowControl w:val="0"/>
        <w:kinsoku w:val="0"/>
        <w:overflowPunct w:val="0"/>
        <w:spacing w:before="296"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1420</w:t>
      </w:r>
    </w:p>
    <w:p w14:paraId="4B170250"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Theatre Arts II </w:t>
      </w:r>
      <w:r w:rsidRPr="00252AA0">
        <w:rPr>
          <w:rFonts w:eastAsia="Times New Roman" w:cstheme="minorHAnsi"/>
          <w:spacing w:val="-4"/>
          <w:sz w:val="20"/>
          <w:szCs w:val="20"/>
        </w:rPr>
        <w:t>(1 credit)</w:t>
      </w:r>
    </w:p>
    <w:p w14:paraId="11DFE6F7" w14:textId="77777777" w:rsidR="00252AA0" w:rsidRDefault="00252AA0" w:rsidP="00915A78">
      <w:pPr>
        <w:widowControl w:val="0"/>
        <w:kinsoku w:val="0"/>
        <w:overflowPunct w:val="0"/>
        <w:spacing w:before="5" w:after="0" w:line="240" w:lineRule="auto"/>
        <w:ind w:left="180"/>
        <w:textAlignment w:val="baseline"/>
        <w:rPr>
          <w:rFonts w:eastAsia="Times New Roman" w:cstheme="minorHAnsi"/>
          <w:b/>
          <w:bCs/>
          <w:spacing w:val="-6"/>
          <w:sz w:val="20"/>
          <w:szCs w:val="20"/>
        </w:rPr>
      </w:pPr>
      <w:r w:rsidRPr="00924FA7">
        <w:rPr>
          <w:rFonts w:eastAsia="Times New Roman" w:cstheme="minorHAnsi"/>
          <w:b/>
          <w:bCs/>
          <w:spacing w:val="-6"/>
          <w:sz w:val="20"/>
          <w:szCs w:val="20"/>
        </w:rPr>
        <w:t>Prerequisite: Theatre Arts I and Instructor Permission</w:t>
      </w:r>
    </w:p>
    <w:p w14:paraId="1EC369AF" w14:textId="1D5DC46B" w:rsidR="0012008E" w:rsidRPr="0012008E" w:rsidRDefault="0012008E" w:rsidP="0012008E">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2EFDFA14" w14:textId="2693105E" w:rsidR="008B3BFC" w:rsidRDefault="00252AA0" w:rsidP="0087446B">
      <w:pPr>
        <w:widowControl w:val="0"/>
        <w:kinsoku w:val="0"/>
        <w:overflowPunct w:val="0"/>
        <w:spacing w:after="0" w:line="240" w:lineRule="auto"/>
        <w:ind w:left="180" w:right="360"/>
        <w:textAlignment w:val="baseline"/>
        <w:rPr>
          <w:rFonts w:eastAsia="Times New Roman" w:cstheme="minorHAnsi"/>
          <w:sz w:val="20"/>
          <w:szCs w:val="20"/>
        </w:rPr>
      </w:pPr>
      <w:r w:rsidRPr="00252AA0">
        <w:rPr>
          <w:rFonts w:eastAsia="Times New Roman" w:cstheme="minorHAnsi"/>
          <w:sz w:val="20"/>
          <w:szCs w:val="20"/>
        </w:rPr>
        <w:t xml:space="preserve">Students will continue the examination of various forms of performance from classical to contemporary </w:t>
      </w:r>
      <w:r w:rsidRPr="00252AA0">
        <w:rPr>
          <w:rFonts w:eastAsia="Times New Roman" w:cstheme="minorHAnsi"/>
          <w:sz w:val="20"/>
          <w:szCs w:val="20"/>
        </w:rPr>
        <w:t xml:space="preserve">through the study of dramatic literature, the development of the physical playing space, and the variety of acting styles. Backstage work and </w:t>
      </w:r>
    </w:p>
    <w:p w14:paraId="2DFAEF32" w14:textId="141D9DDA" w:rsidR="00030165" w:rsidRPr="004C507B" w:rsidRDefault="00252AA0" w:rsidP="004C507B">
      <w:pPr>
        <w:widowControl w:val="0"/>
        <w:kinsoku w:val="0"/>
        <w:overflowPunct w:val="0"/>
        <w:spacing w:after="0" w:line="240" w:lineRule="auto"/>
        <w:ind w:left="180" w:right="360"/>
        <w:textAlignment w:val="baseline"/>
        <w:rPr>
          <w:rFonts w:eastAsia="Times New Roman" w:cstheme="minorHAnsi"/>
          <w:sz w:val="20"/>
          <w:szCs w:val="20"/>
        </w:rPr>
      </w:pPr>
      <w:r w:rsidRPr="00252AA0">
        <w:rPr>
          <w:rFonts w:eastAsia="Times New Roman" w:cstheme="minorHAnsi"/>
          <w:sz w:val="20"/>
          <w:szCs w:val="20"/>
        </w:rPr>
        <w:t xml:space="preserve">contribution to the class productions </w:t>
      </w:r>
      <w:proofErr w:type="gramStart"/>
      <w:r w:rsidRPr="00252AA0">
        <w:rPr>
          <w:rFonts w:eastAsia="Times New Roman" w:cstheme="minorHAnsi"/>
          <w:sz w:val="20"/>
          <w:szCs w:val="20"/>
        </w:rPr>
        <w:t>are</w:t>
      </w:r>
      <w:proofErr w:type="gramEnd"/>
      <w:r w:rsidRPr="00252AA0">
        <w:rPr>
          <w:rFonts w:eastAsia="Times New Roman" w:cstheme="minorHAnsi"/>
          <w:sz w:val="20"/>
          <w:szCs w:val="20"/>
        </w:rPr>
        <w:t xml:space="preserve"> also required. Some after-school performances may be involved with this class. Students will be required to perform in front of a live audience.</w:t>
      </w:r>
    </w:p>
    <w:p w14:paraId="4D8BAC8E" w14:textId="204D44CE" w:rsidR="00252AA0" w:rsidRPr="00252AA0" w:rsidRDefault="00252AA0" w:rsidP="00915A78">
      <w:pPr>
        <w:widowControl w:val="0"/>
        <w:kinsoku w:val="0"/>
        <w:overflowPunct w:val="0"/>
        <w:spacing w:before="299" w:after="0" w:line="240" w:lineRule="auto"/>
        <w:ind w:left="180"/>
        <w:textAlignment w:val="baseline"/>
        <w:rPr>
          <w:rFonts w:eastAsia="Times New Roman" w:cstheme="minorHAnsi"/>
          <w:b/>
          <w:bCs/>
          <w:sz w:val="20"/>
          <w:szCs w:val="20"/>
        </w:rPr>
      </w:pPr>
      <w:r w:rsidRPr="00252AA0">
        <w:rPr>
          <w:rFonts w:eastAsia="Times New Roman" w:cstheme="minorHAnsi"/>
          <w:b/>
          <w:sz w:val="20"/>
          <w:szCs w:val="20"/>
        </w:rPr>
        <w:t>1423</w:t>
      </w:r>
      <w:r w:rsidRPr="00252AA0">
        <w:rPr>
          <w:rFonts w:eastAsia="Times New Roman" w:cstheme="minorHAnsi"/>
          <w:sz w:val="20"/>
          <w:szCs w:val="20"/>
        </w:rPr>
        <w:t xml:space="preserve">, </w:t>
      </w:r>
      <w:r w:rsidRPr="00252AA0">
        <w:rPr>
          <w:rFonts w:eastAsia="Times New Roman" w:cstheme="minorHAnsi"/>
          <w:b/>
          <w:bCs/>
          <w:sz w:val="20"/>
          <w:szCs w:val="20"/>
        </w:rPr>
        <w:t>1426</w:t>
      </w:r>
    </w:p>
    <w:p w14:paraId="02679842" w14:textId="77777777" w:rsidR="00252AA0" w:rsidRPr="00252AA0" w:rsidRDefault="00252AA0" w:rsidP="00915A78">
      <w:pPr>
        <w:widowControl w:val="0"/>
        <w:kinsoku w:val="0"/>
        <w:overflowPunct w:val="0"/>
        <w:spacing w:before="1" w:after="0" w:line="240" w:lineRule="auto"/>
        <w:ind w:left="180"/>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Theatre Arts III, IV </w:t>
      </w:r>
      <w:r w:rsidRPr="00252AA0">
        <w:rPr>
          <w:rFonts w:eastAsia="Times New Roman" w:cstheme="minorHAnsi"/>
          <w:spacing w:val="-4"/>
          <w:sz w:val="20"/>
          <w:szCs w:val="20"/>
        </w:rPr>
        <w:t>(1 credit each)</w:t>
      </w:r>
    </w:p>
    <w:p w14:paraId="5B48D931"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14C11601" w14:textId="77777777" w:rsidR="00252AA0" w:rsidRPr="00252AA0" w:rsidRDefault="00252AA0" w:rsidP="00915A78">
      <w:pPr>
        <w:widowControl w:val="0"/>
        <w:kinsoku w:val="0"/>
        <w:overflowPunct w:val="0"/>
        <w:spacing w:before="6" w:after="0" w:line="240" w:lineRule="auto"/>
        <w:ind w:left="180"/>
        <w:textAlignment w:val="baseline"/>
        <w:rPr>
          <w:rFonts w:eastAsia="Times New Roman" w:cstheme="minorHAnsi"/>
          <w:spacing w:val="-5"/>
          <w:sz w:val="20"/>
          <w:szCs w:val="20"/>
        </w:rPr>
      </w:pPr>
      <w:r w:rsidRPr="00252AA0">
        <w:rPr>
          <w:rFonts w:eastAsia="Times New Roman" w:cstheme="minorHAnsi"/>
          <w:spacing w:val="-5"/>
          <w:sz w:val="20"/>
          <w:szCs w:val="20"/>
        </w:rPr>
        <w:t>Prerequisite: Theatre Arts II, III, and Instructor Permission</w:t>
      </w:r>
    </w:p>
    <w:p w14:paraId="4E75EFBE" w14:textId="77777777" w:rsidR="00252AA0" w:rsidRPr="00252AA0" w:rsidRDefault="00252AA0" w:rsidP="00915A78">
      <w:pPr>
        <w:widowControl w:val="0"/>
        <w:kinsoku w:val="0"/>
        <w:overflowPunct w:val="0"/>
        <w:spacing w:after="0" w:line="240" w:lineRule="auto"/>
        <w:ind w:left="180" w:right="288"/>
        <w:textAlignment w:val="baseline"/>
        <w:rPr>
          <w:rFonts w:eastAsia="Times New Roman" w:cstheme="minorHAnsi"/>
          <w:spacing w:val="-2"/>
          <w:sz w:val="20"/>
          <w:szCs w:val="20"/>
        </w:rPr>
      </w:pPr>
      <w:r w:rsidRPr="00252AA0">
        <w:rPr>
          <w:rFonts w:eastAsia="Times New Roman" w:cstheme="minorHAnsi"/>
          <w:spacing w:val="-2"/>
          <w:sz w:val="20"/>
          <w:szCs w:val="20"/>
        </w:rPr>
        <w:t>These students must possess an elevated level of dedication toward theatre. Students will further their study of acting styles and dramatic literature by reading, analyzing, and performing scenes and monologues from classic plays. They will also participate in class productions. Some after-school performances may be</w:t>
      </w:r>
    </w:p>
    <w:p w14:paraId="054B5A4B" w14:textId="02C040A1" w:rsidR="004C507B" w:rsidRPr="00C644A9" w:rsidRDefault="00252AA0" w:rsidP="00C644A9">
      <w:pPr>
        <w:widowControl w:val="0"/>
        <w:kinsoku w:val="0"/>
        <w:overflowPunct w:val="0"/>
        <w:spacing w:before="1" w:after="0" w:line="240" w:lineRule="auto"/>
        <w:ind w:left="180"/>
        <w:textAlignment w:val="baseline"/>
        <w:rPr>
          <w:rFonts w:eastAsia="Times New Roman" w:cstheme="minorHAnsi"/>
          <w:sz w:val="20"/>
          <w:szCs w:val="20"/>
        </w:rPr>
      </w:pPr>
      <w:r w:rsidRPr="00252AA0">
        <w:rPr>
          <w:rFonts w:eastAsia="Times New Roman" w:cstheme="minorHAnsi"/>
          <w:sz w:val="20"/>
          <w:szCs w:val="20"/>
        </w:rPr>
        <w:t>involved with this class. Students will be required to perform in front of a live audience.</w:t>
      </w:r>
    </w:p>
    <w:p w14:paraId="16DBB2CF" w14:textId="4F3D7F59" w:rsidR="00252AA0" w:rsidRPr="00252AA0" w:rsidRDefault="00252AA0" w:rsidP="00915A78">
      <w:pPr>
        <w:widowControl w:val="0"/>
        <w:kinsoku w:val="0"/>
        <w:overflowPunct w:val="0"/>
        <w:spacing w:before="296"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1430</w:t>
      </w:r>
    </w:p>
    <w:p w14:paraId="05675B7C" w14:textId="77777777" w:rsidR="00252AA0" w:rsidRPr="00252AA0" w:rsidRDefault="00252AA0" w:rsidP="00915A78">
      <w:pPr>
        <w:widowControl w:val="0"/>
        <w:kinsoku w:val="0"/>
        <w:overflowPunct w:val="0"/>
        <w:spacing w:before="1" w:after="0" w:line="240" w:lineRule="auto"/>
        <w:ind w:left="180"/>
        <w:textAlignment w:val="baseline"/>
        <w:rPr>
          <w:rFonts w:eastAsia="Times New Roman" w:cstheme="minorHAnsi"/>
          <w:spacing w:val="-4"/>
          <w:sz w:val="20"/>
          <w:szCs w:val="20"/>
        </w:rPr>
      </w:pPr>
      <w:r w:rsidRPr="00252AA0">
        <w:rPr>
          <w:rFonts w:eastAsia="Times New Roman" w:cstheme="minorHAnsi"/>
          <w:b/>
          <w:bCs/>
          <w:spacing w:val="-4"/>
          <w:sz w:val="20"/>
          <w:szCs w:val="20"/>
        </w:rPr>
        <w:t xml:space="preserve">Theatre Production </w:t>
      </w:r>
      <w:r w:rsidRPr="00252AA0">
        <w:rPr>
          <w:rFonts w:eastAsia="Times New Roman" w:cstheme="minorHAnsi"/>
          <w:spacing w:val="-4"/>
          <w:sz w:val="20"/>
          <w:szCs w:val="20"/>
        </w:rPr>
        <w:t>(1 credit each)</w:t>
      </w:r>
    </w:p>
    <w:p w14:paraId="692D64EF"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9, 10, 11, 12</w:t>
      </w:r>
    </w:p>
    <w:p w14:paraId="0D860A35" w14:textId="77777777" w:rsidR="00252AA0" w:rsidRPr="00252AA0" w:rsidRDefault="00252AA0" w:rsidP="00915A78">
      <w:pPr>
        <w:widowControl w:val="0"/>
        <w:kinsoku w:val="0"/>
        <w:overflowPunct w:val="0"/>
        <w:spacing w:before="4" w:after="0" w:line="240" w:lineRule="auto"/>
        <w:ind w:left="180"/>
        <w:textAlignment w:val="baseline"/>
        <w:rPr>
          <w:rFonts w:eastAsia="Times New Roman" w:cstheme="minorHAnsi"/>
          <w:sz w:val="20"/>
          <w:szCs w:val="20"/>
        </w:rPr>
      </w:pPr>
      <w:r w:rsidRPr="00252AA0">
        <w:rPr>
          <w:rFonts w:eastAsia="Times New Roman" w:cstheme="minorHAnsi"/>
          <w:sz w:val="20"/>
          <w:szCs w:val="20"/>
        </w:rPr>
        <w:t>Prerequisite: Auditions for acting roles and appointment to the technical crew</w:t>
      </w:r>
    </w:p>
    <w:p w14:paraId="6A423D83" w14:textId="77777777" w:rsidR="00252AA0" w:rsidRPr="00252AA0" w:rsidRDefault="00252AA0" w:rsidP="00915A78">
      <w:pPr>
        <w:widowControl w:val="0"/>
        <w:kinsoku w:val="0"/>
        <w:overflowPunct w:val="0"/>
        <w:spacing w:before="1" w:after="0" w:line="240" w:lineRule="auto"/>
        <w:ind w:left="180"/>
        <w:textAlignment w:val="baseline"/>
        <w:rPr>
          <w:rFonts w:eastAsia="Times New Roman" w:cstheme="minorHAnsi"/>
          <w:sz w:val="20"/>
          <w:szCs w:val="20"/>
        </w:rPr>
      </w:pPr>
      <w:r w:rsidRPr="00252AA0">
        <w:rPr>
          <w:rFonts w:eastAsia="Times New Roman" w:cstheme="minorHAnsi"/>
          <w:sz w:val="20"/>
          <w:szCs w:val="20"/>
        </w:rPr>
        <w:t>Provides students with the opportunity to perform regional theatre, festivals, and community theatre projects.</w:t>
      </w:r>
    </w:p>
    <w:p w14:paraId="22C64426" w14:textId="07CBD52A" w:rsidR="00252AA0" w:rsidRPr="00252AA0" w:rsidRDefault="00252AA0" w:rsidP="00422218">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This is an after-school class. Some after-school performances may be involved with this class. Students will be</w:t>
      </w:r>
      <w:r w:rsidR="00422218">
        <w:rPr>
          <w:rFonts w:eastAsia="Times New Roman" w:cstheme="minorHAnsi"/>
          <w:sz w:val="20"/>
          <w:szCs w:val="20"/>
        </w:rPr>
        <w:t xml:space="preserve"> </w:t>
      </w:r>
      <w:r w:rsidRPr="00252AA0">
        <w:rPr>
          <w:rFonts w:eastAsia="Times New Roman" w:cstheme="minorHAnsi"/>
          <w:sz w:val="20"/>
          <w:szCs w:val="20"/>
        </w:rPr>
        <w:t>required to perform in front of a live audience.</w:t>
      </w:r>
    </w:p>
    <w:p w14:paraId="2B312C50" w14:textId="77777777" w:rsidR="00252AA0" w:rsidRPr="00252AA0" w:rsidRDefault="00252AA0" w:rsidP="00915A78">
      <w:pPr>
        <w:widowControl w:val="0"/>
        <w:kinsoku w:val="0"/>
        <w:overflowPunct w:val="0"/>
        <w:spacing w:before="296" w:after="0" w:line="240" w:lineRule="auto"/>
        <w:ind w:left="180"/>
        <w:textAlignment w:val="baseline"/>
        <w:rPr>
          <w:rFonts w:eastAsia="Times New Roman" w:cstheme="minorHAnsi"/>
          <w:b/>
          <w:bCs/>
          <w:sz w:val="20"/>
          <w:szCs w:val="20"/>
        </w:rPr>
      </w:pPr>
      <w:r w:rsidRPr="00252AA0">
        <w:rPr>
          <w:rFonts w:eastAsia="Times New Roman" w:cstheme="minorHAnsi"/>
          <w:b/>
          <w:bCs/>
          <w:sz w:val="20"/>
          <w:szCs w:val="20"/>
        </w:rPr>
        <w:t>1446</w:t>
      </w:r>
    </w:p>
    <w:p w14:paraId="187DCFFB" w14:textId="77777777" w:rsidR="00252AA0" w:rsidRPr="00252AA0" w:rsidRDefault="00252AA0" w:rsidP="00915A78">
      <w:pPr>
        <w:widowControl w:val="0"/>
        <w:kinsoku w:val="0"/>
        <w:overflowPunct w:val="0"/>
        <w:spacing w:after="0" w:line="240" w:lineRule="auto"/>
        <w:ind w:left="180"/>
        <w:textAlignment w:val="baseline"/>
        <w:rPr>
          <w:rFonts w:eastAsia="Times New Roman" w:cstheme="minorHAnsi"/>
          <w:spacing w:val="-3"/>
          <w:sz w:val="20"/>
          <w:szCs w:val="20"/>
        </w:rPr>
      </w:pPr>
      <w:r w:rsidRPr="00252AA0">
        <w:rPr>
          <w:rFonts w:eastAsia="Times New Roman" w:cstheme="minorHAnsi"/>
          <w:b/>
          <w:bCs/>
          <w:spacing w:val="-3"/>
          <w:sz w:val="20"/>
          <w:szCs w:val="20"/>
        </w:rPr>
        <w:t xml:space="preserve">Film Studies </w:t>
      </w:r>
      <w:r w:rsidRPr="00252AA0">
        <w:rPr>
          <w:rFonts w:eastAsia="Times New Roman" w:cstheme="minorHAnsi"/>
          <w:spacing w:val="-3"/>
          <w:sz w:val="20"/>
          <w:szCs w:val="20"/>
        </w:rPr>
        <w:t>(1 credit)</w:t>
      </w:r>
    </w:p>
    <w:p w14:paraId="54108E48" w14:textId="77777777" w:rsidR="00924FA7" w:rsidRDefault="00252AA0" w:rsidP="00915A78">
      <w:pPr>
        <w:widowControl w:val="0"/>
        <w:kinsoku w:val="0"/>
        <w:overflowPunct w:val="0"/>
        <w:spacing w:before="1" w:after="0" w:line="240" w:lineRule="auto"/>
        <w:ind w:left="180" w:right="144"/>
        <w:textAlignment w:val="baseline"/>
        <w:rPr>
          <w:rFonts w:eastAsia="Times New Roman" w:cstheme="minorHAnsi"/>
          <w:spacing w:val="-1"/>
          <w:sz w:val="20"/>
          <w:szCs w:val="20"/>
        </w:rPr>
      </w:pPr>
      <w:r w:rsidRPr="00924FA7">
        <w:rPr>
          <w:rFonts w:eastAsia="Times New Roman" w:cstheme="minorHAnsi"/>
          <w:b/>
          <w:bCs/>
          <w:spacing w:val="-1"/>
          <w:sz w:val="20"/>
          <w:szCs w:val="20"/>
        </w:rPr>
        <w:t>Prerequisite: Students with less than a “B” average in English 10 must have teacher recommendation.</w:t>
      </w:r>
      <w:r w:rsidRPr="00252AA0">
        <w:rPr>
          <w:rFonts w:eastAsia="Times New Roman" w:cstheme="minorHAnsi"/>
          <w:spacing w:val="-1"/>
          <w:sz w:val="20"/>
          <w:szCs w:val="20"/>
        </w:rPr>
        <w:t xml:space="preserve"> </w:t>
      </w:r>
    </w:p>
    <w:p w14:paraId="6FA5058A" w14:textId="38CA1631" w:rsidR="00924FA7" w:rsidRDefault="00924FA7" w:rsidP="00924FA7">
      <w:pPr>
        <w:widowControl w:val="0"/>
        <w:kinsoku w:val="0"/>
        <w:overflowPunct w:val="0"/>
        <w:spacing w:after="0" w:line="240" w:lineRule="auto"/>
        <w:ind w:left="180"/>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05F28D83" w14:textId="1DFED3D0" w:rsidR="00252AA0" w:rsidRPr="00252AA0" w:rsidRDefault="00252AA0" w:rsidP="00915A78">
      <w:pPr>
        <w:widowControl w:val="0"/>
        <w:kinsoku w:val="0"/>
        <w:overflowPunct w:val="0"/>
        <w:spacing w:before="1" w:after="0" w:line="240" w:lineRule="auto"/>
        <w:ind w:left="180" w:right="144"/>
        <w:textAlignment w:val="baseline"/>
        <w:rPr>
          <w:rFonts w:eastAsia="Times New Roman" w:cstheme="minorHAnsi"/>
          <w:spacing w:val="-1"/>
          <w:sz w:val="20"/>
          <w:szCs w:val="20"/>
        </w:rPr>
      </w:pPr>
      <w:r w:rsidRPr="00252AA0">
        <w:rPr>
          <w:rFonts w:eastAsia="Times New Roman" w:cstheme="minorHAnsi"/>
          <w:spacing w:val="-1"/>
          <w:sz w:val="20"/>
          <w:szCs w:val="20"/>
        </w:rPr>
        <w:t>Develops appreciation of the elements and concepts that make up film as a literary and visual art form, a communication tool, political voice, and entertainment medium. Investigates film as an industry and explores movies as part of culture. Students will write critical analysis of scripts, screen plays, reviews and films.</w:t>
      </w:r>
    </w:p>
    <w:p w14:paraId="452B9A34" w14:textId="77777777" w:rsidR="00252AA0" w:rsidRPr="00252AA0" w:rsidRDefault="00252AA0" w:rsidP="00915A78">
      <w:pPr>
        <w:widowControl w:val="0"/>
        <w:kinsoku w:val="0"/>
        <w:overflowPunct w:val="0"/>
        <w:spacing w:before="1" w:after="0" w:line="240" w:lineRule="auto"/>
        <w:ind w:left="180" w:right="144"/>
        <w:textAlignment w:val="baseline"/>
        <w:rPr>
          <w:rFonts w:eastAsia="Times New Roman" w:cstheme="minorHAnsi"/>
          <w:spacing w:val="-1"/>
          <w:sz w:val="20"/>
          <w:szCs w:val="20"/>
        </w:rPr>
      </w:pPr>
    </w:p>
    <w:p w14:paraId="34C79EE6" w14:textId="77777777" w:rsidR="00252AA0" w:rsidRPr="00252AA0" w:rsidRDefault="00252AA0" w:rsidP="00915A78">
      <w:pPr>
        <w:widowControl w:val="0"/>
        <w:kinsoku w:val="0"/>
        <w:overflowPunct w:val="0"/>
        <w:spacing w:before="36" w:after="0" w:line="240" w:lineRule="auto"/>
        <w:ind w:left="180"/>
        <w:textAlignment w:val="baseline"/>
        <w:rPr>
          <w:rFonts w:eastAsia="Times New Roman" w:cstheme="minorHAnsi"/>
          <w:b/>
          <w:sz w:val="20"/>
          <w:szCs w:val="20"/>
        </w:rPr>
      </w:pPr>
      <w:r w:rsidRPr="00252AA0">
        <w:rPr>
          <w:rFonts w:eastAsia="Times New Roman" w:cstheme="minorHAnsi"/>
          <w:b/>
          <w:sz w:val="20"/>
          <w:szCs w:val="20"/>
        </w:rPr>
        <w:t>1435-1, 1435-2, 1435-3</w:t>
      </w:r>
    </w:p>
    <w:p w14:paraId="6927A782" w14:textId="77777777" w:rsidR="00252AA0" w:rsidRPr="00252AA0" w:rsidRDefault="00252AA0" w:rsidP="00915A78">
      <w:pPr>
        <w:widowControl w:val="0"/>
        <w:kinsoku w:val="0"/>
        <w:overflowPunct w:val="0"/>
        <w:spacing w:before="30" w:after="0" w:line="240" w:lineRule="auto"/>
        <w:ind w:left="180"/>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Technical Theatre </w:t>
      </w:r>
      <w:r w:rsidRPr="00252AA0">
        <w:rPr>
          <w:rFonts w:eastAsia="Times New Roman" w:cstheme="minorHAnsi"/>
          <w:spacing w:val="-1"/>
          <w:sz w:val="20"/>
          <w:szCs w:val="20"/>
        </w:rPr>
        <w:t>(1 credit each course)</w:t>
      </w:r>
    </w:p>
    <w:p w14:paraId="33746B5B" w14:textId="77777777" w:rsidR="00252AA0" w:rsidRDefault="00252AA0" w:rsidP="00915A78">
      <w:pPr>
        <w:widowControl w:val="0"/>
        <w:kinsoku w:val="0"/>
        <w:overflowPunct w:val="0"/>
        <w:spacing w:before="17" w:after="0" w:line="240" w:lineRule="auto"/>
        <w:ind w:left="180"/>
        <w:textAlignment w:val="baseline"/>
        <w:rPr>
          <w:rFonts w:eastAsia="Times New Roman" w:cstheme="minorHAnsi"/>
          <w:b/>
          <w:bCs/>
          <w:sz w:val="20"/>
          <w:szCs w:val="20"/>
        </w:rPr>
      </w:pPr>
      <w:r w:rsidRPr="00924FA7">
        <w:rPr>
          <w:rFonts w:eastAsia="Times New Roman" w:cstheme="minorHAnsi"/>
          <w:b/>
          <w:bCs/>
          <w:sz w:val="20"/>
          <w:szCs w:val="20"/>
        </w:rPr>
        <w:t>Prerequisite: Entertainment and Design (CTE class) or Permission of the Instructor</w:t>
      </w:r>
    </w:p>
    <w:p w14:paraId="771C4D73" w14:textId="04EC3E7A" w:rsidR="00924FA7" w:rsidRPr="00924FA7" w:rsidRDefault="00924FA7" w:rsidP="00924FA7">
      <w:pPr>
        <w:widowControl w:val="0"/>
        <w:kinsoku w:val="0"/>
        <w:overflowPunct w:val="0"/>
        <w:spacing w:after="0" w:line="240" w:lineRule="auto"/>
        <w:ind w:left="180"/>
        <w:textAlignment w:val="baseline"/>
        <w:rPr>
          <w:rFonts w:eastAsia="Times New Roman" w:cstheme="minorHAnsi"/>
          <w:sz w:val="20"/>
          <w:szCs w:val="20"/>
        </w:rPr>
      </w:pPr>
      <w:r w:rsidRPr="00252AA0">
        <w:rPr>
          <w:rFonts w:eastAsia="Times New Roman" w:cstheme="minorHAnsi"/>
          <w:sz w:val="20"/>
          <w:szCs w:val="20"/>
        </w:rPr>
        <w:t>Grades 10, 11 and 12</w:t>
      </w:r>
    </w:p>
    <w:p w14:paraId="14474D97" w14:textId="77777777" w:rsidR="00252AA0" w:rsidRPr="00252AA0" w:rsidRDefault="00252AA0" w:rsidP="00915A78">
      <w:pPr>
        <w:autoSpaceDE w:val="0"/>
        <w:autoSpaceDN w:val="0"/>
        <w:adjustRightInd w:val="0"/>
        <w:spacing w:after="0" w:line="240" w:lineRule="auto"/>
        <w:ind w:left="180"/>
        <w:rPr>
          <w:rFonts w:eastAsia="Times New Roman" w:cstheme="minorHAnsi"/>
          <w:sz w:val="20"/>
          <w:szCs w:val="20"/>
        </w:rPr>
      </w:pPr>
      <w:r w:rsidRPr="00252AA0">
        <w:rPr>
          <w:rFonts w:eastAsia="Times New Roman" w:cstheme="minorHAnsi"/>
          <w:sz w:val="20"/>
          <w:szCs w:val="20"/>
        </w:rPr>
        <w:t xml:space="preserve">Students apply and expand their knowledge of theatre design, production, and management. This class will further study concepts developed in Entertainment and </w:t>
      </w:r>
      <w:proofErr w:type="gramStart"/>
      <w:r w:rsidRPr="00252AA0">
        <w:rPr>
          <w:rFonts w:eastAsia="Times New Roman" w:cstheme="minorHAnsi"/>
          <w:sz w:val="20"/>
          <w:szCs w:val="20"/>
        </w:rPr>
        <w:t>Design I</w:t>
      </w:r>
      <w:proofErr w:type="gramEnd"/>
      <w:r w:rsidRPr="00252AA0">
        <w:rPr>
          <w:rFonts w:eastAsia="Times New Roman" w:cstheme="minorHAnsi"/>
          <w:sz w:val="20"/>
          <w:szCs w:val="20"/>
        </w:rPr>
        <w:t xml:space="preserve"> </w:t>
      </w:r>
      <w:proofErr w:type="gramStart"/>
      <w:r w:rsidRPr="00252AA0">
        <w:rPr>
          <w:rFonts w:eastAsia="Times New Roman" w:cstheme="minorHAnsi"/>
          <w:sz w:val="20"/>
          <w:szCs w:val="20"/>
        </w:rPr>
        <w:t>including</w:t>
      </w:r>
      <w:proofErr w:type="gramEnd"/>
      <w:r w:rsidRPr="00252AA0">
        <w:rPr>
          <w:rFonts w:eastAsia="Times New Roman" w:cstheme="minorHAnsi"/>
          <w:sz w:val="20"/>
          <w:szCs w:val="20"/>
        </w:rPr>
        <w:t xml:space="preserve"> aspects of scene design, lighting, sound, costumes, properties, and stage make-up. In-school and after school participation are required to receive credit for this course.</w:t>
      </w:r>
    </w:p>
    <w:p w14:paraId="50F7F25E" w14:textId="77777777" w:rsidR="00F87197" w:rsidRDefault="00F87197" w:rsidP="00F87197">
      <w:pPr>
        <w:autoSpaceDE w:val="0"/>
        <w:autoSpaceDN w:val="0"/>
        <w:adjustRightInd w:val="0"/>
        <w:spacing w:after="0" w:line="240" w:lineRule="auto"/>
        <w:rPr>
          <w:rFonts w:eastAsia="Times New Roman" w:cstheme="minorHAnsi"/>
          <w:b/>
          <w:bCs/>
          <w:spacing w:val="6"/>
          <w:sz w:val="20"/>
          <w:szCs w:val="20"/>
        </w:rPr>
      </w:pPr>
    </w:p>
    <w:p w14:paraId="6A443F37" w14:textId="6AE41886" w:rsidR="00BF0138" w:rsidRPr="00252AA0" w:rsidRDefault="00C542D3" w:rsidP="00BF013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4"/>
          <w:szCs w:val="24"/>
        </w:rPr>
      </w:pPr>
      <w:r>
        <w:rPr>
          <w:rFonts w:asciiTheme="majorHAnsi" w:eastAsia="Times New Roman" w:hAnsiTheme="majorHAnsi" w:cstheme="majorHAnsi"/>
          <w:b/>
          <w:bCs/>
          <w:spacing w:val="6"/>
          <w:sz w:val="24"/>
          <w:szCs w:val="24"/>
        </w:rPr>
        <w:lastRenderedPageBreak/>
        <w:t xml:space="preserve">CAREER AND </w:t>
      </w:r>
      <w:r w:rsidR="00BF0138">
        <w:rPr>
          <w:rFonts w:asciiTheme="majorHAnsi" w:eastAsia="Times New Roman" w:hAnsiTheme="majorHAnsi" w:cstheme="majorHAnsi"/>
          <w:b/>
          <w:bCs/>
          <w:spacing w:val="6"/>
          <w:sz w:val="24"/>
          <w:szCs w:val="24"/>
        </w:rPr>
        <w:t xml:space="preserve">TECHNICAL EDUCATION  </w:t>
      </w:r>
    </w:p>
    <w:p w14:paraId="38C58158" w14:textId="10D88D15" w:rsidR="00252AA0" w:rsidRPr="00252AA0" w:rsidRDefault="007B2D0A" w:rsidP="00915A78">
      <w:pPr>
        <w:widowControl w:val="0"/>
        <w:kinsoku w:val="0"/>
        <w:overflowPunct w:val="0"/>
        <w:spacing w:before="245" w:after="0" w:line="240" w:lineRule="auto"/>
        <w:ind w:left="72" w:right="288"/>
        <w:textAlignment w:val="baseline"/>
        <w:rPr>
          <w:rFonts w:eastAsia="Times New Roman" w:cstheme="minorHAnsi"/>
          <w:sz w:val="20"/>
          <w:szCs w:val="20"/>
        </w:rPr>
      </w:pPr>
      <w:r>
        <w:rPr>
          <w:rFonts w:eastAsia="Times New Roman" w:cstheme="minorHAnsi"/>
          <w:sz w:val="20"/>
          <w:szCs w:val="20"/>
        </w:rPr>
        <w:t>The Roanoke Technical Education Center (</w:t>
      </w:r>
      <w:r w:rsidR="00252AA0" w:rsidRPr="00252AA0">
        <w:rPr>
          <w:rFonts w:eastAsia="Times New Roman" w:cstheme="minorHAnsi"/>
          <w:sz w:val="20"/>
          <w:szCs w:val="20"/>
        </w:rPr>
        <w:t>ROTEC</w:t>
      </w:r>
      <w:r>
        <w:rPr>
          <w:rFonts w:eastAsia="Times New Roman" w:cstheme="minorHAnsi"/>
          <w:sz w:val="20"/>
          <w:szCs w:val="20"/>
        </w:rPr>
        <w:t>)</w:t>
      </w:r>
      <w:r w:rsidR="002B51D7">
        <w:rPr>
          <w:rFonts w:eastAsia="Times New Roman" w:cstheme="minorHAnsi"/>
          <w:sz w:val="20"/>
          <w:szCs w:val="20"/>
        </w:rPr>
        <w:t xml:space="preserve"> and Charles W. Day Technical Education Center (DAYTEC) are</w:t>
      </w:r>
      <w:r w:rsidR="00943C4D">
        <w:rPr>
          <w:rFonts w:eastAsia="Times New Roman" w:cstheme="minorHAnsi"/>
          <w:sz w:val="20"/>
          <w:szCs w:val="20"/>
        </w:rPr>
        <w:t xml:space="preserve"> the </w:t>
      </w:r>
      <w:r w:rsidR="00AD575A">
        <w:rPr>
          <w:rFonts w:eastAsia="Times New Roman" w:cstheme="minorHAnsi"/>
          <w:sz w:val="20"/>
          <w:szCs w:val="20"/>
        </w:rPr>
        <w:t>C</w:t>
      </w:r>
      <w:r w:rsidR="00252AA0" w:rsidRPr="00252AA0">
        <w:rPr>
          <w:rFonts w:eastAsia="Times New Roman" w:cstheme="minorHAnsi"/>
          <w:sz w:val="20"/>
          <w:szCs w:val="20"/>
        </w:rPr>
        <w:t>enter</w:t>
      </w:r>
      <w:r w:rsidR="00943C4D">
        <w:rPr>
          <w:rFonts w:eastAsia="Times New Roman" w:cstheme="minorHAnsi"/>
          <w:sz w:val="20"/>
          <w:szCs w:val="20"/>
        </w:rPr>
        <w:t>s</w:t>
      </w:r>
      <w:r w:rsidR="00252AA0" w:rsidRPr="00252AA0">
        <w:rPr>
          <w:rFonts w:eastAsia="Times New Roman" w:cstheme="minorHAnsi"/>
          <w:sz w:val="20"/>
          <w:szCs w:val="20"/>
        </w:rPr>
        <w:t xml:space="preserve"> for Career and Technical Education (CTE) that offers courses to prepare students with knowledge and skills for employment and for further education. Students from PH, WF, NCTLA and FPA may attend classes at </w:t>
      </w:r>
      <w:proofErr w:type="gramStart"/>
      <w:r w:rsidR="00252AA0" w:rsidRPr="00252AA0">
        <w:rPr>
          <w:rFonts w:eastAsia="Times New Roman" w:cstheme="minorHAnsi"/>
          <w:sz w:val="20"/>
          <w:szCs w:val="20"/>
        </w:rPr>
        <w:t xml:space="preserve">ROTEC </w:t>
      </w:r>
      <w:r w:rsidR="00AD575A">
        <w:rPr>
          <w:rFonts w:eastAsia="Times New Roman" w:cstheme="minorHAnsi"/>
          <w:sz w:val="20"/>
          <w:szCs w:val="20"/>
        </w:rPr>
        <w:t xml:space="preserve"> and</w:t>
      </w:r>
      <w:proofErr w:type="gramEnd"/>
      <w:r w:rsidR="00AD575A">
        <w:rPr>
          <w:rFonts w:eastAsia="Times New Roman" w:cstheme="minorHAnsi"/>
          <w:sz w:val="20"/>
          <w:szCs w:val="20"/>
        </w:rPr>
        <w:t xml:space="preserve"> DAYTEC </w:t>
      </w:r>
      <w:r w:rsidR="00252AA0" w:rsidRPr="00252AA0">
        <w:rPr>
          <w:rFonts w:eastAsia="Times New Roman" w:cstheme="minorHAnsi"/>
          <w:sz w:val="20"/>
          <w:szCs w:val="20"/>
        </w:rPr>
        <w:t>with transportation provided. Programs have working arrangements with employers in the Roanoke Valley such as Roanoke Fire/EMS, Virginia Western Community College, and Carilion Clinic. Students can enter the work force directly upon graduation or continue with postsecondary education at a college or technical school. Students in designated ROTEC</w:t>
      </w:r>
      <w:r w:rsidR="00CC23AA">
        <w:rPr>
          <w:rFonts w:eastAsia="Times New Roman" w:cstheme="minorHAnsi"/>
          <w:sz w:val="20"/>
          <w:szCs w:val="20"/>
        </w:rPr>
        <w:t xml:space="preserve"> and DAYTEC</w:t>
      </w:r>
      <w:r w:rsidR="00252AA0" w:rsidRPr="00252AA0">
        <w:rPr>
          <w:rFonts w:eastAsia="Times New Roman" w:cstheme="minorHAnsi"/>
          <w:sz w:val="20"/>
          <w:szCs w:val="20"/>
        </w:rPr>
        <w:t xml:space="preserve"> classes can earn dual enrollment college credits while in high school. Internships, in cooperation with local businesses, are available in certain programs for students who qualify.</w:t>
      </w:r>
    </w:p>
    <w:p w14:paraId="0BFFE05E" w14:textId="0CBF7BE3" w:rsidR="00252AA0" w:rsidRPr="00252AA0" w:rsidRDefault="00252AA0" w:rsidP="00915A78">
      <w:pPr>
        <w:widowControl w:val="0"/>
        <w:kinsoku w:val="0"/>
        <w:overflowPunct w:val="0"/>
        <w:spacing w:before="296" w:after="0" w:line="240" w:lineRule="auto"/>
        <w:ind w:left="72" w:right="72"/>
        <w:textAlignment w:val="baseline"/>
        <w:rPr>
          <w:rFonts w:eastAsia="Times New Roman" w:cstheme="minorHAnsi"/>
          <w:sz w:val="20"/>
          <w:szCs w:val="20"/>
        </w:rPr>
      </w:pPr>
      <w:r w:rsidRPr="00252AA0">
        <w:rPr>
          <w:rFonts w:eastAsia="Times New Roman" w:cstheme="minorHAnsi"/>
          <w:sz w:val="20"/>
          <w:szCs w:val="20"/>
        </w:rPr>
        <w:t xml:space="preserve">“Hands-on” learning projects that incorporate Virginia’s Workforce Readiness Skills are included in all classes. All students will have contact with employers throughout the Roanoke Valley and will be able to participate in contests and leadership activities related to their course of study. Students will be strongly encouraged to participate in CTE student co-curricular organizations (DECA, FBLA, HOSA, </w:t>
      </w:r>
      <w:r w:rsidR="007E646F">
        <w:rPr>
          <w:rFonts w:eastAsia="Times New Roman" w:cstheme="minorHAnsi"/>
          <w:sz w:val="20"/>
          <w:szCs w:val="20"/>
        </w:rPr>
        <w:t>FCCLA</w:t>
      </w:r>
      <w:r w:rsidR="00E505BF">
        <w:rPr>
          <w:rFonts w:eastAsia="Times New Roman" w:cstheme="minorHAnsi"/>
          <w:sz w:val="20"/>
          <w:szCs w:val="20"/>
        </w:rPr>
        <w:t xml:space="preserve">, </w:t>
      </w:r>
      <w:r w:rsidRPr="00252AA0">
        <w:rPr>
          <w:rFonts w:eastAsia="Times New Roman" w:cstheme="minorHAnsi"/>
          <w:sz w:val="20"/>
          <w:szCs w:val="20"/>
        </w:rPr>
        <w:t>Skills USA, TSA</w:t>
      </w:r>
      <w:r w:rsidR="00CC23AA">
        <w:rPr>
          <w:rFonts w:eastAsia="Times New Roman" w:cstheme="minorHAnsi"/>
          <w:sz w:val="20"/>
          <w:szCs w:val="20"/>
        </w:rPr>
        <w:t>, and FFA</w:t>
      </w:r>
      <w:r w:rsidRPr="00252AA0">
        <w:rPr>
          <w:rFonts w:eastAsia="Times New Roman" w:cstheme="minorHAnsi"/>
          <w:sz w:val="20"/>
          <w:szCs w:val="20"/>
        </w:rPr>
        <w:t>). There are minimal fees that apply to joining any student organization.</w:t>
      </w:r>
    </w:p>
    <w:p w14:paraId="724F2FFE" w14:textId="08FD1659" w:rsidR="00252AA0" w:rsidRPr="00252AA0" w:rsidRDefault="00252AA0" w:rsidP="00915A78">
      <w:pPr>
        <w:widowControl w:val="0"/>
        <w:kinsoku w:val="0"/>
        <w:overflowPunct w:val="0"/>
        <w:spacing w:before="298" w:after="0" w:line="240" w:lineRule="auto"/>
        <w:ind w:left="72" w:right="504"/>
        <w:textAlignment w:val="baseline"/>
        <w:rPr>
          <w:rFonts w:eastAsia="Times New Roman" w:cstheme="minorHAnsi"/>
          <w:sz w:val="20"/>
          <w:szCs w:val="20"/>
        </w:rPr>
      </w:pPr>
      <w:r w:rsidRPr="00252AA0">
        <w:rPr>
          <w:rFonts w:eastAsia="Times New Roman" w:cstheme="minorHAnsi"/>
          <w:sz w:val="20"/>
          <w:szCs w:val="20"/>
        </w:rPr>
        <w:t xml:space="preserve">ROTEC </w:t>
      </w:r>
      <w:r w:rsidR="00CC23AA">
        <w:rPr>
          <w:rFonts w:eastAsia="Times New Roman" w:cstheme="minorHAnsi"/>
          <w:sz w:val="20"/>
          <w:szCs w:val="20"/>
        </w:rPr>
        <w:t xml:space="preserve">and DAYTEC </w:t>
      </w:r>
      <w:r w:rsidRPr="00252AA0">
        <w:rPr>
          <w:rFonts w:eastAsia="Times New Roman" w:cstheme="minorHAnsi"/>
          <w:sz w:val="20"/>
          <w:szCs w:val="20"/>
        </w:rPr>
        <w:t>courses that are offered as a double block class will be awarded 2 credits. Single block classes will earn 1 credit. Course contact hour requirements vary from program to program.</w:t>
      </w:r>
    </w:p>
    <w:p w14:paraId="62F105CD" w14:textId="7B7435F5" w:rsidR="00252AA0" w:rsidRPr="00252AA0" w:rsidRDefault="00252AA0" w:rsidP="00915A78">
      <w:pPr>
        <w:widowControl w:val="0"/>
        <w:kinsoku w:val="0"/>
        <w:overflowPunct w:val="0"/>
        <w:spacing w:before="293" w:after="0" w:line="240" w:lineRule="auto"/>
        <w:ind w:left="72" w:right="288"/>
        <w:textAlignment w:val="baseline"/>
        <w:rPr>
          <w:rFonts w:eastAsia="Times New Roman" w:cstheme="minorHAnsi"/>
          <w:sz w:val="20"/>
          <w:szCs w:val="20"/>
        </w:rPr>
      </w:pPr>
      <w:r w:rsidRPr="00252AA0">
        <w:rPr>
          <w:rFonts w:eastAsia="Times New Roman" w:cstheme="minorHAnsi"/>
          <w:sz w:val="20"/>
          <w:szCs w:val="20"/>
        </w:rPr>
        <w:t xml:space="preserve">Students are encouraged to explore programs in grade 9 and/or 10, and then select a </w:t>
      </w:r>
      <w:r w:rsidR="00F44F90">
        <w:rPr>
          <w:rFonts w:eastAsia="Times New Roman" w:cstheme="minorHAnsi"/>
          <w:sz w:val="20"/>
          <w:szCs w:val="20"/>
        </w:rPr>
        <w:t>CTE</w:t>
      </w:r>
      <w:r w:rsidRPr="00252AA0">
        <w:rPr>
          <w:rFonts w:eastAsia="Times New Roman" w:cstheme="minorHAnsi"/>
          <w:sz w:val="20"/>
          <w:szCs w:val="20"/>
        </w:rPr>
        <w:t xml:space="preserve"> major program area of study for grades 11 and 12 so they can earn the Career </w:t>
      </w:r>
      <w:r w:rsidR="006E2C30">
        <w:rPr>
          <w:rFonts w:eastAsia="Times New Roman" w:cstheme="minorHAnsi"/>
          <w:sz w:val="20"/>
          <w:szCs w:val="20"/>
        </w:rPr>
        <w:t>and</w:t>
      </w:r>
      <w:r w:rsidRPr="00252AA0">
        <w:rPr>
          <w:rFonts w:eastAsia="Times New Roman" w:cstheme="minorHAnsi"/>
          <w:sz w:val="20"/>
          <w:szCs w:val="20"/>
        </w:rPr>
        <w:t xml:space="preserve"> Technical Education diploma seal and/or an industry certification at graduation. Successfully completing two years in a program area will meet the graduation requirements for the sequential elective. </w:t>
      </w:r>
      <w:r w:rsidRPr="00E505BF">
        <w:rPr>
          <w:rFonts w:eastAsia="Times New Roman" w:cstheme="minorHAnsi"/>
          <w:sz w:val="20"/>
          <w:szCs w:val="20"/>
        </w:rPr>
        <w:t xml:space="preserve">Students earning a standard diploma </w:t>
      </w:r>
      <w:r w:rsidRPr="00E505BF">
        <w:rPr>
          <w:rFonts w:eastAsia="Times New Roman" w:cstheme="minorHAnsi"/>
          <w:b/>
          <w:bCs/>
          <w:sz w:val="20"/>
          <w:szCs w:val="20"/>
        </w:rPr>
        <w:t>MUST</w:t>
      </w:r>
      <w:r w:rsidRPr="00E505BF">
        <w:rPr>
          <w:rFonts w:eastAsia="Times New Roman" w:cstheme="minorHAnsi"/>
          <w:sz w:val="20"/>
          <w:szCs w:val="20"/>
        </w:rPr>
        <w:t xml:space="preserve"> pass a state approved industry certification</w:t>
      </w:r>
      <w:r w:rsidR="00D63132">
        <w:rPr>
          <w:rFonts w:eastAsia="Times New Roman" w:cstheme="minorHAnsi"/>
          <w:sz w:val="20"/>
          <w:szCs w:val="20"/>
        </w:rPr>
        <w:t xml:space="preserve"> or work-based learning experience</w:t>
      </w:r>
      <w:r w:rsidRPr="00E505BF">
        <w:rPr>
          <w:rFonts w:eastAsia="Times New Roman" w:cstheme="minorHAnsi"/>
          <w:sz w:val="20"/>
          <w:szCs w:val="20"/>
        </w:rPr>
        <w:t xml:space="preserve"> to graduate. </w:t>
      </w:r>
      <w:r w:rsidRPr="00252AA0">
        <w:rPr>
          <w:rFonts w:eastAsia="Times New Roman" w:cstheme="minorHAnsi"/>
          <w:sz w:val="20"/>
          <w:szCs w:val="20"/>
        </w:rPr>
        <w:t xml:space="preserve">All </w:t>
      </w:r>
      <w:r w:rsidR="00F44F90">
        <w:rPr>
          <w:rFonts w:eastAsia="Times New Roman" w:cstheme="minorHAnsi"/>
          <w:sz w:val="20"/>
          <w:szCs w:val="20"/>
        </w:rPr>
        <w:t>CTE</w:t>
      </w:r>
      <w:r w:rsidRPr="00252AA0">
        <w:rPr>
          <w:rFonts w:eastAsia="Times New Roman" w:cstheme="minorHAnsi"/>
          <w:sz w:val="20"/>
          <w:szCs w:val="20"/>
        </w:rPr>
        <w:t xml:space="preserve"> courses offer these end of year certifications to students at no charge including course R6120 Economics and Personal Finance, a course all students are required to take and pass. Additional Virginia State </w:t>
      </w:r>
      <w:proofErr w:type="gramStart"/>
      <w:r w:rsidRPr="00252AA0">
        <w:rPr>
          <w:rFonts w:eastAsia="Times New Roman" w:cstheme="minorHAnsi"/>
          <w:sz w:val="20"/>
          <w:szCs w:val="20"/>
        </w:rPr>
        <w:t>approved</w:t>
      </w:r>
      <w:proofErr w:type="gramEnd"/>
      <w:r w:rsidRPr="00252AA0">
        <w:rPr>
          <w:rFonts w:eastAsia="Times New Roman" w:cstheme="minorHAnsi"/>
          <w:sz w:val="20"/>
          <w:szCs w:val="20"/>
        </w:rPr>
        <w:t xml:space="preserve"> Industry Certifications could be added throughout the year.</w:t>
      </w:r>
    </w:p>
    <w:p w14:paraId="72629693" w14:textId="36F2AE69" w:rsidR="00252AA0" w:rsidRPr="00252AA0" w:rsidRDefault="00252AA0" w:rsidP="00C262FB">
      <w:pPr>
        <w:widowControl w:val="0"/>
        <w:kinsoku w:val="0"/>
        <w:overflowPunct w:val="0"/>
        <w:spacing w:before="303" w:after="0" w:line="240" w:lineRule="auto"/>
        <w:ind w:left="72"/>
        <w:textAlignment w:val="baseline"/>
        <w:rPr>
          <w:rFonts w:eastAsia="Times New Roman" w:cstheme="minorHAnsi"/>
          <w:sz w:val="20"/>
          <w:szCs w:val="20"/>
        </w:rPr>
      </w:pPr>
      <w:r w:rsidRPr="00252AA0">
        <w:rPr>
          <w:rFonts w:eastAsia="Times New Roman" w:cstheme="minorHAnsi"/>
          <w:sz w:val="20"/>
          <w:szCs w:val="20"/>
        </w:rPr>
        <w:t xml:space="preserve">ROTEC </w:t>
      </w:r>
      <w:r w:rsidR="00F44F90">
        <w:rPr>
          <w:rFonts w:eastAsia="Times New Roman" w:cstheme="minorHAnsi"/>
          <w:sz w:val="20"/>
          <w:szCs w:val="20"/>
        </w:rPr>
        <w:t>and DAYTEC are</w:t>
      </w:r>
      <w:r w:rsidRPr="00252AA0">
        <w:rPr>
          <w:rFonts w:eastAsia="Times New Roman" w:cstheme="minorHAnsi"/>
          <w:sz w:val="20"/>
          <w:szCs w:val="20"/>
        </w:rPr>
        <w:t xml:space="preserve"> committed to the Virginia Department of Education initiative for the Path to Industry</w:t>
      </w:r>
      <w:r w:rsidR="00C262FB">
        <w:rPr>
          <w:rFonts w:eastAsia="Times New Roman" w:cstheme="minorHAnsi"/>
          <w:sz w:val="20"/>
          <w:szCs w:val="20"/>
        </w:rPr>
        <w:t xml:space="preserve"> </w:t>
      </w:r>
      <w:r w:rsidRPr="00252AA0">
        <w:rPr>
          <w:rFonts w:eastAsia="Times New Roman" w:cstheme="minorHAnsi"/>
          <w:spacing w:val="-5"/>
          <w:sz w:val="20"/>
          <w:szCs w:val="20"/>
        </w:rPr>
        <w:t xml:space="preserve">Certification: High School Industry Credentialing program. </w:t>
      </w:r>
      <w:r w:rsidRPr="00252AA0">
        <w:rPr>
          <w:rFonts w:eastAsia="Times New Roman" w:cstheme="minorHAnsi"/>
          <w:b/>
          <w:bCs/>
          <w:spacing w:val="-5"/>
          <w:sz w:val="20"/>
          <w:szCs w:val="20"/>
        </w:rPr>
        <w:t xml:space="preserve">Due to the academic rigor and Industry Certification requirements, it is strongly recommended that students enrolling in these classes have a “C” average. </w:t>
      </w:r>
      <w:r w:rsidRPr="00252AA0">
        <w:rPr>
          <w:rFonts w:eastAsia="Times New Roman" w:cstheme="minorHAnsi"/>
          <w:spacing w:val="-5"/>
          <w:sz w:val="20"/>
          <w:szCs w:val="20"/>
        </w:rPr>
        <w:t xml:space="preserve">Students must also adhere to strict </w:t>
      </w:r>
      <w:r w:rsidRPr="00252AA0">
        <w:rPr>
          <w:rFonts w:eastAsia="Times New Roman" w:cstheme="minorHAnsi"/>
          <w:spacing w:val="-5"/>
          <w:sz w:val="20"/>
          <w:szCs w:val="20"/>
        </w:rPr>
        <w:t>behavioral guidelines due to safety regulations and</w:t>
      </w:r>
      <w:r w:rsidR="00C262FB">
        <w:rPr>
          <w:rFonts w:eastAsia="Times New Roman" w:cstheme="minorHAnsi"/>
          <w:sz w:val="20"/>
          <w:szCs w:val="20"/>
        </w:rPr>
        <w:t xml:space="preserve"> </w:t>
      </w:r>
      <w:r w:rsidRPr="00252AA0">
        <w:rPr>
          <w:rFonts w:eastAsia="Times New Roman" w:cstheme="minorHAnsi"/>
          <w:sz w:val="20"/>
          <w:szCs w:val="20"/>
        </w:rPr>
        <w:t>requirements in many of the classes. Students that do not meet these requirements may see the ROTEC</w:t>
      </w:r>
      <w:r w:rsidR="00951D21">
        <w:rPr>
          <w:rFonts w:eastAsia="Times New Roman" w:cstheme="minorHAnsi"/>
          <w:sz w:val="20"/>
          <w:szCs w:val="20"/>
        </w:rPr>
        <w:t xml:space="preserve"> or DAYTEC</w:t>
      </w:r>
      <w:r w:rsidRPr="00252AA0">
        <w:rPr>
          <w:rFonts w:eastAsia="Times New Roman" w:cstheme="minorHAnsi"/>
          <w:sz w:val="20"/>
          <w:szCs w:val="20"/>
        </w:rPr>
        <w:t xml:space="preserve"> Principal or School Counselor for possible consideration. Students who earn a state approved credential by passing a certification or licensure examination may earn up to two student-selected verified credits to meet graduation requirements. In addition to providing the opportunity to earn student-selected verified credits, this initiative provides the following benefits:</w:t>
      </w:r>
    </w:p>
    <w:p w14:paraId="4B378561" w14:textId="77777777" w:rsidR="00252AA0" w:rsidRPr="00252AA0" w:rsidRDefault="00252AA0" w:rsidP="0087446B">
      <w:pPr>
        <w:widowControl w:val="0"/>
        <w:numPr>
          <w:ilvl w:val="0"/>
          <w:numId w:val="30"/>
        </w:numPr>
        <w:kinsoku w:val="0"/>
        <w:overflowPunct w:val="0"/>
        <w:autoSpaceDE w:val="0"/>
        <w:autoSpaceDN w:val="0"/>
        <w:adjustRightInd w:val="0"/>
        <w:spacing w:before="299" w:after="0" w:line="240" w:lineRule="auto"/>
        <w:ind w:right="288"/>
        <w:jc w:val="both"/>
        <w:textAlignment w:val="baseline"/>
        <w:rPr>
          <w:rFonts w:eastAsia="Times New Roman" w:cstheme="minorHAnsi"/>
          <w:sz w:val="20"/>
          <w:szCs w:val="20"/>
        </w:rPr>
      </w:pPr>
      <w:r w:rsidRPr="0332C671">
        <w:rPr>
          <w:rFonts w:eastAsia="Times New Roman"/>
          <w:sz w:val="20"/>
          <w:szCs w:val="20"/>
        </w:rPr>
        <w:t>Added value to a transcript for higher education purposes or obtaining an entry-level position in the technical job market.</w:t>
      </w:r>
    </w:p>
    <w:p w14:paraId="2C04BD5F" w14:textId="77777777" w:rsidR="00252AA0" w:rsidRPr="00252AA0" w:rsidRDefault="00252AA0" w:rsidP="0087446B">
      <w:pPr>
        <w:widowControl w:val="0"/>
        <w:numPr>
          <w:ilvl w:val="0"/>
          <w:numId w:val="30"/>
        </w:numPr>
        <w:kinsoku w:val="0"/>
        <w:overflowPunct w:val="0"/>
        <w:autoSpaceDE w:val="0"/>
        <w:autoSpaceDN w:val="0"/>
        <w:adjustRightInd w:val="0"/>
        <w:spacing w:before="1" w:after="0" w:line="240" w:lineRule="auto"/>
        <w:ind w:right="432"/>
        <w:jc w:val="both"/>
        <w:textAlignment w:val="baseline"/>
        <w:rPr>
          <w:rFonts w:eastAsia="Times New Roman" w:cstheme="minorHAnsi"/>
          <w:sz w:val="20"/>
          <w:szCs w:val="20"/>
        </w:rPr>
      </w:pPr>
      <w:r w:rsidRPr="0332C671">
        <w:rPr>
          <w:rFonts w:eastAsia="Times New Roman"/>
          <w:sz w:val="20"/>
          <w:szCs w:val="20"/>
        </w:rPr>
        <w:t>Evidence that the student has completed advanced educational preparation and verification of CTE business and industry competencies and workplace readiness skills (WRS).</w:t>
      </w:r>
    </w:p>
    <w:p w14:paraId="4CE1A4E7" w14:textId="77777777" w:rsidR="00252AA0" w:rsidRPr="00252AA0" w:rsidRDefault="00252AA0" w:rsidP="0087446B">
      <w:pPr>
        <w:widowControl w:val="0"/>
        <w:numPr>
          <w:ilvl w:val="0"/>
          <w:numId w:val="30"/>
        </w:numPr>
        <w:kinsoku w:val="0"/>
        <w:overflowPunct w:val="0"/>
        <w:autoSpaceDE w:val="0"/>
        <w:autoSpaceDN w:val="0"/>
        <w:adjustRightInd w:val="0"/>
        <w:spacing w:before="1" w:after="0" w:line="240" w:lineRule="auto"/>
        <w:jc w:val="both"/>
        <w:textAlignment w:val="baseline"/>
        <w:rPr>
          <w:rFonts w:eastAsia="Times New Roman" w:cstheme="minorHAnsi"/>
          <w:sz w:val="20"/>
          <w:szCs w:val="20"/>
        </w:rPr>
      </w:pPr>
      <w:r w:rsidRPr="0332C671">
        <w:rPr>
          <w:rFonts w:eastAsia="Times New Roman"/>
          <w:sz w:val="20"/>
          <w:szCs w:val="20"/>
        </w:rPr>
        <w:t>Increased job opportunities for advancement in a chosen career path.</w:t>
      </w:r>
    </w:p>
    <w:p w14:paraId="077FFF06" w14:textId="77777777" w:rsidR="00252AA0" w:rsidRDefault="00252AA0" w:rsidP="0087446B">
      <w:pPr>
        <w:widowControl w:val="0"/>
        <w:numPr>
          <w:ilvl w:val="0"/>
          <w:numId w:val="30"/>
        </w:numPr>
        <w:kinsoku w:val="0"/>
        <w:overflowPunct w:val="0"/>
        <w:autoSpaceDE w:val="0"/>
        <w:autoSpaceDN w:val="0"/>
        <w:adjustRightInd w:val="0"/>
        <w:spacing w:after="0" w:line="240" w:lineRule="auto"/>
        <w:ind w:right="288"/>
        <w:jc w:val="both"/>
        <w:textAlignment w:val="baseline"/>
        <w:rPr>
          <w:rFonts w:eastAsia="Times New Roman" w:cstheme="minorHAnsi"/>
          <w:sz w:val="20"/>
          <w:szCs w:val="20"/>
        </w:rPr>
      </w:pPr>
      <w:r w:rsidRPr="0332C671">
        <w:rPr>
          <w:rFonts w:eastAsia="Times New Roman"/>
          <w:sz w:val="20"/>
          <w:szCs w:val="20"/>
        </w:rPr>
        <w:t>Enhanced self-esteem for students through achieving national occupational standards recognized by business and industry.</w:t>
      </w:r>
    </w:p>
    <w:p w14:paraId="54673922" w14:textId="70D70049" w:rsidR="00252AA0" w:rsidRPr="00E27297"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34" w:name="_Toc86920290"/>
      <w:r w:rsidRPr="00B34BFB">
        <w:rPr>
          <w:rFonts w:eastAsia="Times New Roman" w:cstheme="minorHAnsi"/>
          <w:b/>
          <w:bCs/>
        </w:rPr>
        <w:t>ARCHITECTURE and CONSTRUCTION CAREER CLUSTER</w:t>
      </w:r>
      <w:bookmarkEnd w:id="34"/>
    </w:p>
    <w:p w14:paraId="1707B0C9" w14:textId="77777777" w:rsidR="00252AA0" w:rsidRPr="00252AA0" w:rsidRDefault="00252AA0" w:rsidP="00915A78">
      <w:pPr>
        <w:widowControl w:val="0"/>
        <w:kinsoku w:val="0"/>
        <w:overflowPunct w:val="0"/>
        <w:spacing w:after="0" w:line="240" w:lineRule="auto"/>
        <w:ind w:left="72"/>
        <w:textAlignment w:val="baseline"/>
        <w:rPr>
          <w:rFonts w:eastAsia="Times New Roman" w:cstheme="minorHAnsi"/>
          <w:b/>
          <w:bCs/>
          <w:sz w:val="20"/>
          <w:szCs w:val="20"/>
        </w:rPr>
      </w:pPr>
    </w:p>
    <w:p w14:paraId="1D15C3EC" w14:textId="77777777"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252AA0">
        <w:rPr>
          <w:rFonts w:eastAsia="Times New Roman" w:cstheme="minorHAnsi"/>
          <w:b/>
          <w:bCs/>
          <w:spacing w:val="1"/>
          <w:sz w:val="20"/>
          <w:szCs w:val="20"/>
        </w:rPr>
        <w:t>R8601</w:t>
      </w:r>
    </w:p>
    <w:p w14:paraId="17AE540B" w14:textId="4CB3E08B" w:rsidR="00F96493" w:rsidRPr="00F96493" w:rsidRDefault="00252AA0" w:rsidP="00F96493">
      <w:pPr>
        <w:widowControl w:val="0"/>
        <w:kinsoku w:val="0"/>
        <w:overflowPunct w:val="0"/>
        <w:spacing w:after="0" w:line="240" w:lineRule="auto"/>
        <w:ind w:left="90"/>
        <w:textAlignment w:val="baseline"/>
        <w:rPr>
          <w:rFonts w:eastAsia="Times New Roman" w:cstheme="minorHAnsi"/>
          <w:spacing w:val="9"/>
          <w:sz w:val="20"/>
          <w:szCs w:val="20"/>
        </w:rPr>
      </w:pPr>
      <w:r w:rsidRPr="00252AA0">
        <w:rPr>
          <w:rFonts w:eastAsia="Times New Roman" w:cstheme="minorHAnsi"/>
          <w:b/>
          <w:bCs/>
          <w:spacing w:val="9"/>
          <w:sz w:val="20"/>
          <w:szCs w:val="20"/>
        </w:rPr>
        <w:t xml:space="preserve">Carpentry I </w:t>
      </w:r>
      <w:r w:rsidRPr="00252AA0">
        <w:rPr>
          <w:rFonts w:eastAsia="Times New Roman" w:cstheme="minorHAnsi"/>
          <w:spacing w:val="9"/>
          <w:sz w:val="20"/>
          <w:szCs w:val="20"/>
        </w:rPr>
        <w:t>(</w:t>
      </w:r>
      <w:r w:rsidR="00B204EA">
        <w:rPr>
          <w:rFonts w:eastAsia="Times New Roman" w:cstheme="minorHAnsi"/>
          <w:spacing w:val="9"/>
          <w:sz w:val="20"/>
          <w:szCs w:val="20"/>
        </w:rPr>
        <w:t>1</w:t>
      </w:r>
      <w:r w:rsidRPr="00252AA0">
        <w:rPr>
          <w:rFonts w:eastAsia="Times New Roman" w:cstheme="minorHAnsi"/>
          <w:spacing w:val="9"/>
          <w:sz w:val="20"/>
          <w:szCs w:val="20"/>
        </w:rPr>
        <w:t xml:space="preserve"> Credit)</w:t>
      </w:r>
      <w:r w:rsidR="007E404E">
        <w:rPr>
          <w:rFonts w:eastAsia="Times New Roman" w:cstheme="minorHAnsi"/>
          <w:spacing w:val="9"/>
          <w:sz w:val="20"/>
          <w:szCs w:val="20"/>
        </w:rPr>
        <w:t xml:space="preserve"> </w:t>
      </w:r>
      <w:r w:rsidR="00F96493" w:rsidRPr="003F2F4F">
        <w:rPr>
          <w:rFonts w:eastAsia="Times New Roman" w:cstheme="minorHAnsi"/>
          <w:b/>
          <w:bCs/>
          <w:spacing w:val="9"/>
          <w:sz w:val="20"/>
          <w:szCs w:val="20"/>
        </w:rPr>
        <w:t xml:space="preserve">ROTEC </w:t>
      </w:r>
      <w:r w:rsidR="003F2F4F" w:rsidRPr="003F2F4F">
        <w:rPr>
          <w:rFonts w:eastAsia="Times New Roman" w:cstheme="minorHAnsi"/>
          <w:b/>
          <w:bCs/>
          <w:spacing w:val="9"/>
          <w:sz w:val="20"/>
          <w:szCs w:val="20"/>
        </w:rPr>
        <w:t xml:space="preserve">PH and </w:t>
      </w:r>
      <w:r w:rsidR="00C07472">
        <w:rPr>
          <w:rFonts w:eastAsia="Times New Roman" w:cstheme="minorHAnsi"/>
          <w:b/>
          <w:bCs/>
          <w:spacing w:val="9"/>
          <w:sz w:val="20"/>
          <w:szCs w:val="20"/>
        </w:rPr>
        <w:t xml:space="preserve">DAYTEC </w:t>
      </w:r>
      <w:r w:rsidR="003F2F4F" w:rsidRPr="003F2F4F">
        <w:rPr>
          <w:rFonts w:eastAsia="Times New Roman" w:cstheme="minorHAnsi"/>
          <w:b/>
          <w:bCs/>
          <w:spacing w:val="9"/>
          <w:sz w:val="20"/>
          <w:szCs w:val="20"/>
        </w:rPr>
        <w:t>WF</w:t>
      </w:r>
    </w:p>
    <w:p w14:paraId="037CE184" w14:textId="129AA698"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r w:rsidR="007F3C1F">
        <w:rPr>
          <w:rFonts w:eastAsia="Times New Roman" w:cstheme="minorHAnsi"/>
          <w:spacing w:val="1"/>
          <w:sz w:val="20"/>
          <w:szCs w:val="20"/>
        </w:rPr>
        <w:t xml:space="preserve"> </w:t>
      </w:r>
    </w:p>
    <w:p w14:paraId="68E433EE" w14:textId="4A58E633"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spacing w:val="1"/>
          <w:sz w:val="20"/>
          <w:szCs w:val="20"/>
        </w:rPr>
      </w:pPr>
      <w:r w:rsidRPr="00252AA0">
        <w:rPr>
          <w:rFonts w:eastAsia="Times New Roman" w:cstheme="minorHAnsi"/>
          <w:sz w:val="20"/>
          <w:szCs w:val="20"/>
        </w:rPr>
        <w:t xml:space="preserve">Carpentry I is foundational for achieving high-level construction industry skills that can result in an exciting and lucrative career. With an emphasis on safety, students are taught to use hand and power tools, cut stock, apply construction mathematics, interpret blueprints, and understand basic rigging. Students will become proficient in identifying types of residential construction components to frame walls, floors, ceilings, roofs, doors, and windows. All students will obtain the required Construction Industry OSHA 10 safety credential.  </w:t>
      </w:r>
      <w:bookmarkStart w:id="35" w:name="_Hlk56236734"/>
      <w:r w:rsidRPr="00252AA0">
        <w:rPr>
          <w:rFonts w:eastAsia="Times New Roman" w:cstheme="minorHAnsi"/>
          <w:b/>
          <w:bCs/>
          <w:sz w:val="20"/>
          <w:szCs w:val="20"/>
        </w:rPr>
        <w:t>NOCTI</w:t>
      </w:r>
      <w:r w:rsidR="00C07472">
        <w:rPr>
          <w:rFonts w:eastAsia="Times New Roman" w:cstheme="minorHAnsi"/>
          <w:b/>
          <w:bCs/>
          <w:sz w:val="20"/>
          <w:szCs w:val="20"/>
        </w:rPr>
        <w:t>, NCCER Core</w:t>
      </w:r>
      <w:r w:rsidRPr="00252AA0">
        <w:rPr>
          <w:rFonts w:eastAsia="Times New Roman" w:cstheme="minorHAnsi"/>
          <w:b/>
          <w:bCs/>
          <w:sz w:val="20"/>
          <w:szCs w:val="20"/>
        </w:rPr>
        <w:t xml:space="preserv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bookmarkEnd w:id="35"/>
      <w:r w:rsidRPr="00252AA0">
        <w:rPr>
          <w:rFonts w:eastAsia="Times New Roman" w:cstheme="minorHAnsi"/>
          <w:b/>
          <w:bCs/>
          <w:spacing w:val="1"/>
          <w:sz w:val="20"/>
          <w:szCs w:val="20"/>
        </w:rPr>
        <w:t>.</w:t>
      </w:r>
    </w:p>
    <w:p w14:paraId="15A92D65" w14:textId="77777777"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spacing w:val="1"/>
          <w:sz w:val="20"/>
          <w:szCs w:val="20"/>
        </w:rPr>
      </w:pPr>
    </w:p>
    <w:p w14:paraId="163F3FCE" w14:textId="77777777"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252AA0">
        <w:rPr>
          <w:rFonts w:eastAsia="Times New Roman" w:cstheme="minorHAnsi"/>
          <w:b/>
          <w:bCs/>
          <w:spacing w:val="1"/>
          <w:sz w:val="20"/>
          <w:szCs w:val="20"/>
        </w:rPr>
        <w:t>R8602</w:t>
      </w:r>
    </w:p>
    <w:p w14:paraId="2514C91B" w14:textId="77777777" w:rsidR="00F5779A" w:rsidRDefault="00252AA0" w:rsidP="00915A78">
      <w:pPr>
        <w:widowControl w:val="0"/>
        <w:kinsoku w:val="0"/>
        <w:overflowPunct w:val="0"/>
        <w:spacing w:after="0" w:line="240" w:lineRule="auto"/>
        <w:ind w:left="90" w:right="144"/>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Carpentry II </w:t>
      </w:r>
      <w:r w:rsidRPr="00252AA0">
        <w:rPr>
          <w:rFonts w:eastAsia="Times New Roman" w:cstheme="minorHAnsi"/>
          <w:spacing w:val="1"/>
          <w:sz w:val="20"/>
          <w:szCs w:val="20"/>
        </w:rPr>
        <w:t>(2 Credits)</w:t>
      </w:r>
    </w:p>
    <w:p w14:paraId="74395E49" w14:textId="09E811E6" w:rsidR="00815625" w:rsidRPr="00851758" w:rsidRDefault="00F5779A" w:rsidP="00F5779A">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851758">
        <w:rPr>
          <w:rFonts w:eastAsia="Times New Roman" w:cstheme="minorHAnsi"/>
          <w:b/>
          <w:bCs/>
          <w:spacing w:val="1"/>
          <w:sz w:val="20"/>
          <w:szCs w:val="20"/>
        </w:rPr>
        <w:t xml:space="preserve">Converting to Building Trades ROTEC PH and </w:t>
      </w:r>
      <w:r w:rsidR="003503A7">
        <w:rPr>
          <w:rFonts w:eastAsia="Times New Roman" w:cstheme="minorHAnsi"/>
          <w:b/>
          <w:bCs/>
          <w:spacing w:val="1"/>
          <w:sz w:val="20"/>
          <w:szCs w:val="20"/>
        </w:rPr>
        <w:t xml:space="preserve">DAYTEC </w:t>
      </w:r>
      <w:r w:rsidRPr="00851758">
        <w:rPr>
          <w:rFonts w:eastAsia="Times New Roman" w:cstheme="minorHAnsi"/>
          <w:b/>
          <w:bCs/>
          <w:spacing w:val="1"/>
          <w:sz w:val="20"/>
          <w:szCs w:val="20"/>
        </w:rPr>
        <w:t xml:space="preserve">WF  </w:t>
      </w:r>
      <w:r w:rsidR="005D0F30" w:rsidRPr="00851758">
        <w:rPr>
          <w:rFonts w:eastAsia="Times New Roman" w:cstheme="minorHAnsi"/>
          <w:b/>
          <w:bCs/>
          <w:spacing w:val="1"/>
          <w:sz w:val="20"/>
          <w:szCs w:val="20"/>
        </w:rPr>
        <w:t xml:space="preserve"> </w:t>
      </w:r>
      <w:bookmarkStart w:id="36" w:name="_Hlk87531687"/>
    </w:p>
    <w:p w14:paraId="137F7996" w14:textId="56B7A5ED" w:rsidR="00252AA0" w:rsidRPr="00924FA7" w:rsidRDefault="005D0F30" w:rsidP="00915A78">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924FA7">
        <w:rPr>
          <w:rFonts w:eastAsia="Times New Roman" w:cstheme="minorHAnsi"/>
          <w:b/>
          <w:bCs/>
          <w:spacing w:val="1"/>
          <w:sz w:val="20"/>
          <w:szCs w:val="20"/>
        </w:rPr>
        <w:t>Pre</w:t>
      </w:r>
      <w:r w:rsidR="00C819C0" w:rsidRPr="00924FA7">
        <w:rPr>
          <w:rFonts w:eastAsia="Times New Roman" w:cstheme="minorHAnsi"/>
          <w:b/>
          <w:bCs/>
          <w:spacing w:val="1"/>
          <w:sz w:val="20"/>
          <w:szCs w:val="20"/>
        </w:rPr>
        <w:t>requisite:</w:t>
      </w:r>
      <w:bookmarkEnd w:id="36"/>
      <w:r w:rsidR="00C819C0" w:rsidRPr="00924FA7">
        <w:rPr>
          <w:rFonts w:eastAsia="Times New Roman" w:cstheme="minorHAnsi"/>
          <w:b/>
          <w:bCs/>
          <w:spacing w:val="1"/>
          <w:sz w:val="20"/>
          <w:szCs w:val="20"/>
        </w:rPr>
        <w:t xml:space="preserve"> R8601</w:t>
      </w:r>
    </w:p>
    <w:p w14:paraId="1C68285E" w14:textId="77777777"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spacing w:val="1"/>
          <w:sz w:val="20"/>
          <w:szCs w:val="20"/>
        </w:rPr>
      </w:pPr>
      <w:r w:rsidRPr="00252AA0">
        <w:rPr>
          <w:rFonts w:eastAsia="Times New Roman" w:cstheme="minorHAnsi"/>
          <w:spacing w:val="1"/>
          <w:sz w:val="20"/>
          <w:szCs w:val="20"/>
        </w:rPr>
        <w:t>Grades 11, 12</w:t>
      </w:r>
    </w:p>
    <w:p w14:paraId="1E8A3E18" w14:textId="04777EE8" w:rsidR="009B432B" w:rsidRPr="009B432B" w:rsidRDefault="00252AA0" w:rsidP="009B432B">
      <w:pPr>
        <w:widowControl w:val="0"/>
        <w:kinsoku w:val="0"/>
        <w:overflowPunct w:val="0"/>
        <w:spacing w:after="0" w:line="240" w:lineRule="auto"/>
        <w:ind w:left="90" w:right="144"/>
        <w:textAlignment w:val="baseline"/>
        <w:rPr>
          <w:rFonts w:eastAsia="Times New Roman" w:cstheme="minorHAnsi"/>
          <w:spacing w:val="1"/>
          <w:sz w:val="20"/>
          <w:szCs w:val="20"/>
        </w:rPr>
      </w:pPr>
      <w:r w:rsidRPr="00252AA0">
        <w:rPr>
          <w:rFonts w:eastAsia="Times New Roman" w:cstheme="minorHAnsi"/>
          <w:sz w:val="20"/>
          <w:szCs w:val="20"/>
        </w:rPr>
        <w:t xml:space="preserve">Carpentry II prepares students for successful transition into postsecondary education for careers in carpentry and related fields, such as construction management, architecture, and others. Students are taught the safe use of hand and power tools common to the industry to complement their Construction Industry OSHA 10 safety credential earned in Carpentry I. Students will become proficient in assembling and installing various types of residential construction components according to industry standards, including forming foundations, framing floors, </w:t>
      </w:r>
      <w:r w:rsidRPr="00252AA0">
        <w:rPr>
          <w:rFonts w:eastAsia="Times New Roman" w:cstheme="minorHAnsi"/>
          <w:sz w:val="20"/>
          <w:szCs w:val="20"/>
        </w:rPr>
        <w:lastRenderedPageBreak/>
        <w:t xml:space="preserve">walls, ceiling, roofs, trusses, roofing materials, stairs, and exterior doors and windows.  </w:t>
      </w:r>
      <w:r w:rsidRPr="00252AA0">
        <w:rPr>
          <w:rFonts w:eastAsia="Times New Roman" w:cstheme="minorHAnsi"/>
          <w:b/>
          <w:bCs/>
          <w:sz w:val="20"/>
          <w:szCs w:val="20"/>
        </w:rPr>
        <w:t>NOCTI</w:t>
      </w:r>
      <w:r w:rsidR="003503A7">
        <w:rPr>
          <w:rFonts w:eastAsia="Times New Roman" w:cstheme="minorHAnsi"/>
          <w:b/>
          <w:bCs/>
          <w:sz w:val="20"/>
          <w:szCs w:val="20"/>
        </w:rPr>
        <w:t>,</w:t>
      </w:r>
      <w:r w:rsidR="00FC3F23">
        <w:rPr>
          <w:rFonts w:eastAsia="Times New Roman" w:cstheme="minorHAnsi"/>
          <w:b/>
          <w:bCs/>
          <w:sz w:val="20"/>
          <w:szCs w:val="20"/>
        </w:rPr>
        <w:t xml:space="preserve"> NCCER Carpentry I </w:t>
      </w:r>
      <w:r w:rsidRPr="00252AA0">
        <w:rPr>
          <w:rFonts w:eastAsia="Times New Roman" w:cstheme="minorHAnsi"/>
          <w:b/>
          <w:bCs/>
          <w:sz w:val="20"/>
          <w:szCs w:val="20"/>
        </w:rPr>
        <w:t>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p>
    <w:p w14:paraId="221C6C81" w14:textId="77777777" w:rsidR="00030165" w:rsidRDefault="00030165" w:rsidP="00915A78">
      <w:pPr>
        <w:widowControl w:val="0"/>
        <w:kinsoku w:val="0"/>
        <w:overflowPunct w:val="0"/>
        <w:spacing w:after="0" w:line="240" w:lineRule="auto"/>
        <w:ind w:left="90" w:right="144"/>
        <w:textAlignment w:val="baseline"/>
        <w:rPr>
          <w:rFonts w:eastAsia="Times New Roman" w:cstheme="minorHAnsi"/>
          <w:b/>
          <w:bCs/>
          <w:spacing w:val="1"/>
          <w:sz w:val="20"/>
          <w:szCs w:val="20"/>
        </w:rPr>
      </w:pPr>
    </w:p>
    <w:p w14:paraId="1F66390C" w14:textId="0EB71E91" w:rsidR="00252AA0" w:rsidRPr="00252AA0" w:rsidRDefault="00252AA0" w:rsidP="00915A78">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252AA0">
        <w:rPr>
          <w:rFonts w:eastAsia="Times New Roman" w:cstheme="minorHAnsi"/>
          <w:b/>
          <w:bCs/>
          <w:spacing w:val="1"/>
          <w:sz w:val="20"/>
          <w:szCs w:val="20"/>
        </w:rPr>
        <w:t>R8603</w:t>
      </w:r>
    </w:p>
    <w:p w14:paraId="56A3C79F" w14:textId="75888C58" w:rsidR="00815625" w:rsidRDefault="00252AA0" w:rsidP="00851758">
      <w:pPr>
        <w:widowControl w:val="0"/>
        <w:kinsoku w:val="0"/>
        <w:overflowPunct w:val="0"/>
        <w:spacing w:after="0" w:line="240" w:lineRule="auto"/>
        <w:ind w:left="90" w:right="144"/>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Carpentry III </w:t>
      </w:r>
      <w:r w:rsidRPr="00252AA0">
        <w:rPr>
          <w:rFonts w:eastAsia="Times New Roman" w:cstheme="minorHAnsi"/>
          <w:spacing w:val="1"/>
          <w:sz w:val="20"/>
          <w:szCs w:val="20"/>
        </w:rPr>
        <w:t>(2 Credits)</w:t>
      </w:r>
      <w:r w:rsidR="0031291E">
        <w:rPr>
          <w:rFonts w:eastAsia="Times New Roman" w:cstheme="minorHAnsi"/>
          <w:spacing w:val="1"/>
          <w:sz w:val="20"/>
          <w:szCs w:val="20"/>
        </w:rPr>
        <w:t xml:space="preserve"> </w:t>
      </w:r>
      <w:r w:rsidR="00851758" w:rsidRPr="00851758">
        <w:rPr>
          <w:rFonts w:eastAsia="Times New Roman" w:cstheme="minorHAnsi"/>
          <w:b/>
          <w:bCs/>
          <w:spacing w:val="1"/>
          <w:sz w:val="20"/>
          <w:szCs w:val="20"/>
        </w:rPr>
        <w:t xml:space="preserve">Converting to Building Trades ROTEC PH and </w:t>
      </w:r>
      <w:r w:rsidR="00331995">
        <w:rPr>
          <w:rFonts w:eastAsia="Times New Roman" w:cstheme="minorHAnsi"/>
          <w:b/>
          <w:bCs/>
          <w:spacing w:val="1"/>
          <w:sz w:val="20"/>
          <w:szCs w:val="20"/>
        </w:rPr>
        <w:t xml:space="preserve">DAYTEC </w:t>
      </w:r>
      <w:r w:rsidR="00851758" w:rsidRPr="00851758">
        <w:rPr>
          <w:rFonts w:eastAsia="Times New Roman" w:cstheme="minorHAnsi"/>
          <w:b/>
          <w:bCs/>
          <w:spacing w:val="1"/>
          <w:sz w:val="20"/>
          <w:szCs w:val="20"/>
        </w:rPr>
        <w:t>WF</w:t>
      </w:r>
    </w:p>
    <w:p w14:paraId="776159B4" w14:textId="45E7CDB2" w:rsidR="00815625" w:rsidRPr="00924FA7" w:rsidRDefault="0031291E" w:rsidP="00E82A54">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924FA7">
        <w:rPr>
          <w:rFonts w:eastAsia="Times New Roman" w:cstheme="minorHAnsi"/>
          <w:b/>
          <w:bCs/>
          <w:spacing w:val="1"/>
          <w:sz w:val="20"/>
          <w:szCs w:val="20"/>
        </w:rPr>
        <w:t>Prerequisite: R8602 with “C” or higher</w:t>
      </w:r>
    </w:p>
    <w:p w14:paraId="3CC545DD" w14:textId="6CBB4081" w:rsidR="00252AA0" w:rsidRPr="00E82A54" w:rsidRDefault="00252AA0" w:rsidP="00E82A54">
      <w:pPr>
        <w:widowControl w:val="0"/>
        <w:kinsoku w:val="0"/>
        <w:overflowPunct w:val="0"/>
        <w:spacing w:after="0" w:line="240" w:lineRule="auto"/>
        <w:ind w:left="90" w:right="144"/>
        <w:textAlignment w:val="baseline"/>
        <w:rPr>
          <w:rFonts w:eastAsia="Times New Roman" w:cstheme="minorHAnsi"/>
          <w:b/>
          <w:bCs/>
          <w:spacing w:val="1"/>
          <w:sz w:val="20"/>
          <w:szCs w:val="20"/>
        </w:rPr>
      </w:pPr>
      <w:r w:rsidRPr="00252AA0">
        <w:rPr>
          <w:rFonts w:eastAsia="Times New Roman" w:cstheme="minorHAnsi"/>
          <w:spacing w:val="1"/>
          <w:sz w:val="20"/>
          <w:szCs w:val="20"/>
        </w:rPr>
        <w:t>Grade 12</w:t>
      </w:r>
    </w:p>
    <w:p w14:paraId="7715FD95" w14:textId="5F3CEC18" w:rsidR="00252AA0" w:rsidRPr="00252AA0" w:rsidRDefault="00252AA0" w:rsidP="00915A78">
      <w:pPr>
        <w:autoSpaceDE w:val="0"/>
        <w:autoSpaceDN w:val="0"/>
        <w:adjustRightInd w:val="0"/>
        <w:spacing w:after="0" w:line="240" w:lineRule="auto"/>
        <w:ind w:left="90"/>
        <w:rPr>
          <w:rFonts w:eastAsia="Times New Roman" w:cstheme="minorHAnsi"/>
          <w:b/>
          <w:bCs/>
          <w:spacing w:val="1"/>
          <w:sz w:val="20"/>
          <w:szCs w:val="20"/>
        </w:rPr>
      </w:pPr>
      <w:r w:rsidRPr="00252AA0">
        <w:rPr>
          <w:rFonts w:eastAsia="Times New Roman" w:cstheme="minorHAnsi"/>
          <w:sz w:val="20"/>
          <w:szCs w:val="20"/>
        </w:rPr>
        <w:t xml:space="preserve">Carpentry III is an advanced course that allows students to gain in-depth knowledge and hands on experience in construction skills. Students explore specialized areas in carpentry, such as building decks and porches, alternative framing, interior finishes, drywall installation and finishing, as well as energy efficiency and green technology. Exploration of licensure requirements and entrepreneurial opportunities are emphasized.  </w:t>
      </w:r>
      <w:r w:rsidRPr="00252AA0">
        <w:rPr>
          <w:rFonts w:eastAsia="Times New Roman" w:cstheme="minorHAnsi"/>
          <w:b/>
          <w:bCs/>
          <w:sz w:val="20"/>
          <w:szCs w:val="20"/>
        </w:rPr>
        <w:t>NOCTI</w:t>
      </w:r>
      <w:r w:rsidR="00E928F2">
        <w:rPr>
          <w:rFonts w:eastAsia="Times New Roman" w:cstheme="minorHAnsi"/>
          <w:b/>
          <w:bCs/>
          <w:sz w:val="20"/>
          <w:szCs w:val="20"/>
        </w:rPr>
        <w:t>, NCCER</w:t>
      </w:r>
      <w:r w:rsidRPr="00252AA0">
        <w:rPr>
          <w:rFonts w:eastAsia="Times New Roman" w:cstheme="minorHAnsi"/>
          <w:b/>
          <w:bCs/>
          <w:sz w:val="20"/>
          <w:szCs w:val="20"/>
        </w:rPr>
        <w:t xml:space="preserv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p>
    <w:p w14:paraId="6D392E8A" w14:textId="6DEDAB2A" w:rsidR="004531DB" w:rsidRPr="00B34BFB" w:rsidRDefault="004531DB" w:rsidP="006F6462">
      <w:pPr>
        <w:autoSpaceDE w:val="0"/>
        <w:autoSpaceDN w:val="0"/>
        <w:adjustRightInd w:val="0"/>
        <w:spacing w:after="0" w:line="240" w:lineRule="auto"/>
        <w:rPr>
          <w:rFonts w:eastAsia="Times New Roman" w:cstheme="minorHAnsi"/>
          <w:b/>
          <w:bCs/>
          <w:spacing w:val="1"/>
          <w:sz w:val="20"/>
          <w:szCs w:val="20"/>
        </w:rPr>
      </w:pPr>
    </w:p>
    <w:p w14:paraId="6801258D" w14:textId="77777777" w:rsidR="00CA1D79" w:rsidRPr="006A29B9" w:rsidRDefault="00CA1D79" w:rsidP="00CA1D79">
      <w:pPr>
        <w:autoSpaceDE w:val="0"/>
        <w:autoSpaceDN w:val="0"/>
        <w:adjustRightInd w:val="0"/>
        <w:spacing w:after="0" w:line="240" w:lineRule="auto"/>
        <w:ind w:left="90"/>
        <w:rPr>
          <w:rFonts w:eastAsia="Times New Roman" w:cstheme="minorHAnsi"/>
          <w:b/>
          <w:bCs/>
          <w:spacing w:val="1"/>
          <w:sz w:val="20"/>
          <w:szCs w:val="20"/>
        </w:rPr>
      </w:pPr>
      <w:r w:rsidRPr="006A29B9">
        <w:rPr>
          <w:rFonts w:eastAsia="Times New Roman" w:cstheme="minorHAnsi"/>
          <w:b/>
          <w:bCs/>
          <w:spacing w:val="1"/>
          <w:sz w:val="20"/>
          <w:szCs w:val="20"/>
        </w:rPr>
        <w:t>R8503</w:t>
      </w:r>
    </w:p>
    <w:p w14:paraId="0F0A7608" w14:textId="0B09FF85" w:rsidR="00CA1D79" w:rsidRPr="006A29B9" w:rsidRDefault="00CA1D79" w:rsidP="00CA1D79">
      <w:pPr>
        <w:autoSpaceDE w:val="0"/>
        <w:autoSpaceDN w:val="0"/>
        <w:adjustRightInd w:val="0"/>
        <w:spacing w:after="0" w:line="240" w:lineRule="auto"/>
        <w:ind w:left="90"/>
        <w:rPr>
          <w:rFonts w:eastAsia="Times New Roman" w:cstheme="minorHAnsi"/>
          <w:b/>
          <w:bCs/>
          <w:spacing w:val="1"/>
          <w:sz w:val="20"/>
          <w:szCs w:val="20"/>
        </w:rPr>
      </w:pPr>
      <w:r w:rsidRPr="006A29B9">
        <w:rPr>
          <w:rFonts w:eastAsia="Times New Roman" w:cstheme="minorHAnsi"/>
          <w:b/>
          <w:bCs/>
          <w:spacing w:val="1"/>
          <w:sz w:val="20"/>
          <w:szCs w:val="20"/>
        </w:rPr>
        <w:t xml:space="preserve">HVAC - Heating, Ventilation, Air Conditioning, &amp; Refrigeration I (1 </w:t>
      </w:r>
      <w:proofErr w:type="gramStart"/>
      <w:r w:rsidRPr="006A29B9">
        <w:rPr>
          <w:rFonts w:eastAsia="Times New Roman" w:cstheme="minorHAnsi"/>
          <w:b/>
          <w:bCs/>
          <w:spacing w:val="1"/>
          <w:sz w:val="20"/>
          <w:szCs w:val="20"/>
        </w:rPr>
        <w:t xml:space="preserve">credit)  </w:t>
      </w:r>
      <w:r w:rsidR="00DB0D99">
        <w:rPr>
          <w:rFonts w:eastAsia="Times New Roman" w:cstheme="minorHAnsi"/>
          <w:b/>
          <w:bCs/>
          <w:spacing w:val="1"/>
          <w:sz w:val="20"/>
          <w:szCs w:val="20"/>
        </w:rPr>
        <w:t>DAYTEC</w:t>
      </w:r>
      <w:proofErr w:type="gramEnd"/>
      <w:r w:rsidRPr="006A29B9">
        <w:rPr>
          <w:rFonts w:eastAsia="Times New Roman" w:cstheme="minorHAnsi"/>
          <w:b/>
          <w:bCs/>
          <w:spacing w:val="1"/>
          <w:sz w:val="20"/>
          <w:szCs w:val="20"/>
        </w:rPr>
        <w:t xml:space="preserve"> WF </w:t>
      </w:r>
      <w:r w:rsidR="00DB0D99">
        <w:rPr>
          <w:rFonts w:eastAsia="Times New Roman" w:cstheme="minorHAnsi"/>
          <w:b/>
          <w:bCs/>
          <w:spacing w:val="1"/>
          <w:sz w:val="20"/>
          <w:szCs w:val="20"/>
        </w:rPr>
        <w:t>(</w:t>
      </w:r>
      <w:r w:rsidR="00241351">
        <w:rPr>
          <w:rFonts w:eastAsia="Times New Roman" w:cstheme="minorHAnsi"/>
          <w:b/>
          <w:bCs/>
          <w:spacing w:val="1"/>
          <w:sz w:val="20"/>
          <w:szCs w:val="20"/>
        </w:rPr>
        <w:t>PH students are welcome to enroll)</w:t>
      </w:r>
    </w:p>
    <w:p w14:paraId="1F5EC249" w14:textId="77777777" w:rsidR="00CA1D79" w:rsidRPr="00F37339" w:rsidRDefault="00CA1D79" w:rsidP="00CA1D79">
      <w:pPr>
        <w:autoSpaceDE w:val="0"/>
        <w:autoSpaceDN w:val="0"/>
        <w:adjustRightInd w:val="0"/>
        <w:spacing w:after="0" w:line="240" w:lineRule="auto"/>
        <w:ind w:left="90"/>
        <w:rPr>
          <w:rFonts w:eastAsia="Times New Roman" w:cstheme="minorHAnsi"/>
          <w:spacing w:val="1"/>
          <w:sz w:val="20"/>
          <w:szCs w:val="20"/>
        </w:rPr>
      </w:pPr>
      <w:r w:rsidRPr="00F37339">
        <w:rPr>
          <w:rFonts w:eastAsia="Times New Roman" w:cstheme="minorHAnsi"/>
          <w:spacing w:val="1"/>
          <w:sz w:val="20"/>
          <w:szCs w:val="20"/>
        </w:rPr>
        <w:t xml:space="preserve">Grades 10, 11 </w:t>
      </w:r>
    </w:p>
    <w:p w14:paraId="055C4BF5" w14:textId="5AA8D133" w:rsidR="00F37339" w:rsidRPr="00F37339" w:rsidRDefault="00CA1D79" w:rsidP="00FF2002">
      <w:pPr>
        <w:autoSpaceDE w:val="0"/>
        <w:autoSpaceDN w:val="0"/>
        <w:adjustRightInd w:val="0"/>
        <w:spacing w:after="0" w:line="240" w:lineRule="auto"/>
        <w:ind w:left="90"/>
        <w:rPr>
          <w:rFonts w:eastAsia="Times New Roman" w:cstheme="minorHAnsi"/>
          <w:spacing w:val="1"/>
          <w:sz w:val="20"/>
          <w:szCs w:val="20"/>
        </w:rPr>
      </w:pPr>
      <w:r w:rsidRPr="00F37339">
        <w:rPr>
          <w:rFonts w:eastAsia="Times New Roman" w:cstheme="minorHAnsi"/>
          <w:spacing w:val="1"/>
          <w:sz w:val="20"/>
          <w:szCs w:val="20"/>
        </w:rPr>
        <w:t>In this introductory course, student</w:t>
      </w:r>
      <w:r w:rsidR="006F011D">
        <w:rPr>
          <w:rFonts w:eastAsia="Times New Roman" w:cstheme="minorHAnsi"/>
          <w:spacing w:val="1"/>
          <w:sz w:val="20"/>
          <w:szCs w:val="20"/>
        </w:rPr>
        <w:t>s</w:t>
      </w:r>
      <w:r w:rsidRPr="00F37339">
        <w:rPr>
          <w:rFonts w:eastAsia="Times New Roman" w:cstheme="minorHAnsi"/>
          <w:spacing w:val="1"/>
          <w:sz w:val="20"/>
          <w:szCs w:val="20"/>
        </w:rPr>
        <w:t xml:space="preserve"> are taught to professionally install, repair, and maintain the operating conditions of heating, ventilation, air-conditioning, and refrigeration (HVACR) systems.  Students work with piping and tubing, student the principles of heat and electricity, install duct systems, and comply with U.S. Environmental Protection Agency (EPA) regulations.  Successful completion of the two – course sequence may prepare students for a career as an HVACR technician.  </w:t>
      </w:r>
    </w:p>
    <w:p w14:paraId="155812CC" w14:textId="77777777" w:rsidR="00E51BE1" w:rsidRDefault="00E51BE1" w:rsidP="0017715F">
      <w:pPr>
        <w:autoSpaceDE w:val="0"/>
        <w:autoSpaceDN w:val="0"/>
        <w:adjustRightInd w:val="0"/>
        <w:spacing w:after="0" w:line="240" w:lineRule="auto"/>
        <w:ind w:left="90"/>
        <w:rPr>
          <w:rFonts w:eastAsia="Times New Roman" w:cstheme="minorHAnsi"/>
          <w:b/>
          <w:bCs/>
          <w:spacing w:val="1"/>
          <w:sz w:val="20"/>
          <w:szCs w:val="20"/>
        </w:rPr>
      </w:pPr>
    </w:p>
    <w:p w14:paraId="5C79FB0C" w14:textId="6AD8AC54" w:rsidR="0017715F" w:rsidRPr="00B34BFB" w:rsidRDefault="0017715F" w:rsidP="0017715F">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R8504</w:t>
      </w:r>
    </w:p>
    <w:p w14:paraId="5218EFBA" w14:textId="5C2ECA37" w:rsidR="00D45EE6" w:rsidRDefault="0017715F" w:rsidP="0017715F">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HVAC - Heating, Ventilation, Air Conditioning, &amp; Refrigeration (</w:t>
      </w:r>
      <w:r w:rsidR="00BB7010">
        <w:rPr>
          <w:rFonts w:eastAsia="Times New Roman" w:cstheme="minorHAnsi"/>
          <w:b/>
          <w:bCs/>
          <w:spacing w:val="1"/>
          <w:sz w:val="20"/>
          <w:szCs w:val="20"/>
        </w:rPr>
        <w:t>1</w:t>
      </w:r>
      <w:r w:rsidRPr="00B34BFB">
        <w:rPr>
          <w:rFonts w:eastAsia="Times New Roman" w:cstheme="minorHAnsi"/>
          <w:b/>
          <w:bCs/>
          <w:spacing w:val="1"/>
          <w:sz w:val="20"/>
          <w:szCs w:val="20"/>
        </w:rPr>
        <w:t xml:space="preserve"> </w:t>
      </w:r>
      <w:proofErr w:type="gramStart"/>
      <w:r w:rsidRPr="00B34BFB">
        <w:rPr>
          <w:rFonts w:eastAsia="Times New Roman" w:cstheme="minorHAnsi"/>
          <w:b/>
          <w:bCs/>
          <w:spacing w:val="1"/>
          <w:sz w:val="20"/>
          <w:szCs w:val="20"/>
        </w:rPr>
        <w:t xml:space="preserve">credit)  </w:t>
      </w:r>
      <w:r w:rsidR="00D45EE6">
        <w:rPr>
          <w:rFonts w:eastAsia="Times New Roman" w:cstheme="minorHAnsi"/>
          <w:b/>
          <w:bCs/>
          <w:spacing w:val="1"/>
          <w:sz w:val="20"/>
          <w:szCs w:val="20"/>
        </w:rPr>
        <w:t>DAYTEC</w:t>
      </w:r>
      <w:proofErr w:type="gramEnd"/>
      <w:r w:rsidR="00D45EE6" w:rsidRPr="006A29B9">
        <w:rPr>
          <w:rFonts w:eastAsia="Times New Roman" w:cstheme="minorHAnsi"/>
          <w:b/>
          <w:bCs/>
          <w:spacing w:val="1"/>
          <w:sz w:val="20"/>
          <w:szCs w:val="20"/>
        </w:rPr>
        <w:t xml:space="preserve"> WF </w:t>
      </w:r>
      <w:r w:rsidR="00D45EE6">
        <w:rPr>
          <w:rFonts w:eastAsia="Times New Roman" w:cstheme="minorHAnsi"/>
          <w:b/>
          <w:bCs/>
          <w:spacing w:val="1"/>
          <w:sz w:val="20"/>
          <w:szCs w:val="20"/>
        </w:rPr>
        <w:t>(PH students are welcome to enroll)</w:t>
      </w:r>
    </w:p>
    <w:p w14:paraId="0EF9CAD8" w14:textId="4D47AF32" w:rsidR="0017715F" w:rsidRPr="00924FA7" w:rsidRDefault="0017715F" w:rsidP="0017715F">
      <w:pPr>
        <w:autoSpaceDE w:val="0"/>
        <w:autoSpaceDN w:val="0"/>
        <w:adjustRightInd w:val="0"/>
        <w:spacing w:after="0" w:line="240" w:lineRule="auto"/>
        <w:ind w:left="90"/>
        <w:rPr>
          <w:rFonts w:eastAsia="Times New Roman" w:cstheme="minorHAnsi"/>
          <w:b/>
          <w:bCs/>
          <w:spacing w:val="1"/>
          <w:sz w:val="20"/>
          <w:szCs w:val="20"/>
        </w:rPr>
      </w:pPr>
      <w:r w:rsidRPr="00924FA7">
        <w:rPr>
          <w:rFonts w:eastAsia="Times New Roman" w:cstheme="minorHAnsi"/>
          <w:b/>
          <w:bCs/>
          <w:spacing w:val="1"/>
          <w:sz w:val="20"/>
          <w:szCs w:val="20"/>
        </w:rPr>
        <w:t>Prerequisite: R8503</w:t>
      </w:r>
    </w:p>
    <w:p w14:paraId="1FE7796B" w14:textId="77777777" w:rsidR="0017715F" w:rsidRPr="00B34BFB" w:rsidRDefault="0017715F" w:rsidP="0017715F">
      <w:pPr>
        <w:autoSpaceDE w:val="0"/>
        <w:autoSpaceDN w:val="0"/>
        <w:adjustRightInd w:val="0"/>
        <w:spacing w:after="0" w:line="240" w:lineRule="auto"/>
        <w:ind w:left="90"/>
        <w:rPr>
          <w:rFonts w:eastAsia="Times New Roman" w:cstheme="minorHAnsi"/>
          <w:spacing w:val="1"/>
          <w:sz w:val="20"/>
          <w:szCs w:val="20"/>
        </w:rPr>
      </w:pPr>
      <w:r w:rsidRPr="00B34BFB">
        <w:rPr>
          <w:rFonts w:eastAsia="Times New Roman" w:cstheme="minorHAnsi"/>
          <w:spacing w:val="1"/>
          <w:sz w:val="20"/>
          <w:szCs w:val="20"/>
        </w:rPr>
        <w:t xml:space="preserve">Grades 11, 12 </w:t>
      </w:r>
    </w:p>
    <w:p w14:paraId="1C1C9569" w14:textId="2C19A8FD" w:rsidR="00924FA7" w:rsidRDefault="0017715F" w:rsidP="00F87197">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spacing w:val="1"/>
          <w:sz w:val="20"/>
          <w:szCs w:val="20"/>
        </w:rPr>
        <w:t>In this continuing course students are taught to professionally install, repair, and maintain the operating conditions of heating and cooling systems.  Students also explore emerging technologies, Environmental Protection Agency (EPA) regulations, energy conservation techniques, and systems with exempt and non-exempt refrigerants.  Completion of this sequence will prepare students for employment in a variety of heating, ventilation, air-conditioning, and refrigeration (HVACR) occupations</w:t>
      </w:r>
      <w:r w:rsidRPr="00B34BFB">
        <w:rPr>
          <w:rFonts w:eastAsia="Times New Roman" w:cstheme="minorHAnsi"/>
          <w:b/>
          <w:bCs/>
          <w:spacing w:val="1"/>
          <w:sz w:val="20"/>
          <w:szCs w:val="20"/>
        </w:rPr>
        <w:t>.</w:t>
      </w:r>
    </w:p>
    <w:p w14:paraId="6F155248" w14:textId="77777777" w:rsidR="00F87197" w:rsidRDefault="00F87197" w:rsidP="00F87197">
      <w:pPr>
        <w:autoSpaceDE w:val="0"/>
        <w:autoSpaceDN w:val="0"/>
        <w:adjustRightInd w:val="0"/>
        <w:spacing w:after="0" w:line="240" w:lineRule="auto"/>
        <w:ind w:left="90"/>
        <w:rPr>
          <w:rFonts w:eastAsia="Times New Roman" w:cstheme="minorHAnsi"/>
          <w:b/>
          <w:bCs/>
          <w:spacing w:val="1"/>
          <w:sz w:val="20"/>
          <w:szCs w:val="20"/>
        </w:rPr>
      </w:pPr>
    </w:p>
    <w:p w14:paraId="1B72FCA8" w14:textId="77777777" w:rsidR="00F87197" w:rsidRDefault="00F87197" w:rsidP="00F87197">
      <w:pPr>
        <w:autoSpaceDE w:val="0"/>
        <w:autoSpaceDN w:val="0"/>
        <w:adjustRightInd w:val="0"/>
        <w:spacing w:after="0" w:line="240" w:lineRule="auto"/>
        <w:ind w:left="90"/>
        <w:rPr>
          <w:rFonts w:eastAsia="Times New Roman" w:cstheme="minorHAnsi"/>
          <w:b/>
          <w:bCs/>
          <w:spacing w:val="1"/>
          <w:sz w:val="20"/>
          <w:szCs w:val="20"/>
        </w:rPr>
      </w:pPr>
    </w:p>
    <w:p w14:paraId="0A394ED1" w14:textId="66386EC8" w:rsidR="00EC2DD1" w:rsidRDefault="0017715F" w:rsidP="00924FA7">
      <w:pPr>
        <w:autoSpaceDE w:val="0"/>
        <w:autoSpaceDN w:val="0"/>
        <w:adjustRightInd w:val="0"/>
        <w:spacing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 xml:space="preserve"> </w:t>
      </w:r>
      <w:r w:rsidR="00987676" w:rsidRPr="00B34BFB">
        <w:rPr>
          <w:rFonts w:eastAsia="Times New Roman" w:cstheme="minorHAnsi"/>
          <w:b/>
          <w:bCs/>
          <w:spacing w:val="1"/>
          <w:sz w:val="20"/>
          <w:szCs w:val="20"/>
        </w:rPr>
        <w:t>AGRICULTURE, FOOD AND NATURAL RESOURCES</w:t>
      </w:r>
    </w:p>
    <w:p w14:paraId="52CC68F6" w14:textId="31183F18" w:rsidR="00987676" w:rsidRPr="00B34BFB" w:rsidRDefault="00987676" w:rsidP="00987676">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R8036</w:t>
      </w:r>
    </w:p>
    <w:p w14:paraId="06E375C5" w14:textId="1B0153B6" w:rsidR="00987676" w:rsidRPr="00B34BFB" w:rsidRDefault="00987676" w:rsidP="00987676">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Landscaping I (1</w:t>
      </w:r>
      <w:r w:rsidR="00B204EA">
        <w:rPr>
          <w:rFonts w:eastAsia="Times New Roman" w:cstheme="minorHAnsi"/>
          <w:b/>
          <w:bCs/>
          <w:spacing w:val="1"/>
          <w:sz w:val="20"/>
          <w:szCs w:val="20"/>
        </w:rPr>
        <w:t xml:space="preserve"> </w:t>
      </w:r>
      <w:proofErr w:type="gramStart"/>
      <w:r w:rsidRPr="00B34BFB">
        <w:rPr>
          <w:rFonts w:eastAsia="Times New Roman" w:cstheme="minorHAnsi"/>
          <w:b/>
          <w:bCs/>
          <w:spacing w:val="1"/>
          <w:sz w:val="20"/>
          <w:szCs w:val="20"/>
        </w:rPr>
        <w:t xml:space="preserve">credit)  </w:t>
      </w:r>
      <w:r w:rsidR="00EC2DD1">
        <w:rPr>
          <w:rFonts w:eastAsia="Times New Roman" w:cstheme="minorHAnsi"/>
          <w:b/>
          <w:bCs/>
          <w:spacing w:val="1"/>
          <w:sz w:val="20"/>
          <w:szCs w:val="20"/>
        </w:rPr>
        <w:t>DAYTEC</w:t>
      </w:r>
      <w:proofErr w:type="gramEnd"/>
      <w:r w:rsidR="00EC2DD1" w:rsidRPr="006A29B9">
        <w:rPr>
          <w:rFonts w:eastAsia="Times New Roman" w:cstheme="minorHAnsi"/>
          <w:b/>
          <w:bCs/>
          <w:spacing w:val="1"/>
          <w:sz w:val="20"/>
          <w:szCs w:val="20"/>
        </w:rPr>
        <w:t xml:space="preserve"> WF </w:t>
      </w:r>
      <w:r w:rsidR="00EC2DD1">
        <w:rPr>
          <w:rFonts w:eastAsia="Times New Roman" w:cstheme="minorHAnsi"/>
          <w:b/>
          <w:bCs/>
          <w:spacing w:val="1"/>
          <w:sz w:val="20"/>
          <w:szCs w:val="20"/>
        </w:rPr>
        <w:t>(PH students are welcome to enroll)</w:t>
      </w:r>
    </w:p>
    <w:p w14:paraId="5F29B638" w14:textId="77777777" w:rsidR="00987676" w:rsidRPr="00B34BFB" w:rsidRDefault="00987676" w:rsidP="00987676">
      <w:pPr>
        <w:autoSpaceDE w:val="0"/>
        <w:autoSpaceDN w:val="0"/>
        <w:adjustRightInd w:val="0"/>
        <w:spacing w:after="0" w:line="240" w:lineRule="auto"/>
        <w:ind w:left="90"/>
        <w:rPr>
          <w:rFonts w:eastAsia="Times New Roman" w:cstheme="minorHAnsi"/>
          <w:spacing w:val="1"/>
          <w:sz w:val="20"/>
          <w:szCs w:val="20"/>
        </w:rPr>
      </w:pPr>
      <w:r w:rsidRPr="00B34BFB">
        <w:rPr>
          <w:rFonts w:eastAsia="Times New Roman" w:cstheme="minorHAnsi"/>
          <w:spacing w:val="1"/>
          <w:sz w:val="20"/>
          <w:szCs w:val="20"/>
        </w:rPr>
        <w:t>Grades 10,11</w:t>
      </w:r>
    </w:p>
    <w:p w14:paraId="5E407043" w14:textId="77777777" w:rsidR="00987676" w:rsidRPr="00B34BFB" w:rsidRDefault="00987676" w:rsidP="00987676">
      <w:pPr>
        <w:autoSpaceDE w:val="0"/>
        <w:autoSpaceDN w:val="0"/>
        <w:adjustRightInd w:val="0"/>
        <w:spacing w:after="0" w:line="240" w:lineRule="auto"/>
        <w:ind w:left="90"/>
        <w:rPr>
          <w:rFonts w:eastAsia="Times New Roman" w:cstheme="minorHAnsi"/>
          <w:spacing w:val="1"/>
          <w:sz w:val="20"/>
          <w:szCs w:val="20"/>
        </w:rPr>
      </w:pPr>
      <w:r w:rsidRPr="00B34BFB">
        <w:rPr>
          <w:rFonts w:eastAsia="Times New Roman" w:cstheme="minorHAnsi"/>
          <w:spacing w:val="1"/>
          <w:sz w:val="20"/>
          <w:szCs w:val="20"/>
        </w:rPr>
        <w:t xml:space="preserve">In this course, students are prepared for entry-level employment, postsecondary opportunities, and advancement in the landscape design, construction, and maintenance industries. High-quality work-based learning will provide experiential learning opportunities related to students’ career goals and/or interests, integrated with instruction, and performed in partnership with local businesses and organizations.  </w:t>
      </w:r>
    </w:p>
    <w:p w14:paraId="691FA616" w14:textId="77777777" w:rsidR="00987676" w:rsidRPr="00B34BFB" w:rsidRDefault="00987676" w:rsidP="00987676">
      <w:pPr>
        <w:autoSpaceDE w:val="0"/>
        <w:autoSpaceDN w:val="0"/>
        <w:adjustRightInd w:val="0"/>
        <w:spacing w:after="0" w:line="240" w:lineRule="auto"/>
        <w:ind w:left="90"/>
        <w:rPr>
          <w:rFonts w:eastAsia="Times New Roman" w:cstheme="minorHAnsi"/>
          <w:b/>
          <w:bCs/>
          <w:spacing w:val="1"/>
          <w:sz w:val="20"/>
          <w:szCs w:val="20"/>
        </w:rPr>
      </w:pPr>
    </w:p>
    <w:p w14:paraId="7E337B78" w14:textId="77777777" w:rsidR="00987676" w:rsidRPr="00B34BFB" w:rsidRDefault="00987676" w:rsidP="00987676">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R8039</w:t>
      </w:r>
    </w:p>
    <w:p w14:paraId="1814B6DD" w14:textId="7514C5AA" w:rsidR="00987676" w:rsidRPr="00B34BFB" w:rsidRDefault="00987676" w:rsidP="00987676">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 xml:space="preserve">Landscaping II (1 </w:t>
      </w:r>
      <w:proofErr w:type="gramStart"/>
      <w:r w:rsidRPr="00B34BFB">
        <w:rPr>
          <w:rFonts w:eastAsia="Times New Roman" w:cstheme="minorHAnsi"/>
          <w:b/>
          <w:bCs/>
          <w:spacing w:val="1"/>
          <w:sz w:val="20"/>
          <w:szCs w:val="20"/>
        </w:rPr>
        <w:t xml:space="preserve">credit)  </w:t>
      </w:r>
      <w:r w:rsidR="001B3A25">
        <w:rPr>
          <w:rFonts w:eastAsia="Times New Roman" w:cstheme="minorHAnsi"/>
          <w:b/>
          <w:bCs/>
          <w:spacing w:val="1"/>
          <w:sz w:val="20"/>
          <w:szCs w:val="20"/>
        </w:rPr>
        <w:t>DAYTEC</w:t>
      </w:r>
      <w:proofErr w:type="gramEnd"/>
      <w:r w:rsidR="001B3A25" w:rsidRPr="006A29B9">
        <w:rPr>
          <w:rFonts w:eastAsia="Times New Roman" w:cstheme="minorHAnsi"/>
          <w:b/>
          <w:bCs/>
          <w:spacing w:val="1"/>
          <w:sz w:val="20"/>
          <w:szCs w:val="20"/>
        </w:rPr>
        <w:t xml:space="preserve"> WF </w:t>
      </w:r>
      <w:r w:rsidR="001B3A25">
        <w:rPr>
          <w:rFonts w:eastAsia="Times New Roman" w:cstheme="minorHAnsi"/>
          <w:b/>
          <w:bCs/>
          <w:spacing w:val="1"/>
          <w:sz w:val="20"/>
          <w:szCs w:val="20"/>
        </w:rPr>
        <w:t>(PH students are welcome to enroll)</w:t>
      </w:r>
    </w:p>
    <w:p w14:paraId="6DB7F0F5" w14:textId="77777777" w:rsidR="00987676" w:rsidRPr="00B34BFB" w:rsidRDefault="00987676" w:rsidP="00987676">
      <w:pPr>
        <w:autoSpaceDE w:val="0"/>
        <w:autoSpaceDN w:val="0"/>
        <w:adjustRightInd w:val="0"/>
        <w:spacing w:after="0" w:line="240" w:lineRule="auto"/>
        <w:ind w:left="90"/>
        <w:rPr>
          <w:rFonts w:eastAsia="Times New Roman" w:cstheme="minorHAnsi"/>
          <w:b/>
          <w:bCs/>
          <w:spacing w:val="1"/>
          <w:sz w:val="20"/>
          <w:szCs w:val="20"/>
        </w:rPr>
      </w:pPr>
      <w:r w:rsidRPr="00B34BFB">
        <w:rPr>
          <w:rFonts w:eastAsia="Times New Roman" w:cstheme="minorHAnsi"/>
          <w:b/>
          <w:bCs/>
          <w:spacing w:val="1"/>
          <w:sz w:val="20"/>
          <w:szCs w:val="20"/>
        </w:rPr>
        <w:t>Prerequisite: R8036</w:t>
      </w:r>
    </w:p>
    <w:p w14:paraId="44A3DB71" w14:textId="77777777" w:rsidR="00987676" w:rsidRPr="00B34BFB" w:rsidRDefault="00987676" w:rsidP="00987676">
      <w:pPr>
        <w:autoSpaceDE w:val="0"/>
        <w:autoSpaceDN w:val="0"/>
        <w:adjustRightInd w:val="0"/>
        <w:spacing w:after="0" w:line="240" w:lineRule="auto"/>
        <w:ind w:left="90"/>
        <w:rPr>
          <w:rFonts w:eastAsia="Times New Roman" w:cstheme="minorHAnsi"/>
          <w:spacing w:val="1"/>
          <w:sz w:val="20"/>
          <w:szCs w:val="20"/>
        </w:rPr>
      </w:pPr>
      <w:r w:rsidRPr="00B34BFB">
        <w:rPr>
          <w:rFonts w:eastAsia="Times New Roman" w:cstheme="minorHAnsi"/>
          <w:spacing w:val="1"/>
          <w:sz w:val="20"/>
          <w:szCs w:val="20"/>
        </w:rPr>
        <w:t>Grades 11,12</w:t>
      </w:r>
    </w:p>
    <w:p w14:paraId="4139E33D" w14:textId="08133C59" w:rsidR="00C93E8F" w:rsidRDefault="00987676" w:rsidP="00C032B2">
      <w:pPr>
        <w:autoSpaceDE w:val="0"/>
        <w:autoSpaceDN w:val="0"/>
        <w:adjustRightInd w:val="0"/>
        <w:spacing w:after="0" w:line="240" w:lineRule="auto"/>
        <w:ind w:left="90"/>
        <w:rPr>
          <w:rFonts w:eastAsia="Times New Roman" w:cstheme="minorHAnsi"/>
          <w:spacing w:val="1"/>
          <w:sz w:val="20"/>
          <w:szCs w:val="20"/>
        </w:rPr>
      </w:pPr>
      <w:r w:rsidRPr="00B34BFB">
        <w:rPr>
          <w:rFonts w:eastAsia="Times New Roman" w:cstheme="minorHAnsi"/>
          <w:spacing w:val="1"/>
          <w:sz w:val="20"/>
          <w:szCs w:val="20"/>
        </w:rPr>
        <w:t>In this course, students are prepared for entry-level employment in the landscaping industry through hands-on experiences, to include landscape design, installation, and maintenance, incorporating technology, plant, and soil science, and utilizing landscaping tools, equipment, and machinery.  High-quality work-based learning will provide experiential learning opportunities related to students’ career goals and/or interests, integrated with instruction, and performed in partnership with local businesses and organizations.</w:t>
      </w:r>
      <w:r w:rsidRPr="00987676">
        <w:rPr>
          <w:rFonts w:eastAsia="Times New Roman" w:cstheme="minorHAnsi"/>
          <w:spacing w:val="1"/>
          <w:sz w:val="20"/>
          <w:szCs w:val="20"/>
        </w:rPr>
        <w:t xml:space="preserve">  </w:t>
      </w:r>
      <w:bookmarkStart w:id="37" w:name="_Toc86920291"/>
    </w:p>
    <w:p w14:paraId="64FEE34B" w14:textId="77777777" w:rsidR="00C032B2" w:rsidRPr="00C032B2" w:rsidRDefault="00C032B2" w:rsidP="00C032B2">
      <w:pPr>
        <w:autoSpaceDE w:val="0"/>
        <w:autoSpaceDN w:val="0"/>
        <w:adjustRightInd w:val="0"/>
        <w:spacing w:after="0" w:line="240" w:lineRule="auto"/>
        <w:ind w:left="90"/>
        <w:rPr>
          <w:rFonts w:eastAsia="Times New Roman" w:cstheme="minorHAnsi"/>
          <w:spacing w:val="1"/>
          <w:sz w:val="20"/>
          <w:szCs w:val="20"/>
        </w:rPr>
      </w:pPr>
    </w:p>
    <w:p w14:paraId="3362A3D6" w14:textId="334A3757" w:rsidR="00252AA0" w:rsidRPr="00E27297"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r w:rsidRPr="00E27297">
        <w:rPr>
          <w:rFonts w:eastAsia="Times New Roman" w:cstheme="minorHAnsi"/>
          <w:b/>
          <w:bCs/>
        </w:rPr>
        <w:t>AUTOMOTIVE TECHONOLOGY CAREER CLUSTER</w:t>
      </w:r>
      <w:bookmarkEnd w:id="37"/>
    </w:p>
    <w:p w14:paraId="6A3429FF"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p>
    <w:p w14:paraId="6E3C12FF"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R8506</w:t>
      </w:r>
    </w:p>
    <w:p w14:paraId="11B1A80A" w14:textId="69A32754"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 xml:space="preserve">Automotive Technology I </w:t>
      </w:r>
      <w:r w:rsidRPr="00252AA0">
        <w:rPr>
          <w:rFonts w:eastAsia="Times New Roman" w:cstheme="minorHAnsi"/>
          <w:sz w:val="20"/>
          <w:szCs w:val="20"/>
        </w:rPr>
        <w:t>(2 credits)</w:t>
      </w:r>
      <w:r w:rsidR="00A95D26">
        <w:rPr>
          <w:rFonts w:eastAsia="Times New Roman" w:cstheme="minorHAnsi"/>
          <w:sz w:val="20"/>
          <w:szCs w:val="20"/>
        </w:rPr>
        <w:t xml:space="preserve"> </w:t>
      </w:r>
      <w:bookmarkStart w:id="38" w:name="_Hlk120889636"/>
      <w:r w:rsidR="00A95D26" w:rsidRPr="00A95D26">
        <w:rPr>
          <w:rFonts w:eastAsia="Times New Roman" w:cstheme="minorHAnsi"/>
          <w:b/>
          <w:bCs/>
          <w:sz w:val="20"/>
          <w:szCs w:val="20"/>
        </w:rPr>
        <w:t>ROTEC PH and</w:t>
      </w:r>
      <w:r w:rsidR="001B3A25" w:rsidRPr="001B3A25">
        <w:rPr>
          <w:rFonts w:eastAsia="Times New Roman" w:cstheme="minorHAnsi"/>
          <w:b/>
          <w:bCs/>
          <w:spacing w:val="1"/>
          <w:sz w:val="20"/>
          <w:szCs w:val="20"/>
        </w:rPr>
        <w:t xml:space="preserve"> </w:t>
      </w:r>
      <w:proofErr w:type="gramStart"/>
      <w:r w:rsidR="001B3A25">
        <w:rPr>
          <w:rFonts w:eastAsia="Times New Roman" w:cstheme="minorHAnsi"/>
          <w:b/>
          <w:bCs/>
          <w:spacing w:val="1"/>
          <w:sz w:val="20"/>
          <w:szCs w:val="20"/>
        </w:rPr>
        <w:t>DAYTEC</w:t>
      </w:r>
      <w:r w:rsidR="001B3A25">
        <w:rPr>
          <w:rFonts w:eastAsia="Times New Roman" w:cstheme="minorHAnsi"/>
          <w:b/>
          <w:bCs/>
          <w:sz w:val="20"/>
          <w:szCs w:val="20"/>
        </w:rPr>
        <w:t xml:space="preserve"> </w:t>
      </w:r>
      <w:r w:rsidR="00A95D26" w:rsidRPr="00A95D26">
        <w:rPr>
          <w:rFonts w:eastAsia="Times New Roman" w:cstheme="minorHAnsi"/>
          <w:b/>
          <w:bCs/>
          <w:sz w:val="20"/>
          <w:szCs w:val="20"/>
        </w:rPr>
        <w:t xml:space="preserve"> WF</w:t>
      </w:r>
      <w:bookmarkEnd w:id="38"/>
      <w:proofErr w:type="gramEnd"/>
    </w:p>
    <w:p w14:paraId="67885495"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10, 11, 12</w:t>
      </w:r>
    </w:p>
    <w:p w14:paraId="4ED744AF" w14:textId="17501709"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In this course, students explore, handle, and perform basic functions in engine repair, automatic transmission and transaxle, manual drive train and axles, suspension and steering systems, and brakes. Students who successfully complete the Automotive Technology program may be eligible to take the Automotive Service Excellence (ASE) Student Certification examination. The ASE Student Certification is the first step in building a career as a service professional in the automotive industry. Automotive Technology I and II are closely aligned with the 20</w:t>
      </w:r>
      <w:r w:rsidR="004E0AB9">
        <w:rPr>
          <w:rFonts w:eastAsia="Times New Roman" w:cstheme="minorHAnsi"/>
          <w:sz w:val="20"/>
          <w:szCs w:val="20"/>
        </w:rPr>
        <w:t>22</w:t>
      </w:r>
      <w:r w:rsidRPr="00252AA0">
        <w:rPr>
          <w:rFonts w:eastAsia="Times New Roman" w:cstheme="minorHAnsi"/>
          <w:sz w:val="20"/>
          <w:szCs w:val="20"/>
        </w:rPr>
        <w:t xml:space="preserve"> ASE Education Foundation automobile program standards for Maintenance and Light Repair (MLR).  </w:t>
      </w:r>
      <w:r w:rsidRPr="00252AA0">
        <w:rPr>
          <w:rFonts w:eastAsia="Times New Roman" w:cstheme="minorHAnsi"/>
          <w:b/>
          <w:bCs/>
          <w:sz w:val="20"/>
          <w:szCs w:val="20"/>
        </w:rPr>
        <w:t>ASE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p>
    <w:p w14:paraId="36A30FD4" w14:textId="77777777" w:rsidR="00844B43" w:rsidRDefault="00844B43" w:rsidP="0087446B">
      <w:pPr>
        <w:autoSpaceDE w:val="0"/>
        <w:autoSpaceDN w:val="0"/>
        <w:adjustRightInd w:val="0"/>
        <w:spacing w:after="0" w:line="240" w:lineRule="auto"/>
        <w:rPr>
          <w:rFonts w:eastAsia="Times New Roman" w:cstheme="minorHAnsi"/>
          <w:b/>
          <w:bCs/>
          <w:sz w:val="20"/>
          <w:szCs w:val="20"/>
        </w:rPr>
      </w:pPr>
    </w:p>
    <w:p w14:paraId="21028402" w14:textId="4B8E8C24"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R8507</w:t>
      </w:r>
    </w:p>
    <w:p w14:paraId="34C2E836" w14:textId="3133FEB9" w:rsidR="00815625" w:rsidRDefault="00252AA0" w:rsidP="00915A78">
      <w:pPr>
        <w:autoSpaceDE w:val="0"/>
        <w:autoSpaceDN w:val="0"/>
        <w:adjustRightInd w:val="0"/>
        <w:spacing w:after="0" w:line="240" w:lineRule="auto"/>
        <w:ind w:left="90"/>
        <w:rPr>
          <w:rFonts w:eastAsia="Times New Roman" w:cstheme="minorHAnsi"/>
          <w:spacing w:val="1"/>
          <w:sz w:val="20"/>
          <w:szCs w:val="20"/>
        </w:rPr>
      </w:pPr>
      <w:r w:rsidRPr="00252AA0">
        <w:rPr>
          <w:rFonts w:eastAsia="Times New Roman" w:cstheme="minorHAnsi"/>
          <w:b/>
          <w:bCs/>
          <w:sz w:val="20"/>
          <w:szCs w:val="20"/>
        </w:rPr>
        <w:t xml:space="preserve">Automotive Technology II </w:t>
      </w:r>
      <w:r w:rsidRPr="00252AA0">
        <w:rPr>
          <w:rFonts w:eastAsia="Times New Roman" w:cstheme="minorHAnsi"/>
          <w:sz w:val="20"/>
          <w:szCs w:val="20"/>
        </w:rPr>
        <w:t>(2 credits)</w:t>
      </w:r>
      <w:r w:rsidR="002A7DE6" w:rsidRPr="002A7DE6">
        <w:rPr>
          <w:rFonts w:eastAsia="Times New Roman" w:cstheme="minorHAnsi"/>
          <w:spacing w:val="1"/>
          <w:sz w:val="20"/>
          <w:szCs w:val="20"/>
        </w:rPr>
        <w:t xml:space="preserve"> </w:t>
      </w:r>
      <w:r w:rsidR="00844B43" w:rsidRPr="00844B43">
        <w:rPr>
          <w:rFonts w:eastAsia="Times New Roman" w:cstheme="minorHAnsi"/>
          <w:b/>
          <w:bCs/>
          <w:spacing w:val="1"/>
          <w:sz w:val="20"/>
          <w:szCs w:val="20"/>
        </w:rPr>
        <w:t xml:space="preserve">ROTEC PH and </w:t>
      </w:r>
      <w:r w:rsidR="001B3A25">
        <w:rPr>
          <w:rFonts w:eastAsia="Times New Roman" w:cstheme="minorHAnsi"/>
          <w:b/>
          <w:bCs/>
          <w:spacing w:val="1"/>
          <w:sz w:val="20"/>
          <w:szCs w:val="20"/>
        </w:rPr>
        <w:t>DAYTEC</w:t>
      </w:r>
      <w:r w:rsidR="001B3A25" w:rsidRPr="00844B43">
        <w:rPr>
          <w:rFonts w:eastAsia="Times New Roman" w:cstheme="minorHAnsi"/>
          <w:b/>
          <w:bCs/>
          <w:spacing w:val="1"/>
          <w:sz w:val="20"/>
          <w:szCs w:val="20"/>
        </w:rPr>
        <w:t xml:space="preserve"> </w:t>
      </w:r>
      <w:r w:rsidR="00844B43" w:rsidRPr="00844B43">
        <w:rPr>
          <w:rFonts w:eastAsia="Times New Roman" w:cstheme="minorHAnsi"/>
          <w:b/>
          <w:bCs/>
          <w:spacing w:val="1"/>
          <w:sz w:val="20"/>
          <w:szCs w:val="20"/>
        </w:rPr>
        <w:t>WF</w:t>
      </w:r>
    </w:p>
    <w:p w14:paraId="788F12B2" w14:textId="34533184" w:rsidR="00252AA0" w:rsidRPr="00924FA7" w:rsidRDefault="002A7DE6" w:rsidP="00915A78">
      <w:pPr>
        <w:autoSpaceDE w:val="0"/>
        <w:autoSpaceDN w:val="0"/>
        <w:adjustRightInd w:val="0"/>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 R8506</w:t>
      </w:r>
      <w:r w:rsidRPr="00924FA7">
        <w:rPr>
          <w:rFonts w:eastAsia="Times New Roman" w:cstheme="minorHAnsi"/>
          <w:b/>
          <w:bCs/>
          <w:sz w:val="20"/>
          <w:szCs w:val="20"/>
        </w:rPr>
        <w:t xml:space="preserve"> </w:t>
      </w:r>
    </w:p>
    <w:p w14:paraId="23CD2BEE"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11, 12</w:t>
      </w:r>
    </w:p>
    <w:p w14:paraId="54F30303" w14:textId="1519736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In this course, students build upon their basic knowledge of automotive technology, exploring more advanced tasks in engine repair, automatic transmission and transaxle, manual drive train and axles, suspension and steering systems, and brakes. They also learn about electrical, electronic, and HVAC systems in automobiles. Upon successful completion </w:t>
      </w:r>
      <w:r w:rsidRPr="00252AA0">
        <w:rPr>
          <w:rFonts w:eastAsia="Times New Roman" w:cstheme="minorHAnsi"/>
          <w:sz w:val="20"/>
          <w:szCs w:val="20"/>
        </w:rPr>
        <w:lastRenderedPageBreak/>
        <w:t>of the course, students may be eligible to take the Automotive Service Excellence (ASE) Student Certification examination. Automotive Technology I and II are closely aligned with the 20</w:t>
      </w:r>
      <w:r w:rsidR="004E0AB9">
        <w:rPr>
          <w:rFonts w:eastAsia="Times New Roman" w:cstheme="minorHAnsi"/>
          <w:sz w:val="20"/>
          <w:szCs w:val="20"/>
        </w:rPr>
        <w:t>22</w:t>
      </w:r>
      <w:r w:rsidRPr="00252AA0">
        <w:rPr>
          <w:rFonts w:eastAsia="Times New Roman" w:cstheme="minorHAnsi"/>
          <w:sz w:val="20"/>
          <w:szCs w:val="20"/>
        </w:rPr>
        <w:t xml:space="preserve"> ASE Education Foundation automobile program standards for Maintenance and Light Repair (MLR).  </w:t>
      </w:r>
      <w:r w:rsidRPr="00252AA0">
        <w:rPr>
          <w:rFonts w:eastAsia="Times New Roman" w:cstheme="minorHAnsi"/>
          <w:b/>
          <w:bCs/>
          <w:sz w:val="20"/>
          <w:szCs w:val="20"/>
        </w:rPr>
        <w:t>ASE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r w:rsidRPr="00252AA0">
        <w:rPr>
          <w:rFonts w:eastAsia="Times New Roman" w:cstheme="minorHAnsi"/>
          <w:b/>
          <w:bCs/>
          <w:spacing w:val="-3"/>
          <w:sz w:val="20"/>
          <w:szCs w:val="20"/>
        </w:rPr>
        <w:t xml:space="preserve"> </w:t>
      </w:r>
      <w:r w:rsidR="006C21C2" w:rsidRPr="006C21C2">
        <w:rPr>
          <w:rFonts w:eastAsia="Times New Roman" w:cstheme="minorHAnsi"/>
          <w:b/>
          <w:bCs/>
          <w:spacing w:val="-3"/>
          <w:sz w:val="20"/>
          <w:szCs w:val="20"/>
        </w:rPr>
        <w:t>Students must meet the Virginia Western Community College placement requirements to be eligible for Dual Enrollment.</w:t>
      </w:r>
    </w:p>
    <w:p w14:paraId="09C76A3A"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p>
    <w:p w14:paraId="4242E845"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R8508</w:t>
      </w:r>
    </w:p>
    <w:p w14:paraId="5ABB3253" w14:textId="7A81109E" w:rsidR="00815625" w:rsidRDefault="00252AA0" w:rsidP="00FB644B">
      <w:pPr>
        <w:autoSpaceDE w:val="0"/>
        <w:autoSpaceDN w:val="0"/>
        <w:adjustRightInd w:val="0"/>
        <w:spacing w:after="0" w:line="240" w:lineRule="auto"/>
        <w:ind w:left="90"/>
        <w:rPr>
          <w:rFonts w:eastAsia="Times New Roman" w:cstheme="minorHAnsi"/>
          <w:spacing w:val="1"/>
          <w:sz w:val="20"/>
          <w:szCs w:val="20"/>
        </w:rPr>
      </w:pPr>
      <w:r w:rsidRPr="00252AA0">
        <w:rPr>
          <w:rFonts w:eastAsia="Times New Roman" w:cstheme="minorHAnsi"/>
          <w:b/>
          <w:bCs/>
          <w:sz w:val="20"/>
          <w:szCs w:val="20"/>
        </w:rPr>
        <w:t xml:space="preserve">Automotive Technology III </w:t>
      </w:r>
      <w:r w:rsidRPr="00252AA0">
        <w:rPr>
          <w:rFonts w:eastAsia="Times New Roman" w:cstheme="minorHAnsi"/>
          <w:sz w:val="20"/>
          <w:szCs w:val="20"/>
        </w:rPr>
        <w:t>(2 credits)</w:t>
      </w:r>
      <w:r w:rsidR="00FB644B">
        <w:rPr>
          <w:rFonts w:eastAsia="Times New Roman" w:cstheme="minorHAnsi"/>
          <w:sz w:val="20"/>
          <w:szCs w:val="20"/>
        </w:rPr>
        <w:t xml:space="preserve"> </w:t>
      </w:r>
      <w:r w:rsidR="0015401C" w:rsidRPr="0015401C">
        <w:rPr>
          <w:rFonts w:eastAsia="Times New Roman" w:cstheme="minorHAnsi"/>
          <w:b/>
          <w:bCs/>
          <w:sz w:val="20"/>
          <w:szCs w:val="20"/>
        </w:rPr>
        <w:t>ROTEC PH and</w:t>
      </w:r>
      <w:r w:rsidR="00BB168E" w:rsidRPr="00BB168E">
        <w:rPr>
          <w:rFonts w:eastAsia="Times New Roman" w:cstheme="minorHAnsi"/>
          <w:b/>
          <w:bCs/>
          <w:spacing w:val="1"/>
          <w:sz w:val="20"/>
          <w:szCs w:val="20"/>
        </w:rPr>
        <w:t xml:space="preserve"> </w:t>
      </w:r>
      <w:r w:rsidR="00BB168E">
        <w:rPr>
          <w:rFonts w:eastAsia="Times New Roman" w:cstheme="minorHAnsi"/>
          <w:b/>
          <w:bCs/>
          <w:spacing w:val="1"/>
          <w:sz w:val="20"/>
          <w:szCs w:val="20"/>
        </w:rPr>
        <w:t>DAYTEC</w:t>
      </w:r>
      <w:r w:rsidR="0015401C" w:rsidRPr="0015401C">
        <w:rPr>
          <w:rFonts w:eastAsia="Times New Roman" w:cstheme="minorHAnsi"/>
          <w:b/>
          <w:bCs/>
          <w:sz w:val="20"/>
          <w:szCs w:val="20"/>
        </w:rPr>
        <w:t xml:space="preserve"> WF</w:t>
      </w:r>
    </w:p>
    <w:p w14:paraId="230EC822" w14:textId="77777777" w:rsidR="00815625" w:rsidRPr="00924FA7" w:rsidRDefault="00FB644B" w:rsidP="00FB644B">
      <w:pPr>
        <w:autoSpaceDE w:val="0"/>
        <w:autoSpaceDN w:val="0"/>
        <w:adjustRightInd w:val="0"/>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 R8507 (with</w:t>
      </w:r>
      <w:r w:rsidRPr="00924FA7">
        <w:rPr>
          <w:rFonts w:eastAsia="Times New Roman" w:cstheme="minorHAnsi"/>
          <w:b/>
          <w:bCs/>
          <w:sz w:val="20"/>
          <w:szCs w:val="20"/>
        </w:rPr>
        <w:t xml:space="preserve"> a “C” or higher) </w:t>
      </w:r>
    </w:p>
    <w:p w14:paraId="67587047" w14:textId="76EDFCF9" w:rsidR="00252AA0" w:rsidRPr="00FB644B" w:rsidRDefault="00252AA0" w:rsidP="00FB644B">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Grade 12</w:t>
      </w:r>
      <w:r w:rsidR="002A7DE6">
        <w:rPr>
          <w:rFonts w:eastAsia="Times New Roman" w:cstheme="minorHAnsi"/>
          <w:sz w:val="20"/>
          <w:szCs w:val="20"/>
        </w:rPr>
        <w:t xml:space="preserve"> </w:t>
      </w:r>
    </w:p>
    <w:p w14:paraId="46D85100" w14:textId="4AADB5B6" w:rsidR="00252AA0" w:rsidRPr="00252AA0" w:rsidRDefault="00252AA0" w:rsidP="00915A78">
      <w:pPr>
        <w:autoSpaceDE w:val="0"/>
        <w:autoSpaceDN w:val="0"/>
        <w:adjustRightInd w:val="0"/>
        <w:spacing w:after="0" w:line="240" w:lineRule="auto"/>
        <w:ind w:left="90"/>
        <w:rPr>
          <w:rFonts w:eastAsia="Times New Roman" w:cstheme="minorHAnsi"/>
          <w:b/>
          <w:bCs/>
          <w:spacing w:val="-3"/>
          <w:sz w:val="20"/>
          <w:szCs w:val="20"/>
        </w:rPr>
      </w:pPr>
      <w:r w:rsidRPr="00252AA0">
        <w:rPr>
          <w:rFonts w:eastAsia="Times New Roman" w:cstheme="minorHAnsi"/>
          <w:sz w:val="20"/>
          <w:szCs w:val="20"/>
        </w:rPr>
        <w:t>This course prepares students to perform automotive diagnosis and repairs in the following areas: engine repair, cooling systems, transmission and transaxle, manual drive trains and axles, suspension and steering, wheel and tire, brakes, electrical/electronic systems, HVAC, and engine performance. Students are provided with more advanced instruction in all systems as they prepare for the Automotive Service Excellence (ASE) certification examinations. The Automotive Technology program provides the fundamental skills necessary to succeed in an ever-changing and challenging industry as an automotive technician. This course is closely aligned with the ASE Education Foundation (formerly NATEF)’s 20</w:t>
      </w:r>
      <w:r w:rsidR="00BB168E">
        <w:rPr>
          <w:rFonts w:eastAsia="Times New Roman" w:cstheme="minorHAnsi"/>
          <w:sz w:val="20"/>
          <w:szCs w:val="20"/>
        </w:rPr>
        <w:t>22</w:t>
      </w:r>
      <w:r w:rsidRPr="00252AA0">
        <w:rPr>
          <w:rFonts w:eastAsia="Times New Roman" w:cstheme="minorHAnsi"/>
          <w:sz w:val="20"/>
          <w:szCs w:val="20"/>
        </w:rPr>
        <w:t xml:space="preserve"> standard for </w:t>
      </w:r>
      <w:r w:rsidR="00A55B67">
        <w:rPr>
          <w:rFonts w:eastAsia="Times New Roman" w:cstheme="minorHAnsi"/>
          <w:sz w:val="20"/>
          <w:szCs w:val="20"/>
        </w:rPr>
        <w:t>Maintenance and Light Repair (MLR)</w:t>
      </w:r>
      <w:r w:rsidRPr="00252AA0">
        <w:rPr>
          <w:rFonts w:eastAsia="Times New Roman" w:cstheme="minorHAnsi"/>
          <w:sz w:val="20"/>
          <w:szCs w:val="20"/>
        </w:rPr>
        <w:t xml:space="preserve">.   </w:t>
      </w:r>
      <w:r w:rsidRPr="00252AA0">
        <w:rPr>
          <w:rFonts w:eastAsia="Times New Roman" w:cstheme="minorHAnsi"/>
          <w:b/>
          <w:bCs/>
          <w:sz w:val="20"/>
          <w:szCs w:val="20"/>
        </w:rPr>
        <w:t>ASE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r w:rsidRPr="00252AA0">
        <w:rPr>
          <w:rFonts w:eastAsia="Times New Roman" w:cstheme="minorHAnsi"/>
          <w:b/>
          <w:bCs/>
          <w:spacing w:val="-3"/>
          <w:sz w:val="20"/>
          <w:szCs w:val="20"/>
        </w:rPr>
        <w:t xml:space="preserve"> </w:t>
      </w:r>
      <w:r w:rsidR="006C21C2" w:rsidRPr="006C21C2">
        <w:rPr>
          <w:rFonts w:eastAsia="Times New Roman" w:cstheme="minorHAnsi"/>
          <w:b/>
          <w:bCs/>
          <w:spacing w:val="-3"/>
          <w:sz w:val="20"/>
          <w:szCs w:val="20"/>
        </w:rPr>
        <w:t>Students must meet the Virginia Western Community College placement requirements to be eligible for Dual Enrollment.</w:t>
      </w:r>
    </w:p>
    <w:p w14:paraId="73F53BDD" w14:textId="77777777" w:rsidR="003F2F4F" w:rsidRPr="00252AA0" w:rsidRDefault="003F2F4F" w:rsidP="00C032A8">
      <w:pPr>
        <w:autoSpaceDE w:val="0"/>
        <w:autoSpaceDN w:val="0"/>
        <w:adjustRightInd w:val="0"/>
        <w:spacing w:after="0" w:line="240" w:lineRule="auto"/>
        <w:rPr>
          <w:rFonts w:eastAsia="Times New Roman" w:cstheme="minorHAnsi"/>
          <w:sz w:val="20"/>
          <w:szCs w:val="20"/>
        </w:rPr>
      </w:pPr>
    </w:p>
    <w:p w14:paraId="5EFDB3FE" w14:textId="71F43B9E" w:rsidR="00252AA0" w:rsidRPr="00E27297"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39" w:name="_Toc86920292"/>
      <w:r w:rsidRPr="00E27297">
        <w:rPr>
          <w:rFonts w:eastAsia="Times New Roman" w:cstheme="minorHAnsi"/>
          <w:b/>
          <w:bCs/>
        </w:rPr>
        <w:t>BUSINESS EDUCATION and INFORMATION TECHNOLOGY CAREER CLUSTER</w:t>
      </w:r>
      <w:bookmarkEnd w:id="39"/>
    </w:p>
    <w:p w14:paraId="45EEF1B6"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p>
    <w:p w14:paraId="7ABBB62B"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9"/>
          <w:sz w:val="20"/>
          <w:szCs w:val="20"/>
        </w:rPr>
      </w:pPr>
      <w:r w:rsidRPr="00252AA0">
        <w:rPr>
          <w:rFonts w:eastAsia="Times New Roman" w:cstheme="minorHAnsi"/>
          <w:b/>
          <w:bCs/>
          <w:spacing w:val="-9"/>
          <w:sz w:val="20"/>
          <w:szCs w:val="20"/>
        </w:rPr>
        <w:t>R6120</w:t>
      </w:r>
    </w:p>
    <w:p w14:paraId="0E4894C6" w14:textId="77EC8AC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9"/>
          <w:sz w:val="20"/>
          <w:szCs w:val="20"/>
        </w:rPr>
      </w:pPr>
      <w:r w:rsidRPr="00252AA0">
        <w:rPr>
          <w:rFonts w:eastAsia="Times New Roman" w:cstheme="minorHAnsi"/>
          <w:b/>
          <w:bCs/>
          <w:spacing w:val="-9"/>
          <w:sz w:val="20"/>
          <w:szCs w:val="20"/>
        </w:rPr>
        <w:t xml:space="preserve">Economics and Personal Finance </w:t>
      </w:r>
      <w:r w:rsidRPr="00252AA0">
        <w:rPr>
          <w:rFonts w:eastAsia="Times New Roman" w:cstheme="minorHAnsi"/>
          <w:spacing w:val="-9"/>
          <w:sz w:val="20"/>
          <w:szCs w:val="20"/>
        </w:rPr>
        <w:t>(1 credit)</w:t>
      </w:r>
      <w:r w:rsidR="00254238">
        <w:rPr>
          <w:rFonts w:eastAsia="Times New Roman" w:cstheme="minorHAnsi"/>
          <w:spacing w:val="-9"/>
          <w:sz w:val="20"/>
          <w:szCs w:val="20"/>
        </w:rPr>
        <w:t xml:space="preserve"> </w:t>
      </w:r>
      <w:r w:rsidR="00254238" w:rsidRPr="00254238">
        <w:rPr>
          <w:rFonts w:eastAsia="Times New Roman" w:cstheme="minorHAnsi"/>
          <w:b/>
          <w:bCs/>
          <w:spacing w:val="-9"/>
          <w:sz w:val="20"/>
          <w:szCs w:val="20"/>
        </w:rPr>
        <w:t xml:space="preserve">PH and </w:t>
      </w:r>
      <w:r w:rsidR="00CD1279">
        <w:rPr>
          <w:rFonts w:eastAsia="Times New Roman" w:cstheme="minorHAnsi"/>
          <w:b/>
          <w:bCs/>
          <w:spacing w:val="1"/>
          <w:sz w:val="20"/>
          <w:szCs w:val="20"/>
        </w:rPr>
        <w:t>DAYTEC</w:t>
      </w:r>
      <w:r w:rsidR="00CD1279" w:rsidRPr="00254238">
        <w:rPr>
          <w:rFonts w:eastAsia="Times New Roman" w:cstheme="minorHAnsi"/>
          <w:b/>
          <w:bCs/>
          <w:spacing w:val="-9"/>
          <w:sz w:val="20"/>
          <w:szCs w:val="20"/>
        </w:rPr>
        <w:t xml:space="preserve"> </w:t>
      </w:r>
      <w:r w:rsidR="00254238" w:rsidRPr="00254238">
        <w:rPr>
          <w:rFonts w:eastAsia="Times New Roman" w:cstheme="minorHAnsi"/>
          <w:b/>
          <w:bCs/>
          <w:spacing w:val="-9"/>
          <w:sz w:val="20"/>
          <w:szCs w:val="20"/>
        </w:rPr>
        <w:t>WF</w:t>
      </w:r>
    </w:p>
    <w:p w14:paraId="11801ADE"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spacing w:val="-3"/>
          <w:sz w:val="20"/>
          <w:szCs w:val="20"/>
        </w:rPr>
        <w:t>Grades 10, 11, 12</w:t>
      </w:r>
    </w:p>
    <w:p w14:paraId="7A936D31" w14:textId="0DB4B56A"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252AA0">
        <w:rPr>
          <w:rFonts w:eastAsia="Times New Roman" w:cstheme="minorHAnsi"/>
          <w:sz w:val="20"/>
          <w:szCs w:val="20"/>
        </w:rPr>
        <w:t xml:space="preserve">Students learn how economies and markets operate and how the United States economy is interconnected with the global economy. Additionally, they learn how to navigate the financial decisions they must face and to make informed decisions relating to career exploration, budgeting, banking, credit, insurance, spending, financing postsecondary education, taxes, saving and investing, buying/leasing a vehicle, and living independently. They also learn the importance of investing in themselves </w:t>
      </w:r>
      <w:proofErr w:type="gramStart"/>
      <w:r w:rsidRPr="00252AA0">
        <w:rPr>
          <w:rFonts w:eastAsia="Times New Roman" w:cstheme="minorHAnsi"/>
          <w:sz w:val="20"/>
          <w:szCs w:val="20"/>
        </w:rPr>
        <w:t>in order to</w:t>
      </w:r>
      <w:proofErr w:type="gramEnd"/>
      <w:r w:rsidRPr="00252AA0">
        <w:rPr>
          <w:rFonts w:eastAsia="Times New Roman" w:cstheme="minorHAnsi"/>
          <w:sz w:val="20"/>
          <w:szCs w:val="20"/>
        </w:rPr>
        <w:t xml:space="preserve"> gain the knowledge and skills valued in the marketplace. Development of financial literacy skills and an understanding of economic principles will provide the basis for responsible citizenship, more effective participation in the workforce, and career success. The course incorporates all economics and financial literacy objectives included in the Code of Virginia §22.1-200-03B.  </w:t>
      </w:r>
      <w:r w:rsidRPr="00252AA0">
        <w:rPr>
          <w:rFonts w:eastAsia="Times New Roman" w:cstheme="minorHAnsi"/>
          <w:b/>
          <w:bCs/>
          <w:spacing w:val="-3"/>
          <w:sz w:val="20"/>
          <w:szCs w:val="20"/>
        </w:rPr>
        <w:t xml:space="preserve">This course is required for graduation and students are required to take the </w:t>
      </w:r>
      <w:proofErr w:type="gramStart"/>
      <w:r w:rsidRPr="00252AA0">
        <w:rPr>
          <w:rFonts w:eastAsia="Times New Roman" w:cstheme="minorHAnsi"/>
          <w:b/>
          <w:bCs/>
          <w:spacing w:val="-3"/>
          <w:sz w:val="20"/>
          <w:szCs w:val="20"/>
        </w:rPr>
        <w:t>W!SE</w:t>
      </w:r>
      <w:proofErr w:type="gramEnd"/>
      <w:r w:rsidRPr="00252AA0">
        <w:rPr>
          <w:rFonts w:eastAsia="Times New Roman" w:cstheme="minorHAnsi"/>
          <w:b/>
          <w:bCs/>
          <w:spacing w:val="-3"/>
          <w:sz w:val="20"/>
          <w:szCs w:val="20"/>
        </w:rPr>
        <w:t xml:space="preserve"> Financial Literacy and/or Workplace Readiness Certification </w:t>
      </w:r>
      <w:r w:rsidRPr="00252AA0">
        <w:rPr>
          <w:rFonts w:eastAsia="Times New Roman" w:cstheme="minorHAnsi"/>
          <w:b/>
          <w:bCs/>
          <w:spacing w:val="-3"/>
          <w:sz w:val="20"/>
          <w:szCs w:val="20"/>
        </w:rPr>
        <w:t xml:space="preserve">exam to meet the latest graduation requirements.  </w:t>
      </w:r>
      <w:bookmarkStart w:id="40" w:name="_Hlk56236264"/>
      <w:r w:rsidR="006C21C2" w:rsidRPr="006C21C2">
        <w:rPr>
          <w:rFonts w:eastAsia="Times New Roman" w:cstheme="minorHAnsi"/>
          <w:b/>
          <w:bCs/>
          <w:spacing w:val="-3"/>
          <w:sz w:val="20"/>
          <w:szCs w:val="20"/>
        </w:rPr>
        <w:t>Students must meet the Virginia Western Community College placement requirements to be eligible for Dual Enrollment.</w:t>
      </w:r>
    </w:p>
    <w:bookmarkEnd w:id="40"/>
    <w:p w14:paraId="28A647B0" w14:textId="77777777" w:rsidR="007A2398" w:rsidRDefault="007A2398" w:rsidP="009D5B17">
      <w:pPr>
        <w:widowControl w:val="0"/>
        <w:kinsoku w:val="0"/>
        <w:overflowPunct w:val="0"/>
        <w:spacing w:after="0" w:line="240" w:lineRule="auto"/>
        <w:textAlignment w:val="baseline"/>
        <w:rPr>
          <w:rFonts w:eastAsia="Times New Roman" w:cstheme="minorHAnsi"/>
          <w:b/>
          <w:bCs/>
          <w:spacing w:val="2"/>
          <w:sz w:val="20"/>
          <w:szCs w:val="20"/>
        </w:rPr>
      </w:pPr>
    </w:p>
    <w:p w14:paraId="3C5A68CE" w14:textId="2BF31CD8" w:rsidR="00E678CC" w:rsidRDefault="00E678CC" w:rsidP="00915A78">
      <w:pPr>
        <w:widowControl w:val="0"/>
        <w:kinsoku w:val="0"/>
        <w:overflowPunct w:val="0"/>
        <w:spacing w:after="0" w:line="240" w:lineRule="auto"/>
        <w:ind w:left="90"/>
        <w:textAlignment w:val="baseline"/>
        <w:rPr>
          <w:rFonts w:eastAsia="Times New Roman" w:cstheme="minorHAnsi"/>
          <w:b/>
          <w:bCs/>
          <w:spacing w:val="2"/>
          <w:sz w:val="20"/>
          <w:szCs w:val="20"/>
        </w:rPr>
      </w:pPr>
      <w:r>
        <w:rPr>
          <w:rFonts w:eastAsia="Times New Roman" w:cstheme="minorHAnsi"/>
          <w:b/>
          <w:bCs/>
          <w:spacing w:val="2"/>
          <w:sz w:val="20"/>
          <w:szCs w:val="20"/>
        </w:rPr>
        <w:t>R6611</w:t>
      </w:r>
    </w:p>
    <w:p w14:paraId="60137597" w14:textId="11CB680C"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2"/>
          <w:sz w:val="20"/>
          <w:szCs w:val="20"/>
        </w:rPr>
      </w:pPr>
      <w:r w:rsidRPr="00252AA0">
        <w:rPr>
          <w:rFonts w:eastAsia="Times New Roman" w:cstheme="minorHAnsi"/>
          <w:b/>
          <w:bCs/>
          <w:spacing w:val="2"/>
          <w:sz w:val="20"/>
          <w:szCs w:val="20"/>
        </w:rPr>
        <w:t xml:space="preserve">Digital Applications </w:t>
      </w:r>
      <w:r w:rsidRPr="00252AA0">
        <w:rPr>
          <w:rFonts w:eastAsia="Times New Roman" w:cstheme="minorHAnsi"/>
          <w:spacing w:val="2"/>
          <w:sz w:val="20"/>
          <w:szCs w:val="20"/>
        </w:rPr>
        <w:t>(1 Credit)</w:t>
      </w:r>
      <w:r w:rsidR="007A5591">
        <w:rPr>
          <w:rFonts w:eastAsia="Times New Roman" w:cstheme="minorHAnsi"/>
          <w:spacing w:val="2"/>
          <w:sz w:val="20"/>
          <w:szCs w:val="20"/>
        </w:rPr>
        <w:t xml:space="preserve"> </w:t>
      </w:r>
      <w:r w:rsidR="007A5591" w:rsidRPr="007A5591">
        <w:rPr>
          <w:rFonts w:eastAsia="Times New Roman" w:cstheme="minorHAnsi"/>
          <w:b/>
          <w:bCs/>
          <w:spacing w:val="2"/>
          <w:sz w:val="20"/>
          <w:szCs w:val="20"/>
        </w:rPr>
        <w:t xml:space="preserve">ROTEC PH and </w:t>
      </w:r>
      <w:r w:rsidR="00CD1279">
        <w:rPr>
          <w:rFonts w:eastAsia="Times New Roman" w:cstheme="minorHAnsi"/>
          <w:b/>
          <w:bCs/>
          <w:spacing w:val="1"/>
          <w:sz w:val="20"/>
          <w:szCs w:val="20"/>
        </w:rPr>
        <w:t>DAYTEC</w:t>
      </w:r>
      <w:r w:rsidR="00CD1279" w:rsidRPr="007A5591">
        <w:rPr>
          <w:rFonts w:eastAsia="Times New Roman" w:cstheme="minorHAnsi"/>
          <w:b/>
          <w:bCs/>
          <w:spacing w:val="2"/>
          <w:sz w:val="20"/>
          <w:szCs w:val="20"/>
        </w:rPr>
        <w:t xml:space="preserve"> </w:t>
      </w:r>
      <w:r w:rsidR="007A5591" w:rsidRPr="007A5591">
        <w:rPr>
          <w:rFonts w:eastAsia="Times New Roman" w:cstheme="minorHAnsi"/>
          <w:b/>
          <w:bCs/>
          <w:spacing w:val="2"/>
          <w:sz w:val="20"/>
          <w:szCs w:val="20"/>
        </w:rPr>
        <w:t>WF</w:t>
      </w:r>
    </w:p>
    <w:p w14:paraId="65930668" w14:textId="5B2D606E"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2"/>
          <w:sz w:val="20"/>
          <w:szCs w:val="20"/>
        </w:rPr>
      </w:pPr>
      <w:r w:rsidRPr="00252AA0">
        <w:rPr>
          <w:rFonts w:eastAsia="Times New Roman" w:cstheme="minorHAnsi"/>
          <w:spacing w:val="2"/>
          <w:sz w:val="20"/>
          <w:szCs w:val="20"/>
        </w:rPr>
        <w:t>Grades 9,</w:t>
      </w:r>
      <w:r w:rsidR="00702A64">
        <w:rPr>
          <w:rFonts w:eastAsia="Times New Roman" w:cstheme="minorHAnsi"/>
          <w:spacing w:val="2"/>
          <w:sz w:val="20"/>
          <w:szCs w:val="20"/>
        </w:rPr>
        <w:t xml:space="preserve"> </w:t>
      </w:r>
      <w:r w:rsidRPr="00252AA0">
        <w:rPr>
          <w:rFonts w:eastAsia="Times New Roman" w:cstheme="minorHAnsi"/>
          <w:spacing w:val="2"/>
          <w:sz w:val="20"/>
          <w:szCs w:val="20"/>
        </w:rPr>
        <w:t>10,</w:t>
      </w:r>
      <w:r w:rsidR="00702A64">
        <w:rPr>
          <w:rFonts w:eastAsia="Times New Roman" w:cstheme="minorHAnsi"/>
          <w:spacing w:val="2"/>
          <w:sz w:val="20"/>
          <w:szCs w:val="20"/>
        </w:rPr>
        <w:t xml:space="preserve"> </w:t>
      </w:r>
      <w:r w:rsidRPr="00252AA0">
        <w:rPr>
          <w:rFonts w:eastAsia="Times New Roman" w:cstheme="minorHAnsi"/>
          <w:spacing w:val="2"/>
          <w:sz w:val="20"/>
          <w:szCs w:val="20"/>
        </w:rPr>
        <w:t>11,</w:t>
      </w:r>
      <w:r w:rsidR="00702A64">
        <w:rPr>
          <w:rFonts w:eastAsia="Times New Roman" w:cstheme="minorHAnsi"/>
          <w:spacing w:val="2"/>
          <w:sz w:val="20"/>
          <w:szCs w:val="20"/>
        </w:rPr>
        <w:t xml:space="preserve"> </w:t>
      </w:r>
      <w:r w:rsidRPr="00252AA0">
        <w:rPr>
          <w:rFonts w:eastAsia="Times New Roman" w:cstheme="minorHAnsi"/>
          <w:spacing w:val="2"/>
          <w:sz w:val="20"/>
          <w:szCs w:val="20"/>
        </w:rPr>
        <w:t>12</w:t>
      </w:r>
    </w:p>
    <w:p w14:paraId="5469BAD7" w14:textId="3A22AF7D"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252AA0">
        <w:rPr>
          <w:rFonts w:eastAsia="Times New Roman" w:cstheme="minorHAnsi"/>
          <w:sz w:val="20"/>
          <w:szCs w:val="20"/>
        </w:rPr>
        <w:t xml:space="preserve">This course is designed for secondary school students to develop real-life, outcome-driven approach skills for digital citizenship, basic computer operations, keyboarding, application software (word processing, spreadsheets, multimedia applications, databases), and career exploration. This course promotes skills that can be applied across the curriculum and offers preparation relevant to 21st century skills and postsecondary education. Students who successfully complete this course may be eligible for a rigorous and relevant industry certification examination. Student skills may be enhanced by participation in work-based learning activities and/or the Future Business Leaders of America (FBLA). </w:t>
      </w:r>
      <w:r w:rsidRPr="00252AA0">
        <w:rPr>
          <w:rFonts w:eastAsia="Times New Roman" w:cstheme="minorHAnsi"/>
          <w:spacing w:val="1"/>
          <w:sz w:val="20"/>
          <w:szCs w:val="20"/>
        </w:rPr>
        <w:t xml:space="preserve"> </w:t>
      </w:r>
      <w:r w:rsidRPr="00252AA0">
        <w:rPr>
          <w:rFonts w:eastAsia="Times New Roman" w:cstheme="minorHAnsi"/>
          <w:b/>
          <w:bCs/>
          <w:spacing w:val="1"/>
          <w:sz w:val="20"/>
          <w:szCs w:val="20"/>
        </w:rPr>
        <w:t xml:space="preserve">Microsoft </w:t>
      </w:r>
      <w:r w:rsidR="00B55482">
        <w:rPr>
          <w:rFonts w:eastAsia="Times New Roman" w:cstheme="minorHAnsi"/>
          <w:b/>
          <w:bCs/>
          <w:spacing w:val="1"/>
          <w:sz w:val="20"/>
          <w:szCs w:val="20"/>
        </w:rPr>
        <w:t>Office</w:t>
      </w:r>
      <w:r w:rsidRPr="00252AA0">
        <w:rPr>
          <w:rFonts w:eastAsia="Times New Roman" w:cstheme="minorHAnsi"/>
          <w:b/>
          <w:bCs/>
          <w:spacing w:val="1"/>
          <w:sz w:val="20"/>
          <w:szCs w:val="20"/>
        </w:rPr>
        <w:t xml:space="preserve"> </w:t>
      </w:r>
      <w:r w:rsidR="00CD1279">
        <w:rPr>
          <w:rFonts w:eastAsia="Times New Roman" w:cstheme="minorHAnsi"/>
          <w:b/>
          <w:bCs/>
          <w:spacing w:val="1"/>
          <w:sz w:val="20"/>
          <w:szCs w:val="20"/>
        </w:rPr>
        <w:t>Certifications</w:t>
      </w:r>
      <w:r w:rsidRPr="00252AA0">
        <w:rPr>
          <w:rFonts w:eastAsia="Times New Roman" w:cstheme="minorHAnsi"/>
          <w:b/>
          <w:bCs/>
          <w:spacing w:val="1"/>
          <w:sz w:val="20"/>
          <w:szCs w:val="20"/>
        </w:rPr>
        <w:t xml:space="preserve"> and Workplace Readiness are offered as approved Industry Certifications.  </w:t>
      </w:r>
      <w:r w:rsidR="006C21C2" w:rsidRPr="006C21C2">
        <w:rPr>
          <w:rFonts w:eastAsia="Times New Roman" w:cstheme="minorHAnsi"/>
          <w:b/>
          <w:bCs/>
          <w:spacing w:val="-3"/>
          <w:sz w:val="20"/>
          <w:szCs w:val="20"/>
        </w:rPr>
        <w:t>Students must meet the Virginia Western Community College placement requirements to be eligible for Dual Enrollment.</w:t>
      </w:r>
    </w:p>
    <w:p w14:paraId="4A060312" w14:textId="77777777" w:rsidR="00252AA0" w:rsidRPr="00252AA0" w:rsidRDefault="00252AA0" w:rsidP="00915A78">
      <w:pPr>
        <w:widowControl w:val="0"/>
        <w:tabs>
          <w:tab w:val="left" w:pos="2088"/>
          <w:tab w:val="left" w:pos="3888"/>
          <w:tab w:val="right" w:pos="6192"/>
          <w:tab w:val="left" w:pos="7560"/>
        </w:tabs>
        <w:kinsoku w:val="0"/>
        <w:overflowPunct w:val="0"/>
        <w:spacing w:after="0" w:line="240" w:lineRule="auto"/>
        <w:ind w:left="90"/>
        <w:textAlignment w:val="baseline"/>
        <w:rPr>
          <w:rFonts w:eastAsia="Times New Roman" w:cstheme="minorHAnsi"/>
          <w:sz w:val="20"/>
          <w:szCs w:val="20"/>
        </w:rPr>
      </w:pPr>
    </w:p>
    <w:p w14:paraId="63B0B6DC" w14:textId="77777777" w:rsidR="00252AA0" w:rsidRPr="00252AA0" w:rsidRDefault="00252AA0" w:rsidP="00915A78">
      <w:pPr>
        <w:widowControl w:val="0"/>
        <w:kinsoku w:val="0"/>
        <w:overflowPunct w:val="0"/>
        <w:spacing w:before="2" w:after="0" w:line="240" w:lineRule="auto"/>
        <w:ind w:left="90" w:right="144"/>
        <w:textAlignment w:val="baseline"/>
        <w:rPr>
          <w:rFonts w:eastAsia="Times New Roman" w:cstheme="minorHAnsi"/>
          <w:b/>
          <w:bCs/>
          <w:spacing w:val="1"/>
          <w:sz w:val="20"/>
          <w:szCs w:val="20"/>
        </w:rPr>
      </w:pPr>
      <w:r w:rsidRPr="00252AA0">
        <w:rPr>
          <w:rFonts w:eastAsia="Times New Roman" w:cstheme="minorHAnsi"/>
          <w:b/>
          <w:bCs/>
          <w:spacing w:val="1"/>
          <w:sz w:val="20"/>
          <w:szCs w:val="20"/>
        </w:rPr>
        <w:t>R6612</w:t>
      </w:r>
    </w:p>
    <w:p w14:paraId="3D251C65" w14:textId="785F9B9C" w:rsidR="00815625" w:rsidRDefault="00252AA0" w:rsidP="00C91A5A">
      <w:pPr>
        <w:widowControl w:val="0"/>
        <w:kinsoku w:val="0"/>
        <w:overflowPunct w:val="0"/>
        <w:spacing w:before="2" w:after="0" w:line="240" w:lineRule="auto"/>
        <w:ind w:left="90" w:right="144"/>
        <w:textAlignment w:val="baseline"/>
        <w:rPr>
          <w:rFonts w:eastAsia="Times New Roman" w:cstheme="minorHAnsi"/>
          <w:spacing w:val="1"/>
          <w:sz w:val="20"/>
          <w:szCs w:val="20"/>
        </w:rPr>
      </w:pPr>
      <w:r w:rsidRPr="00252AA0">
        <w:rPr>
          <w:rFonts w:eastAsia="Times New Roman" w:cstheme="minorHAnsi"/>
          <w:b/>
          <w:bCs/>
          <w:spacing w:val="1"/>
          <w:sz w:val="20"/>
          <w:szCs w:val="20"/>
        </w:rPr>
        <w:t>Computer Information Systems</w:t>
      </w:r>
      <w:r w:rsidRPr="00252AA0">
        <w:rPr>
          <w:rFonts w:eastAsia="Times New Roman" w:cstheme="minorHAnsi"/>
          <w:spacing w:val="1"/>
          <w:sz w:val="20"/>
          <w:szCs w:val="20"/>
        </w:rPr>
        <w:t xml:space="preserve"> (1 Credit)</w:t>
      </w:r>
      <w:r w:rsidR="00630F73" w:rsidRPr="00630F73">
        <w:rPr>
          <w:rFonts w:eastAsia="Times New Roman" w:cstheme="minorHAnsi"/>
          <w:b/>
          <w:bCs/>
          <w:sz w:val="20"/>
          <w:szCs w:val="20"/>
        </w:rPr>
        <w:t xml:space="preserve"> </w:t>
      </w:r>
      <w:r w:rsidR="00630F73" w:rsidRPr="00630F73">
        <w:rPr>
          <w:rFonts w:eastAsia="Times New Roman" w:cstheme="minorHAnsi"/>
          <w:b/>
          <w:bCs/>
          <w:spacing w:val="1"/>
          <w:sz w:val="20"/>
          <w:szCs w:val="20"/>
        </w:rPr>
        <w:t>ROTEC PH and WF</w:t>
      </w:r>
      <w:r w:rsidR="00967284">
        <w:rPr>
          <w:rFonts w:eastAsia="Times New Roman" w:cstheme="minorHAnsi"/>
          <w:spacing w:val="1"/>
          <w:sz w:val="20"/>
          <w:szCs w:val="20"/>
        </w:rPr>
        <w:t xml:space="preserve"> </w:t>
      </w:r>
    </w:p>
    <w:p w14:paraId="29359478" w14:textId="77777777" w:rsidR="00815625" w:rsidRPr="00924FA7" w:rsidRDefault="00967284" w:rsidP="00C91A5A">
      <w:pPr>
        <w:widowControl w:val="0"/>
        <w:kinsoku w:val="0"/>
        <w:overflowPunct w:val="0"/>
        <w:spacing w:before="2" w:after="0" w:line="240" w:lineRule="auto"/>
        <w:ind w:left="90" w:right="144"/>
        <w:textAlignment w:val="baseline"/>
        <w:rPr>
          <w:rFonts w:eastAsia="Times New Roman" w:cstheme="minorHAnsi"/>
          <w:b/>
          <w:bCs/>
          <w:spacing w:val="1"/>
          <w:sz w:val="20"/>
          <w:szCs w:val="20"/>
        </w:rPr>
      </w:pPr>
      <w:r w:rsidRPr="00924FA7">
        <w:rPr>
          <w:rFonts w:eastAsia="Times New Roman" w:cstheme="minorHAnsi"/>
          <w:b/>
          <w:bCs/>
          <w:spacing w:val="1"/>
          <w:sz w:val="20"/>
          <w:szCs w:val="20"/>
        </w:rPr>
        <w:t>Prerequisite: R6611</w:t>
      </w:r>
    </w:p>
    <w:p w14:paraId="4E05FC9B" w14:textId="078D7D57" w:rsidR="00252AA0" w:rsidRPr="00252AA0" w:rsidRDefault="00252AA0" w:rsidP="00C91A5A">
      <w:pPr>
        <w:widowControl w:val="0"/>
        <w:kinsoku w:val="0"/>
        <w:overflowPunct w:val="0"/>
        <w:spacing w:before="2" w:after="0" w:line="240" w:lineRule="auto"/>
        <w:ind w:left="90" w:right="144"/>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29903544" w14:textId="7190E7BA" w:rsidR="00C032B2" w:rsidRPr="009B432B" w:rsidRDefault="00252AA0" w:rsidP="009B432B">
      <w:pPr>
        <w:widowControl w:val="0"/>
        <w:kinsoku w:val="0"/>
        <w:overflowPunct w:val="0"/>
        <w:spacing w:before="2" w:after="0" w:line="240" w:lineRule="auto"/>
        <w:ind w:left="90" w:right="144"/>
        <w:textAlignment w:val="baseline"/>
        <w:rPr>
          <w:rFonts w:eastAsia="Times New Roman" w:cstheme="minorHAnsi"/>
          <w:b/>
          <w:bCs/>
          <w:spacing w:val="-3"/>
          <w:sz w:val="20"/>
          <w:szCs w:val="20"/>
        </w:rPr>
      </w:pPr>
      <w:r w:rsidRPr="00252AA0">
        <w:rPr>
          <w:rFonts w:eastAsia="Times New Roman" w:cstheme="minorHAnsi"/>
          <w:sz w:val="20"/>
          <w:szCs w:val="20"/>
        </w:rPr>
        <w:t xml:space="preserve">Students apply problem-solving skills to real-life situations through word processing, spreadsheets, databases, multimedia presentations, and integrated software activities. Students work individually and in groups to explore computer concepts, operating systems, networks, telecommunications, emerging technologies, and career opportunities related to the information technology field.  </w:t>
      </w:r>
      <w:r w:rsidRPr="00252AA0">
        <w:rPr>
          <w:rFonts w:eastAsia="Times New Roman" w:cstheme="minorHAnsi"/>
          <w:b/>
          <w:bCs/>
          <w:spacing w:val="1"/>
          <w:sz w:val="20"/>
          <w:szCs w:val="20"/>
        </w:rPr>
        <w:t xml:space="preserve">Microsoft </w:t>
      </w:r>
      <w:r w:rsidR="001D13D4">
        <w:rPr>
          <w:rFonts w:eastAsia="Times New Roman" w:cstheme="minorHAnsi"/>
          <w:b/>
          <w:bCs/>
          <w:spacing w:val="1"/>
          <w:sz w:val="20"/>
          <w:szCs w:val="20"/>
        </w:rPr>
        <w:t>Office</w:t>
      </w:r>
      <w:r w:rsidRPr="00252AA0">
        <w:rPr>
          <w:rFonts w:eastAsia="Times New Roman" w:cstheme="minorHAnsi"/>
          <w:b/>
          <w:bCs/>
          <w:spacing w:val="1"/>
          <w:sz w:val="20"/>
          <w:szCs w:val="20"/>
        </w:rPr>
        <w:t xml:space="preserve"> Academy and Workplace Readiness are offered as approved Industry Certifications.  </w:t>
      </w:r>
      <w:r w:rsidR="00C55CC8" w:rsidRPr="00C55CC8">
        <w:rPr>
          <w:rFonts w:eastAsia="Times New Roman" w:cstheme="minorHAnsi"/>
          <w:b/>
          <w:bCs/>
          <w:spacing w:val="-3"/>
          <w:sz w:val="20"/>
          <w:szCs w:val="20"/>
        </w:rPr>
        <w:t>Students must meet the Virginia Western Community College placement requirements to be eligible for Dual Enrollment.</w:t>
      </w:r>
    </w:p>
    <w:p w14:paraId="7DFE7737" w14:textId="77777777" w:rsidR="00C032B2" w:rsidRDefault="00C032B2" w:rsidP="00915A78">
      <w:pPr>
        <w:widowControl w:val="0"/>
        <w:kinsoku w:val="0"/>
        <w:overflowPunct w:val="0"/>
        <w:spacing w:after="0" w:line="240" w:lineRule="auto"/>
        <w:ind w:left="90"/>
        <w:textAlignment w:val="baseline"/>
        <w:rPr>
          <w:rFonts w:eastAsia="Times New Roman" w:cstheme="minorHAnsi"/>
          <w:b/>
          <w:bCs/>
          <w:spacing w:val="2"/>
          <w:sz w:val="20"/>
          <w:szCs w:val="20"/>
        </w:rPr>
      </w:pPr>
    </w:p>
    <w:p w14:paraId="14A8657C" w14:textId="1C582E8C"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2"/>
          <w:sz w:val="20"/>
          <w:szCs w:val="20"/>
        </w:rPr>
      </w:pPr>
      <w:r w:rsidRPr="00252AA0">
        <w:rPr>
          <w:rFonts w:eastAsia="Times New Roman" w:cstheme="minorHAnsi"/>
          <w:b/>
          <w:bCs/>
          <w:spacing w:val="2"/>
          <w:sz w:val="20"/>
          <w:szCs w:val="20"/>
        </w:rPr>
        <w:t>R6115</w:t>
      </w:r>
    </w:p>
    <w:p w14:paraId="51E91BED" w14:textId="77777777" w:rsidR="004C07BD"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pacing w:val="2"/>
          <w:sz w:val="20"/>
          <w:szCs w:val="20"/>
        </w:rPr>
        <w:t>Principles of Business and Marketing</w:t>
      </w:r>
      <w:r w:rsidRPr="00252AA0">
        <w:rPr>
          <w:rFonts w:eastAsia="Times New Roman" w:cstheme="minorHAnsi"/>
          <w:spacing w:val="2"/>
          <w:sz w:val="20"/>
          <w:szCs w:val="20"/>
        </w:rPr>
        <w:t xml:space="preserve"> (1 Credit)</w:t>
      </w:r>
      <w:r w:rsidR="00C42AEE" w:rsidRPr="00C42AEE">
        <w:rPr>
          <w:rFonts w:eastAsia="Times New Roman" w:cstheme="minorHAnsi"/>
          <w:b/>
          <w:bCs/>
          <w:sz w:val="20"/>
          <w:szCs w:val="20"/>
        </w:rPr>
        <w:t xml:space="preserve"> </w:t>
      </w:r>
    </w:p>
    <w:p w14:paraId="1B49F4E1" w14:textId="621D1ACD" w:rsidR="00252AA0" w:rsidRPr="00252AA0" w:rsidRDefault="00C42AEE" w:rsidP="00915A78">
      <w:pPr>
        <w:widowControl w:val="0"/>
        <w:kinsoku w:val="0"/>
        <w:overflowPunct w:val="0"/>
        <w:spacing w:after="0" w:line="240" w:lineRule="auto"/>
        <w:ind w:left="90"/>
        <w:textAlignment w:val="baseline"/>
        <w:rPr>
          <w:rFonts w:eastAsia="Times New Roman" w:cstheme="minorHAnsi"/>
          <w:spacing w:val="2"/>
          <w:sz w:val="20"/>
          <w:szCs w:val="20"/>
        </w:rPr>
      </w:pPr>
      <w:r w:rsidRPr="00C42AEE">
        <w:rPr>
          <w:rFonts w:eastAsia="Times New Roman" w:cstheme="minorHAnsi"/>
          <w:b/>
          <w:bCs/>
          <w:spacing w:val="2"/>
          <w:sz w:val="20"/>
          <w:szCs w:val="20"/>
        </w:rPr>
        <w:t xml:space="preserve">ROTEC PH and </w:t>
      </w:r>
      <w:r w:rsidR="006A0924">
        <w:rPr>
          <w:rFonts w:eastAsia="Times New Roman" w:cstheme="minorHAnsi"/>
          <w:b/>
          <w:bCs/>
          <w:spacing w:val="1"/>
          <w:sz w:val="20"/>
          <w:szCs w:val="20"/>
        </w:rPr>
        <w:t>DAYTEC</w:t>
      </w:r>
      <w:r w:rsidR="006A0924" w:rsidRPr="00C42AEE">
        <w:rPr>
          <w:rFonts w:eastAsia="Times New Roman" w:cstheme="minorHAnsi"/>
          <w:b/>
          <w:bCs/>
          <w:spacing w:val="2"/>
          <w:sz w:val="20"/>
          <w:szCs w:val="20"/>
        </w:rPr>
        <w:t xml:space="preserve"> </w:t>
      </w:r>
      <w:r w:rsidRPr="00C42AEE">
        <w:rPr>
          <w:rFonts w:eastAsia="Times New Roman" w:cstheme="minorHAnsi"/>
          <w:b/>
          <w:bCs/>
          <w:spacing w:val="2"/>
          <w:sz w:val="20"/>
          <w:szCs w:val="20"/>
        </w:rPr>
        <w:t>WF</w:t>
      </w:r>
      <w:r>
        <w:rPr>
          <w:rFonts w:eastAsia="Times New Roman" w:cstheme="minorHAnsi"/>
          <w:spacing w:val="2"/>
          <w:sz w:val="20"/>
          <w:szCs w:val="20"/>
        </w:rPr>
        <w:t xml:space="preserve"> </w:t>
      </w:r>
    </w:p>
    <w:p w14:paraId="7F44235E"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2"/>
          <w:sz w:val="20"/>
          <w:szCs w:val="20"/>
        </w:rPr>
      </w:pPr>
      <w:r w:rsidRPr="00252AA0">
        <w:rPr>
          <w:rFonts w:eastAsia="Times New Roman" w:cstheme="minorHAnsi"/>
          <w:spacing w:val="2"/>
          <w:sz w:val="20"/>
          <w:szCs w:val="20"/>
        </w:rPr>
        <w:t>Grades 9, 10, 11, 12</w:t>
      </w:r>
    </w:p>
    <w:p w14:paraId="740DBFDC" w14:textId="155E36CC"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2"/>
          <w:sz w:val="20"/>
          <w:szCs w:val="20"/>
        </w:rPr>
      </w:pPr>
      <w:r w:rsidRPr="00252AA0">
        <w:rPr>
          <w:rFonts w:eastAsia="Times New Roman" w:cstheme="minorHAnsi"/>
          <w:sz w:val="20"/>
          <w:szCs w:val="20"/>
        </w:rPr>
        <w:t xml:space="preserve">Students discover the roles of business and marketing in the free enterprise system and the global economy. Students examine basic financial concepts of banking, insurance, credit, taxation, and investments to provide a strong background for making sound decisions as consumers, wage earners, and citizens. The real-world effects of technology, effective communication, and interpersonal skills </w:t>
      </w:r>
      <w:r w:rsidR="00E84B8A">
        <w:rPr>
          <w:rFonts w:eastAsia="Times New Roman" w:cstheme="minorHAnsi"/>
          <w:sz w:val="20"/>
          <w:szCs w:val="20"/>
        </w:rPr>
        <w:t xml:space="preserve">are </w:t>
      </w:r>
      <w:r w:rsidRPr="00252AA0">
        <w:rPr>
          <w:rFonts w:eastAsia="Times New Roman" w:cstheme="minorHAnsi"/>
          <w:sz w:val="20"/>
          <w:szCs w:val="20"/>
        </w:rPr>
        <w:t>evident throughout the course. This course also supports career development skills and explores career options.</w:t>
      </w:r>
      <w:r w:rsidRPr="00252AA0">
        <w:rPr>
          <w:rFonts w:eastAsia="Times New Roman" w:cstheme="minorHAnsi"/>
          <w:spacing w:val="2"/>
          <w:sz w:val="20"/>
          <w:szCs w:val="20"/>
        </w:rPr>
        <w:t xml:space="preserve">  </w:t>
      </w:r>
      <w:r w:rsidRPr="00252AA0">
        <w:rPr>
          <w:rFonts w:eastAsia="Times New Roman" w:cstheme="minorHAnsi"/>
          <w:b/>
          <w:bCs/>
          <w:spacing w:val="1"/>
          <w:sz w:val="20"/>
          <w:szCs w:val="20"/>
        </w:rPr>
        <w:t>Workplace Readiness is offered as an approved Industry Certification.</w:t>
      </w:r>
    </w:p>
    <w:p w14:paraId="4E865EB8"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p>
    <w:p w14:paraId="13ECA62B"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lastRenderedPageBreak/>
        <w:t>R6640</w:t>
      </w:r>
    </w:p>
    <w:p w14:paraId="3996AD10" w14:textId="77777777" w:rsidR="004C07BD" w:rsidRDefault="00252AA0" w:rsidP="00CF10CD">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b/>
          <w:bCs/>
          <w:sz w:val="20"/>
          <w:szCs w:val="20"/>
        </w:rPr>
        <w:t>Coding and Game Design I – Programming</w:t>
      </w:r>
      <w:r w:rsidRPr="00252AA0">
        <w:rPr>
          <w:rFonts w:eastAsia="Times New Roman" w:cstheme="minorHAnsi"/>
          <w:sz w:val="20"/>
          <w:szCs w:val="20"/>
        </w:rPr>
        <w:t xml:space="preserve"> (1 Credit)</w:t>
      </w:r>
      <w:r w:rsidR="00C91A5A">
        <w:rPr>
          <w:rFonts w:eastAsia="Times New Roman" w:cstheme="minorHAnsi"/>
          <w:sz w:val="20"/>
          <w:szCs w:val="20"/>
        </w:rPr>
        <w:t xml:space="preserve"> </w:t>
      </w:r>
    </w:p>
    <w:p w14:paraId="0C61F3AC" w14:textId="77074719" w:rsidR="00C42AEE" w:rsidRDefault="00C42AEE" w:rsidP="00CF10CD">
      <w:pPr>
        <w:autoSpaceDE w:val="0"/>
        <w:autoSpaceDN w:val="0"/>
        <w:adjustRightInd w:val="0"/>
        <w:spacing w:after="0" w:line="240" w:lineRule="auto"/>
        <w:ind w:left="90"/>
        <w:rPr>
          <w:rFonts w:eastAsia="Times New Roman" w:cstheme="minorHAnsi"/>
          <w:sz w:val="20"/>
          <w:szCs w:val="20"/>
        </w:rPr>
      </w:pPr>
      <w:r w:rsidRPr="00C42AEE">
        <w:rPr>
          <w:rFonts w:eastAsia="Times New Roman" w:cstheme="minorHAnsi"/>
          <w:b/>
          <w:bCs/>
          <w:sz w:val="20"/>
          <w:szCs w:val="20"/>
        </w:rPr>
        <w:t xml:space="preserve">ROTEC PH and </w:t>
      </w:r>
      <w:r w:rsidR="00B05C12">
        <w:rPr>
          <w:rFonts w:eastAsia="Times New Roman" w:cstheme="minorHAnsi"/>
          <w:b/>
          <w:bCs/>
          <w:spacing w:val="1"/>
          <w:sz w:val="20"/>
          <w:szCs w:val="20"/>
        </w:rPr>
        <w:t>DAYTEC</w:t>
      </w:r>
      <w:r w:rsidR="00B05C12" w:rsidRPr="00C42AEE">
        <w:rPr>
          <w:rFonts w:eastAsia="Times New Roman" w:cstheme="minorHAnsi"/>
          <w:b/>
          <w:bCs/>
          <w:sz w:val="20"/>
          <w:szCs w:val="20"/>
        </w:rPr>
        <w:t xml:space="preserve"> </w:t>
      </w:r>
      <w:r w:rsidRPr="00C42AEE">
        <w:rPr>
          <w:rFonts w:eastAsia="Times New Roman" w:cstheme="minorHAnsi"/>
          <w:b/>
          <w:bCs/>
          <w:sz w:val="20"/>
          <w:szCs w:val="20"/>
        </w:rPr>
        <w:t>WF</w:t>
      </w:r>
      <w:r w:rsidRPr="00C42AEE">
        <w:rPr>
          <w:rFonts w:eastAsia="Times New Roman" w:cstheme="minorHAnsi"/>
          <w:sz w:val="20"/>
          <w:szCs w:val="20"/>
        </w:rPr>
        <w:t xml:space="preserve"> </w:t>
      </w:r>
    </w:p>
    <w:p w14:paraId="5168D184" w14:textId="3F2F4E2B" w:rsidR="001B5380" w:rsidRPr="00924FA7" w:rsidRDefault="00C91A5A" w:rsidP="00CF10CD">
      <w:pPr>
        <w:autoSpaceDE w:val="0"/>
        <w:autoSpaceDN w:val="0"/>
        <w:adjustRightInd w:val="0"/>
        <w:spacing w:after="0" w:line="240" w:lineRule="auto"/>
        <w:ind w:left="90"/>
        <w:rPr>
          <w:rFonts w:eastAsia="Times New Roman" w:cstheme="minorHAnsi"/>
          <w:b/>
          <w:bCs/>
          <w:spacing w:val="1"/>
          <w:sz w:val="20"/>
          <w:szCs w:val="20"/>
        </w:rPr>
      </w:pPr>
      <w:r w:rsidRPr="00924FA7">
        <w:rPr>
          <w:rFonts w:eastAsia="Times New Roman" w:cstheme="minorHAnsi"/>
          <w:b/>
          <w:bCs/>
          <w:spacing w:val="1"/>
          <w:sz w:val="20"/>
          <w:szCs w:val="20"/>
        </w:rPr>
        <w:t>Prerequisite: 3130</w:t>
      </w:r>
      <w:r w:rsidR="00CF10CD" w:rsidRPr="00924FA7">
        <w:rPr>
          <w:rFonts w:eastAsia="Times New Roman" w:cstheme="minorHAnsi"/>
          <w:b/>
          <w:bCs/>
          <w:spacing w:val="1"/>
          <w:sz w:val="20"/>
          <w:szCs w:val="20"/>
        </w:rPr>
        <w:t xml:space="preserve"> </w:t>
      </w:r>
    </w:p>
    <w:p w14:paraId="7DF376D8" w14:textId="49D67A3F" w:rsidR="00252AA0" w:rsidRPr="00252AA0" w:rsidRDefault="00252AA0" w:rsidP="00CF10CD">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Grades </w:t>
      </w:r>
      <w:r w:rsidR="00956E93">
        <w:rPr>
          <w:rFonts w:eastAsia="Times New Roman" w:cstheme="minorHAnsi"/>
          <w:sz w:val="20"/>
          <w:szCs w:val="20"/>
        </w:rPr>
        <w:t>9 (with completion of Algebra I</w:t>
      </w:r>
      <w:r w:rsidR="00D910D9">
        <w:rPr>
          <w:rFonts w:eastAsia="Times New Roman" w:cstheme="minorHAnsi"/>
          <w:sz w:val="20"/>
          <w:szCs w:val="20"/>
        </w:rPr>
        <w:t xml:space="preserve"> with a “C” or better), </w:t>
      </w:r>
      <w:r w:rsidRPr="00252AA0">
        <w:rPr>
          <w:rFonts w:eastAsia="Times New Roman" w:cstheme="minorHAnsi"/>
          <w:sz w:val="20"/>
          <w:szCs w:val="20"/>
        </w:rPr>
        <w:t>10,</w:t>
      </w:r>
      <w:r w:rsidR="00C55C0E">
        <w:rPr>
          <w:rFonts w:eastAsia="Times New Roman" w:cstheme="minorHAnsi"/>
          <w:sz w:val="20"/>
          <w:szCs w:val="20"/>
        </w:rPr>
        <w:t xml:space="preserve"> </w:t>
      </w:r>
      <w:r w:rsidRPr="00252AA0">
        <w:rPr>
          <w:rFonts w:eastAsia="Times New Roman" w:cstheme="minorHAnsi"/>
          <w:sz w:val="20"/>
          <w:szCs w:val="20"/>
        </w:rPr>
        <w:t>11, 12</w:t>
      </w:r>
    </w:p>
    <w:p w14:paraId="002345D1" w14:textId="6D669FAA"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 xml:space="preserve">Students in the Programming course explore programming concepts, use algorithmic procedures, implement programming procedures with one or more standard languages, and master programming fundamentals. Coding is used throughout the course. Graphical user interfaces may be used as students design and develop interactive multimedia applications, including game programs. In addition, students employ hypertext markup language (HTML) or JavaScript to create web pages. Students develop their employability skills through a variety of activities. </w:t>
      </w:r>
      <w:bookmarkStart w:id="41" w:name="_Hlk56429969"/>
      <w:r w:rsidRPr="00252AA0">
        <w:rPr>
          <w:rFonts w:eastAsia="Times New Roman" w:cstheme="minorHAnsi"/>
          <w:b/>
          <w:sz w:val="20"/>
          <w:szCs w:val="20"/>
        </w:rPr>
        <w:t>Students should have a strong math background (C average and above) and have successfully completed Algebra I and Digital Applications to enroll in this course.</w:t>
      </w:r>
      <w:r w:rsidRPr="00252AA0">
        <w:rPr>
          <w:rFonts w:eastAsia="Times New Roman" w:cstheme="minorHAnsi"/>
          <w:sz w:val="20"/>
          <w:szCs w:val="20"/>
        </w:rPr>
        <w:t xml:space="preserve"> </w:t>
      </w:r>
      <w:bookmarkEnd w:id="41"/>
      <w:r w:rsidRPr="00252AA0">
        <w:rPr>
          <w:rFonts w:eastAsia="Times New Roman" w:cstheme="minorHAnsi"/>
          <w:b/>
          <w:bCs/>
          <w:sz w:val="20"/>
          <w:szCs w:val="20"/>
        </w:rPr>
        <w:t>Programming and Workplace Readiness are offered as Industry Certifications.</w:t>
      </w:r>
    </w:p>
    <w:p w14:paraId="05762137" w14:textId="77777777" w:rsidR="006B19F7" w:rsidRDefault="006B19F7" w:rsidP="001C59CD">
      <w:pPr>
        <w:autoSpaceDE w:val="0"/>
        <w:autoSpaceDN w:val="0"/>
        <w:adjustRightInd w:val="0"/>
        <w:spacing w:after="0" w:line="240" w:lineRule="auto"/>
        <w:rPr>
          <w:rFonts w:eastAsia="Times New Roman" w:cstheme="minorHAnsi"/>
          <w:b/>
          <w:bCs/>
          <w:sz w:val="20"/>
          <w:szCs w:val="20"/>
        </w:rPr>
      </w:pPr>
    </w:p>
    <w:p w14:paraId="70AC7BF9" w14:textId="047B3392"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R6641</w:t>
      </w:r>
    </w:p>
    <w:p w14:paraId="6ADD340E" w14:textId="77777777" w:rsidR="00CD0EC3"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 xml:space="preserve">Coding and Game Design – Advanced Programming </w:t>
      </w:r>
    </w:p>
    <w:p w14:paraId="32CBF072" w14:textId="16E971F0" w:rsidR="001B5380" w:rsidRDefault="00252AA0" w:rsidP="00915A78">
      <w:pPr>
        <w:autoSpaceDE w:val="0"/>
        <w:autoSpaceDN w:val="0"/>
        <w:adjustRightInd w:val="0"/>
        <w:spacing w:after="0" w:line="240" w:lineRule="auto"/>
        <w:ind w:left="90"/>
        <w:rPr>
          <w:rFonts w:eastAsia="Times New Roman" w:cstheme="minorHAnsi"/>
          <w:spacing w:val="1"/>
          <w:sz w:val="20"/>
          <w:szCs w:val="20"/>
        </w:rPr>
      </w:pPr>
      <w:r w:rsidRPr="00252AA0">
        <w:rPr>
          <w:rFonts w:eastAsia="Times New Roman" w:cstheme="minorHAnsi"/>
          <w:b/>
          <w:bCs/>
          <w:sz w:val="20"/>
          <w:szCs w:val="20"/>
        </w:rPr>
        <w:t>(</w:t>
      </w:r>
      <w:r w:rsidRPr="00252AA0">
        <w:rPr>
          <w:rFonts w:eastAsia="Times New Roman" w:cstheme="minorHAnsi"/>
          <w:sz w:val="20"/>
          <w:szCs w:val="20"/>
        </w:rPr>
        <w:t>1 Credit)</w:t>
      </w:r>
      <w:r w:rsidR="00CF10CD" w:rsidRPr="00CF10CD">
        <w:rPr>
          <w:rFonts w:eastAsia="Times New Roman" w:cstheme="minorHAnsi"/>
          <w:spacing w:val="1"/>
          <w:sz w:val="20"/>
          <w:szCs w:val="20"/>
        </w:rPr>
        <w:t xml:space="preserve"> </w:t>
      </w:r>
      <w:bookmarkStart w:id="42" w:name="_Hlk120992641"/>
      <w:r w:rsidR="004C07BD" w:rsidRPr="004C07BD">
        <w:rPr>
          <w:rFonts w:eastAsia="Times New Roman" w:cstheme="minorHAnsi"/>
          <w:b/>
          <w:bCs/>
          <w:spacing w:val="1"/>
          <w:sz w:val="20"/>
          <w:szCs w:val="20"/>
        </w:rPr>
        <w:t xml:space="preserve">ROTEC PH and </w:t>
      </w:r>
      <w:r w:rsidR="00D910D9">
        <w:rPr>
          <w:rFonts w:eastAsia="Times New Roman" w:cstheme="minorHAnsi"/>
          <w:b/>
          <w:bCs/>
          <w:spacing w:val="1"/>
          <w:sz w:val="20"/>
          <w:szCs w:val="20"/>
        </w:rPr>
        <w:t>DAYTEC</w:t>
      </w:r>
      <w:r w:rsidR="00D910D9" w:rsidRPr="004C07BD">
        <w:rPr>
          <w:rFonts w:eastAsia="Times New Roman" w:cstheme="minorHAnsi"/>
          <w:b/>
          <w:bCs/>
          <w:spacing w:val="1"/>
          <w:sz w:val="20"/>
          <w:szCs w:val="20"/>
        </w:rPr>
        <w:t xml:space="preserve"> </w:t>
      </w:r>
      <w:r w:rsidR="004C07BD" w:rsidRPr="004C07BD">
        <w:rPr>
          <w:rFonts w:eastAsia="Times New Roman" w:cstheme="minorHAnsi"/>
          <w:b/>
          <w:bCs/>
          <w:spacing w:val="1"/>
          <w:sz w:val="20"/>
          <w:szCs w:val="20"/>
        </w:rPr>
        <w:t>WF</w:t>
      </w:r>
    </w:p>
    <w:bookmarkEnd w:id="42"/>
    <w:p w14:paraId="241CE583" w14:textId="54D40879" w:rsidR="00252AA0" w:rsidRPr="00924FA7" w:rsidRDefault="00CF10CD" w:rsidP="00915A78">
      <w:pPr>
        <w:autoSpaceDE w:val="0"/>
        <w:autoSpaceDN w:val="0"/>
        <w:adjustRightInd w:val="0"/>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 R6640</w:t>
      </w:r>
      <w:r w:rsidRPr="00924FA7">
        <w:rPr>
          <w:rFonts w:eastAsia="Times New Roman" w:cstheme="minorHAnsi"/>
          <w:b/>
          <w:bCs/>
          <w:sz w:val="20"/>
          <w:szCs w:val="20"/>
        </w:rPr>
        <w:t xml:space="preserve"> </w:t>
      </w:r>
    </w:p>
    <w:p w14:paraId="039D955B" w14:textId="6C356BDD"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Grades </w:t>
      </w:r>
      <w:r w:rsidR="00781C78">
        <w:rPr>
          <w:rFonts w:eastAsia="Times New Roman" w:cstheme="minorHAnsi"/>
          <w:sz w:val="20"/>
          <w:szCs w:val="20"/>
        </w:rPr>
        <w:t xml:space="preserve">10, </w:t>
      </w:r>
      <w:r w:rsidRPr="00252AA0">
        <w:rPr>
          <w:rFonts w:eastAsia="Times New Roman" w:cstheme="minorHAnsi"/>
          <w:sz w:val="20"/>
          <w:szCs w:val="20"/>
        </w:rPr>
        <w:t>11, 12</w:t>
      </w:r>
    </w:p>
    <w:p w14:paraId="1CFD4943" w14:textId="7037B5B9" w:rsidR="0087446B" w:rsidRPr="00AC07E3" w:rsidRDefault="00252AA0" w:rsidP="00AC07E3">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 xml:space="preserve">Building on their foundation of programming skills, Advanced Programming students use object-oriented programming to develop database applications, interactive multimedia applications including game applications, mobile applications, and web applications. Students continue to develop their employability skills as they research pathways for continuing education and careers in the information technology industry and engage in various career-building activities.   </w:t>
      </w:r>
      <w:r w:rsidRPr="00252AA0">
        <w:rPr>
          <w:rFonts w:eastAsia="Times New Roman" w:cstheme="minorHAnsi"/>
          <w:b/>
          <w:bCs/>
          <w:sz w:val="20"/>
          <w:szCs w:val="20"/>
        </w:rPr>
        <w:t>Programming and Workplace Readiness are offered as Industry Certifications.</w:t>
      </w:r>
    </w:p>
    <w:p w14:paraId="0AA4E496" w14:textId="77777777" w:rsidR="0087446B" w:rsidRDefault="0087446B" w:rsidP="00915A78">
      <w:pPr>
        <w:spacing w:after="0" w:line="240" w:lineRule="auto"/>
        <w:ind w:left="90"/>
        <w:rPr>
          <w:rFonts w:eastAsia="Times New Roman" w:cstheme="minorHAnsi"/>
          <w:b/>
          <w:sz w:val="20"/>
          <w:szCs w:val="20"/>
        </w:rPr>
      </w:pPr>
    </w:p>
    <w:p w14:paraId="65D10B4B" w14:textId="3BF03EC5" w:rsidR="00252AA0" w:rsidRPr="00252AA0" w:rsidRDefault="00252AA0" w:rsidP="00915A78">
      <w:pPr>
        <w:spacing w:after="0" w:line="240" w:lineRule="auto"/>
        <w:ind w:left="90"/>
        <w:rPr>
          <w:rFonts w:eastAsia="Times New Roman" w:cstheme="minorHAnsi"/>
          <w:b/>
          <w:sz w:val="20"/>
          <w:szCs w:val="20"/>
        </w:rPr>
      </w:pPr>
      <w:r w:rsidRPr="00252AA0">
        <w:rPr>
          <w:rFonts w:eastAsia="Times New Roman" w:cstheme="minorHAnsi"/>
          <w:b/>
          <w:sz w:val="20"/>
          <w:szCs w:val="20"/>
        </w:rPr>
        <w:t>R6302</w:t>
      </w:r>
    </w:p>
    <w:p w14:paraId="0CE44847" w14:textId="0E0818F3" w:rsidR="00244C0C" w:rsidRDefault="00252AA0" w:rsidP="00C45E16">
      <w:pPr>
        <w:spacing w:after="0" w:line="240" w:lineRule="auto"/>
        <w:ind w:left="90"/>
        <w:rPr>
          <w:rFonts w:eastAsia="Times New Roman" w:cstheme="minorHAnsi"/>
          <w:spacing w:val="1"/>
          <w:sz w:val="20"/>
          <w:szCs w:val="20"/>
        </w:rPr>
      </w:pPr>
      <w:r w:rsidRPr="00252AA0">
        <w:rPr>
          <w:rFonts w:eastAsia="Times New Roman" w:cstheme="minorHAnsi"/>
          <w:b/>
          <w:sz w:val="20"/>
          <w:szCs w:val="20"/>
        </w:rPr>
        <w:t xml:space="preserve">Cybersecurity Fundamentals </w:t>
      </w:r>
      <w:r w:rsidRPr="00252AA0">
        <w:rPr>
          <w:rFonts w:eastAsia="Times New Roman" w:cstheme="minorHAnsi"/>
          <w:bCs/>
          <w:sz w:val="20"/>
          <w:szCs w:val="20"/>
        </w:rPr>
        <w:t>(1 Credit)</w:t>
      </w:r>
      <w:r w:rsidR="00C45E16">
        <w:rPr>
          <w:rFonts w:eastAsia="Times New Roman" w:cstheme="minorHAnsi"/>
          <w:bCs/>
          <w:sz w:val="20"/>
          <w:szCs w:val="20"/>
        </w:rPr>
        <w:t xml:space="preserve"> </w:t>
      </w:r>
      <w:r w:rsidR="00344A7C" w:rsidRPr="00344A7C">
        <w:rPr>
          <w:rFonts w:eastAsia="Times New Roman" w:cstheme="minorHAnsi"/>
          <w:b/>
          <w:bCs/>
          <w:sz w:val="20"/>
          <w:szCs w:val="20"/>
        </w:rPr>
        <w:t xml:space="preserve">ROTEC PH and </w:t>
      </w:r>
      <w:r w:rsidR="00781C78">
        <w:rPr>
          <w:rFonts w:eastAsia="Times New Roman" w:cstheme="minorHAnsi"/>
          <w:b/>
          <w:bCs/>
          <w:spacing w:val="1"/>
          <w:sz w:val="20"/>
          <w:szCs w:val="20"/>
        </w:rPr>
        <w:t>DAYTEC</w:t>
      </w:r>
      <w:r w:rsidR="00781C78" w:rsidRPr="00344A7C">
        <w:rPr>
          <w:rFonts w:eastAsia="Times New Roman" w:cstheme="minorHAnsi"/>
          <w:b/>
          <w:bCs/>
          <w:sz w:val="20"/>
          <w:szCs w:val="20"/>
        </w:rPr>
        <w:t xml:space="preserve"> </w:t>
      </w:r>
      <w:r w:rsidR="00344A7C" w:rsidRPr="00344A7C">
        <w:rPr>
          <w:rFonts w:eastAsia="Times New Roman" w:cstheme="minorHAnsi"/>
          <w:b/>
          <w:bCs/>
          <w:sz w:val="20"/>
          <w:szCs w:val="20"/>
        </w:rPr>
        <w:t>WF</w:t>
      </w:r>
    </w:p>
    <w:p w14:paraId="1CC3AFA4" w14:textId="77777777" w:rsidR="00244C0C" w:rsidRPr="00924FA7" w:rsidRDefault="00C45E16" w:rsidP="00C45E16">
      <w:pPr>
        <w:spacing w:after="0" w:line="240" w:lineRule="auto"/>
        <w:ind w:left="90"/>
        <w:rPr>
          <w:rFonts w:eastAsia="Times New Roman" w:cstheme="minorHAnsi"/>
          <w:b/>
          <w:bCs/>
          <w:spacing w:val="1"/>
          <w:sz w:val="20"/>
          <w:szCs w:val="20"/>
        </w:rPr>
      </w:pPr>
      <w:r w:rsidRPr="00924FA7">
        <w:rPr>
          <w:rFonts w:eastAsia="Times New Roman" w:cstheme="minorHAnsi"/>
          <w:b/>
          <w:bCs/>
          <w:spacing w:val="1"/>
          <w:sz w:val="20"/>
          <w:szCs w:val="20"/>
        </w:rPr>
        <w:t>Prerequisite: R6611 or R6640 and 3130</w:t>
      </w:r>
    </w:p>
    <w:p w14:paraId="06B0DFA9" w14:textId="1A35E67F" w:rsidR="00252AA0" w:rsidRPr="00C45E16" w:rsidRDefault="00252AA0" w:rsidP="00C45E16">
      <w:pPr>
        <w:spacing w:after="0" w:line="240" w:lineRule="auto"/>
        <w:ind w:left="90"/>
        <w:rPr>
          <w:rFonts w:eastAsia="Times New Roman" w:cstheme="minorHAnsi"/>
          <w:b/>
          <w:sz w:val="20"/>
          <w:szCs w:val="20"/>
        </w:rPr>
      </w:pPr>
      <w:r w:rsidRPr="00252AA0">
        <w:rPr>
          <w:rFonts w:eastAsia="Times New Roman" w:cstheme="minorHAnsi"/>
          <w:bCs/>
          <w:sz w:val="20"/>
          <w:szCs w:val="20"/>
        </w:rPr>
        <w:t>Grades 10, 11, 12</w:t>
      </w:r>
    </w:p>
    <w:p w14:paraId="4D4CBC27" w14:textId="2C8DA49D" w:rsidR="009B432B" w:rsidRDefault="00252AA0" w:rsidP="0046655A">
      <w:pPr>
        <w:spacing w:after="0" w:line="240" w:lineRule="auto"/>
        <w:ind w:left="90"/>
        <w:rPr>
          <w:rFonts w:eastAsia="Times New Roman" w:cstheme="minorHAnsi"/>
          <w:b/>
          <w:sz w:val="20"/>
          <w:szCs w:val="20"/>
        </w:rPr>
      </w:pPr>
      <w:r w:rsidRPr="00252AA0">
        <w:rPr>
          <w:rFonts w:eastAsia="Times New Roman" w:cstheme="minorHAnsi"/>
          <w:sz w:val="20"/>
          <w:szCs w:val="20"/>
        </w:rPr>
        <w:t xml:space="preserve">Description should state that cybersecurity is the protection of information and data —which includes information systems (e.g., networks, hardware, software), the human element, and physical elements—from risks associated with threats, attacks, hazards, or physical damage.  </w:t>
      </w:r>
      <w:r w:rsidRPr="00252AA0">
        <w:rPr>
          <w:rFonts w:eastAsia="Times New Roman" w:cstheme="minorHAnsi"/>
          <w:b/>
          <w:sz w:val="20"/>
          <w:szCs w:val="20"/>
        </w:rPr>
        <w:t>Students should have a strong math background (C average and above) and have successfully completed Algebra I and Digital Applications to enroll in this course.</w:t>
      </w:r>
      <w:r w:rsidRPr="00252AA0">
        <w:rPr>
          <w:rFonts w:eastAsia="Times New Roman" w:cstheme="minorHAnsi"/>
          <w:sz w:val="20"/>
          <w:szCs w:val="20"/>
        </w:rPr>
        <w:t xml:space="preserve"> </w:t>
      </w:r>
      <w:r w:rsidRPr="00252AA0">
        <w:rPr>
          <w:rFonts w:eastAsia="Times New Roman" w:cstheme="minorHAnsi"/>
          <w:b/>
          <w:sz w:val="20"/>
          <w:szCs w:val="20"/>
        </w:rPr>
        <w:t>Workplace Readiness as well as numerous Microsoft Industry certifications will be offered.</w:t>
      </w:r>
    </w:p>
    <w:p w14:paraId="51471BCE" w14:textId="77777777" w:rsidR="009B432B" w:rsidRDefault="009B432B" w:rsidP="00915A78">
      <w:pPr>
        <w:spacing w:after="0" w:line="240" w:lineRule="auto"/>
        <w:ind w:left="90"/>
        <w:rPr>
          <w:rFonts w:eastAsia="Times New Roman" w:cstheme="minorHAnsi"/>
          <w:b/>
          <w:sz w:val="20"/>
          <w:szCs w:val="20"/>
        </w:rPr>
      </w:pPr>
    </w:p>
    <w:p w14:paraId="322A8BE0" w14:textId="13DAF073" w:rsidR="00252AA0" w:rsidRPr="00252AA0" w:rsidRDefault="00252AA0" w:rsidP="00915A78">
      <w:pPr>
        <w:spacing w:after="0" w:line="240" w:lineRule="auto"/>
        <w:ind w:left="90"/>
        <w:rPr>
          <w:rFonts w:eastAsia="Times New Roman" w:cstheme="minorHAnsi"/>
          <w:b/>
          <w:sz w:val="20"/>
          <w:szCs w:val="20"/>
        </w:rPr>
      </w:pPr>
      <w:r w:rsidRPr="00252AA0">
        <w:rPr>
          <w:rFonts w:eastAsia="Times New Roman" w:cstheme="minorHAnsi"/>
          <w:b/>
          <w:sz w:val="20"/>
          <w:szCs w:val="20"/>
        </w:rPr>
        <w:t>R6304</w:t>
      </w:r>
    </w:p>
    <w:p w14:paraId="17941F31" w14:textId="4D936611" w:rsidR="001B5380" w:rsidRDefault="00252AA0" w:rsidP="00915A78">
      <w:pPr>
        <w:spacing w:after="0" w:line="240" w:lineRule="auto"/>
        <w:ind w:left="90"/>
        <w:rPr>
          <w:rFonts w:eastAsia="Times New Roman" w:cstheme="minorHAnsi"/>
          <w:spacing w:val="1"/>
          <w:sz w:val="20"/>
          <w:szCs w:val="20"/>
        </w:rPr>
      </w:pPr>
      <w:r w:rsidRPr="00252AA0">
        <w:rPr>
          <w:rFonts w:eastAsia="Times New Roman" w:cstheme="minorHAnsi"/>
          <w:b/>
          <w:sz w:val="20"/>
          <w:szCs w:val="20"/>
        </w:rPr>
        <w:t xml:space="preserve">Cybersecurity Software Operations </w:t>
      </w:r>
      <w:r w:rsidRPr="00252AA0">
        <w:rPr>
          <w:rFonts w:eastAsia="Times New Roman" w:cstheme="minorHAnsi"/>
          <w:bCs/>
          <w:sz w:val="20"/>
          <w:szCs w:val="20"/>
        </w:rPr>
        <w:t>(1 Credit)</w:t>
      </w:r>
      <w:r w:rsidR="00C45E16">
        <w:rPr>
          <w:rFonts w:eastAsia="Times New Roman" w:cstheme="minorHAnsi"/>
          <w:bCs/>
          <w:sz w:val="20"/>
          <w:szCs w:val="20"/>
        </w:rPr>
        <w:t xml:space="preserve"> </w:t>
      </w:r>
      <w:r w:rsidR="004C07BD" w:rsidRPr="004C07BD">
        <w:rPr>
          <w:rFonts w:eastAsia="Times New Roman" w:cstheme="minorHAnsi"/>
          <w:b/>
          <w:bCs/>
          <w:sz w:val="20"/>
          <w:szCs w:val="20"/>
        </w:rPr>
        <w:t xml:space="preserve">ROTEC PH </w:t>
      </w:r>
      <w:proofErr w:type="gramStart"/>
      <w:r w:rsidR="004C07BD" w:rsidRPr="004C07BD">
        <w:rPr>
          <w:rFonts w:eastAsia="Times New Roman" w:cstheme="minorHAnsi"/>
          <w:b/>
          <w:bCs/>
          <w:sz w:val="20"/>
          <w:szCs w:val="20"/>
        </w:rPr>
        <w:t>and</w:t>
      </w:r>
      <w:r w:rsidR="00493D37">
        <w:rPr>
          <w:rFonts w:eastAsia="Times New Roman" w:cstheme="minorHAnsi"/>
          <w:b/>
          <w:bCs/>
          <w:sz w:val="20"/>
          <w:szCs w:val="20"/>
        </w:rPr>
        <w:t xml:space="preserve"> </w:t>
      </w:r>
      <w:r w:rsidR="004C07BD" w:rsidRPr="004C07BD">
        <w:rPr>
          <w:rFonts w:eastAsia="Times New Roman" w:cstheme="minorHAnsi"/>
          <w:b/>
          <w:bCs/>
          <w:sz w:val="20"/>
          <w:szCs w:val="20"/>
        </w:rPr>
        <w:t xml:space="preserve"> </w:t>
      </w:r>
      <w:r w:rsidR="00493D37">
        <w:rPr>
          <w:rFonts w:eastAsia="Times New Roman" w:cstheme="minorHAnsi"/>
          <w:b/>
          <w:bCs/>
          <w:spacing w:val="1"/>
          <w:sz w:val="20"/>
          <w:szCs w:val="20"/>
        </w:rPr>
        <w:t>DAYTEC</w:t>
      </w:r>
      <w:proofErr w:type="gramEnd"/>
      <w:r w:rsidR="00493D37" w:rsidRPr="004C07BD">
        <w:rPr>
          <w:rFonts w:eastAsia="Times New Roman" w:cstheme="minorHAnsi"/>
          <w:b/>
          <w:bCs/>
          <w:sz w:val="20"/>
          <w:szCs w:val="20"/>
        </w:rPr>
        <w:t xml:space="preserve"> </w:t>
      </w:r>
      <w:r w:rsidR="004C07BD" w:rsidRPr="004C07BD">
        <w:rPr>
          <w:rFonts w:eastAsia="Times New Roman" w:cstheme="minorHAnsi"/>
          <w:b/>
          <w:bCs/>
          <w:sz w:val="20"/>
          <w:szCs w:val="20"/>
        </w:rPr>
        <w:t>WF</w:t>
      </w:r>
    </w:p>
    <w:p w14:paraId="2544D3F6" w14:textId="287D4A62" w:rsidR="00252AA0" w:rsidRPr="00924FA7" w:rsidRDefault="00C45E16" w:rsidP="00915A78">
      <w:pPr>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w:t>
      </w:r>
      <w:r w:rsidR="00675CB2" w:rsidRPr="00924FA7">
        <w:rPr>
          <w:rFonts w:eastAsia="Times New Roman" w:cstheme="minorHAnsi"/>
          <w:b/>
          <w:bCs/>
          <w:spacing w:val="1"/>
          <w:sz w:val="20"/>
          <w:szCs w:val="20"/>
        </w:rPr>
        <w:t xml:space="preserve"> R6302</w:t>
      </w:r>
      <w:r w:rsidRPr="00924FA7">
        <w:rPr>
          <w:rFonts w:eastAsia="Times New Roman" w:cstheme="minorHAnsi"/>
          <w:b/>
          <w:bCs/>
          <w:sz w:val="20"/>
          <w:szCs w:val="20"/>
        </w:rPr>
        <w:t xml:space="preserve"> </w:t>
      </w:r>
    </w:p>
    <w:p w14:paraId="5C845810" w14:textId="77777777" w:rsidR="00252AA0" w:rsidRPr="00252AA0" w:rsidRDefault="00252AA0" w:rsidP="00915A78">
      <w:pPr>
        <w:spacing w:after="0" w:line="240" w:lineRule="auto"/>
        <w:ind w:left="90"/>
        <w:rPr>
          <w:rFonts w:eastAsia="Times New Roman" w:cstheme="minorHAnsi"/>
          <w:bCs/>
          <w:sz w:val="20"/>
          <w:szCs w:val="20"/>
        </w:rPr>
      </w:pPr>
      <w:r w:rsidRPr="00252AA0">
        <w:rPr>
          <w:rFonts w:eastAsia="Times New Roman" w:cstheme="minorHAnsi"/>
          <w:bCs/>
          <w:sz w:val="20"/>
          <w:szCs w:val="20"/>
        </w:rPr>
        <w:t>Grades 11, 12</w:t>
      </w:r>
    </w:p>
    <w:p w14:paraId="5C333387" w14:textId="77777777" w:rsidR="00252AA0" w:rsidRPr="00252AA0" w:rsidRDefault="00252AA0" w:rsidP="00915A78">
      <w:pPr>
        <w:spacing w:after="0" w:line="240" w:lineRule="auto"/>
        <w:ind w:left="90"/>
        <w:rPr>
          <w:rFonts w:eastAsia="Times New Roman" w:cstheme="minorHAnsi"/>
          <w:b/>
          <w:sz w:val="20"/>
          <w:szCs w:val="20"/>
        </w:rPr>
      </w:pPr>
      <w:r w:rsidRPr="00252AA0">
        <w:rPr>
          <w:rFonts w:eastAsia="Times New Roman" w:cstheme="minorHAnsi"/>
          <w:sz w:val="20"/>
          <w:szCs w:val="20"/>
        </w:rPr>
        <w:t xml:space="preserve">The Cybersecurity Software Operations course focuses on aspects of computer support and network administration with an emphasis on project-driven learning and cybersecurity. Students learn networking concepts, create peer-to-peer network systems and client server networks, install and configure network cards and operating systems, and create and implement security plans.  </w:t>
      </w:r>
      <w:r w:rsidRPr="00252AA0">
        <w:rPr>
          <w:rFonts w:eastAsia="Times New Roman" w:cstheme="minorHAnsi"/>
          <w:b/>
          <w:sz w:val="20"/>
          <w:szCs w:val="20"/>
        </w:rPr>
        <w:t xml:space="preserve">Workplace Readiness as well as numerous Microsoft Industry certifications will be offered.  </w:t>
      </w:r>
    </w:p>
    <w:p w14:paraId="334CBA74" w14:textId="77777777" w:rsidR="00252AA0" w:rsidRPr="00252AA0" w:rsidRDefault="00252AA0" w:rsidP="00915A78">
      <w:pPr>
        <w:spacing w:after="0" w:line="240" w:lineRule="auto"/>
        <w:ind w:left="90"/>
        <w:rPr>
          <w:rFonts w:eastAsia="Times New Roman" w:cstheme="minorHAnsi"/>
          <w:b/>
          <w:sz w:val="20"/>
          <w:szCs w:val="20"/>
        </w:rPr>
      </w:pPr>
    </w:p>
    <w:p w14:paraId="2199CA03"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6"/>
          <w:sz w:val="20"/>
          <w:szCs w:val="20"/>
        </w:rPr>
      </w:pPr>
      <w:r w:rsidRPr="00252AA0">
        <w:rPr>
          <w:rFonts w:eastAsia="Times New Roman" w:cstheme="minorHAnsi"/>
          <w:b/>
          <w:bCs/>
          <w:spacing w:val="-6"/>
          <w:sz w:val="20"/>
          <w:szCs w:val="20"/>
        </w:rPr>
        <w:t>R6630</w:t>
      </w:r>
    </w:p>
    <w:p w14:paraId="23E78EB6" w14:textId="30560ED7" w:rsidR="00252AA0" w:rsidRDefault="00252AA0" w:rsidP="00915A78">
      <w:pPr>
        <w:widowControl w:val="0"/>
        <w:kinsoku w:val="0"/>
        <w:overflowPunct w:val="0"/>
        <w:spacing w:after="0" w:line="240" w:lineRule="auto"/>
        <w:ind w:left="90"/>
        <w:textAlignment w:val="baseline"/>
        <w:rPr>
          <w:rFonts w:eastAsia="Times New Roman" w:cstheme="minorHAnsi"/>
          <w:spacing w:val="-6"/>
          <w:sz w:val="20"/>
          <w:szCs w:val="20"/>
        </w:rPr>
      </w:pPr>
      <w:r w:rsidRPr="00252AA0">
        <w:rPr>
          <w:rFonts w:eastAsia="Times New Roman" w:cstheme="minorHAnsi"/>
          <w:b/>
          <w:bCs/>
          <w:spacing w:val="-6"/>
          <w:sz w:val="20"/>
          <w:szCs w:val="20"/>
        </w:rPr>
        <w:t xml:space="preserve">Design, Multimedia and Web Technologies </w:t>
      </w:r>
      <w:r w:rsidRPr="00252AA0">
        <w:rPr>
          <w:rFonts w:eastAsia="Times New Roman" w:cstheme="minorHAnsi"/>
          <w:spacing w:val="-6"/>
          <w:sz w:val="20"/>
          <w:szCs w:val="20"/>
        </w:rPr>
        <w:t>(1 Credit)</w:t>
      </w:r>
    </w:p>
    <w:p w14:paraId="70840F5E" w14:textId="0EA185D1" w:rsidR="008510D2" w:rsidRPr="00252AA0" w:rsidRDefault="008510D2" w:rsidP="008510D2">
      <w:pPr>
        <w:widowControl w:val="0"/>
        <w:kinsoku w:val="0"/>
        <w:overflowPunct w:val="0"/>
        <w:spacing w:after="0" w:line="240" w:lineRule="auto"/>
        <w:ind w:left="90"/>
        <w:textAlignment w:val="baseline"/>
        <w:rPr>
          <w:rFonts w:eastAsia="Times New Roman" w:cstheme="minorHAnsi"/>
          <w:b/>
          <w:bCs/>
          <w:spacing w:val="-6"/>
          <w:sz w:val="20"/>
          <w:szCs w:val="20"/>
        </w:rPr>
      </w:pPr>
      <w:r w:rsidRPr="008510D2">
        <w:rPr>
          <w:rFonts w:eastAsia="Times New Roman" w:cstheme="minorHAnsi"/>
          <w:b/>
          <w:bCs/>
          <w:spacing w:val="-6"/>
          <w:sz w:val="20"/>
          <w:szCs w:val="20"/>
        </w:rPr>
        <w:t xml:space="preserve">ROTEC PH and </w:t>
      </w:r>
      <w:r w:rsidR="00493D37">
        <w:rPr>
          <w:rFonts w:eastAsia="Times New Roman" w:cstheme="minorHAnsi"/>
          <w:b/>
          <w:bCs/>
          <w:spacing w:val="1"/>
          <w:sz w:val="20"/>
          <w:szCs w:val="20"/>
        </w:rPr>
        <w:t>DAYTEC</w:t>
      </w:r>
      <w:r w:rsidR="00493D37" w:rsidRPr="008510D2">
        <w:rPr>
          <w:rFonts w:eastAsia="Times New Roman" w:cstheme="minorHAnsi"/>
          <w:b/>
          <w:bCs/>
          <w:spacing w:val="-6"/>
          <w:sz w:val="20"/>
          <w:szCs w:val="20"/>
        </w:rPr>
        <w:t xml:space="preserve"> </w:t>
      </w:r>
      <w:r w:rsidRPr="008510D2">
        <w:rPr>
          <w:rFonts w:eastAsia="Times New Roman" w:cstheme="minorHAnsi"/>
          <w:b/>
          <w:bCs/>
          <w:spacing w:val="-6"/>
          <w:sz w:val="20"/>
          <w:szCs w:val="20"/>
        </w:rPr>
        <w:t>WF</w:t>
      </w:r>
    </w:p>
    <w:p w14:paraId="055AA9BF"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6"/>
          <w:sz w:val="20"/>
          <w:szCs w:val="20"/>
        </w:rPr>
      </w:pPr>
      <w:r w:rsidRPr="00252AA0">
        <w:rPr>
          <w:rFonts w:eastAsia="Times New Roman" w:cstheme="minorHAnsi"/>
          <w:spacing w:val="-6"/>
          <w:sz w:val="20"/>
          <w:szCs w:val="20"/>
        </w:rPr>
        <w:t>Grades 9, 10, 11, 12</w:t>
      </w:r>
    </w:p>
    <w:p w14:paraId="3DA06B44" w14:textId="44126643" w:rsidR="00C93E8F" w:rsidRDefault="00252AA0" w:rsidP="00C032B2">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sz w:val="20"/>
          <w:szCs w:val="20"/>
        </w:rPr>
        <w:t xml:space="preserve">Students develop proficiency in designing and creating graphic design projects, multimedia presentations/projects, and websites, using industry-standard application software. Students apply principles of layout and design in completing projects. Students create portfolios that include a résumé, certifications earned, and a variety of print, multimedia, and website projects produced in the course.  </w:t>
      </w:r>
      <w:r w:rsidRPr="00252AA0">
        <w:rPr>
          <w:rFonts w:eastAsia="Times New Roman" w:cstheme="minorHAnsi"/>
          <w:b/>
          <w:bCs/>
          <w:spacing w:val="1"/>
          <w:sz w:val="20"/>
          <w:szCs w:val="20"/>
        </w:rPr>
        <w:t xml:space="preserve">Microsoft IT </w:t>
      </w:r>
      <w:r w:rsidR="00493D37">
        <w:rPr>
          <w:rFonts w:eastAsia="Times New Roman" w:cstheme="minorHAnsi"/>
          <w:b/>
          <w:bCs/>
          <w:spacing w:val="1"/>
          <w:sz w:val="20"/>
          <w:szCs w:val="20"/>
        </w:rPr>
        <w:t>Specialist, M</w:t>
      </w:r>
      <w:r w:rsidR="008B2E6D">
        <w:rPr>
          <w:rFonts w:eastAsia="Times New Roman" w:cstheme="minorHAnsi"/>
          <w:b/>
          <w:bCs/>
          <w:spacing w:val="1"/>
          <w:sz w:val="20"/>
          <w:szCs w:val="20"/>
        </w:rPr>
        <w:t>icrosoft Office Certifications</w:t>
      </w:r>
      <w:r w:rsidRPr="00252AA0">
        <w:rPr>
          <w:rFonts w:eastAsia="Times New Roman" w:cstheme="minorHAnsi"/>
          <w:b/>
          <w:bCs/>
          <w:spacing w:val="1"/>
          <w:sz w:val="20"/>
          <w:szCs w:val="20"/>
        </w:rPr>
        <w:t xml:space="preserve"> and Workplace Readiness are offered as approved Industry Certifications.  </w:t>
      </w:r>
      <w:r w:rsidR="0082595E" w:rsidRPr="0082595E">
        <w:rPr>
          <w:rFonts w:eastAsia="Times New Roman" w:cstheme="minorHAnsi"/>
          <w:b/>
          <w:bCs/>
          <w:spacing w:val="-3"/>
          <w:sz w:val="20"/>
          <w:szCs w:val="20"/>
        </w:rPr>
        <w:t>Students must meet the Virginia Western placement requirements to be eligible for Dual Enrollment.</w:t>
      </w:r>
    </w:p>
    <w:p w14:paraId="01FE2D0E" w14:textId="77777777" w:rsidR="00C93E8F" w:rsidRDefault="00C93E8F" w:rsidP="00915A78">
      <w:pPr>
        <w:autoSpaceDE w:val="0"/>
        <w:autoSpaceDN w:val="0"/>
        <w:adjustRightInd w:val="0"/>
        <w:spacing w:after="0" w:line="240" w:lineRule="auto"/>
        <w:ind w:left="90"/>
        <w:rPr>
          <w:rFonts w:eastAsia="Times New Roman" w:cstheme="minorHAnsi"/>
          <w:b/>
          <w:bCs/>
          <w:sz w:val="20"/>
          <w:szCs w:val="20"/>
        </w:rPr>
      </w:pPr>
    </w:p>
    <w:p w14:paraId="175EF694" w14:textId="77777777" w:rsidR="005666CF" w:rsidRPr="00FD1975" w:rsidRDefault="005666CF" w:rsidP="005666CF">
      <w:pPr>
        <w:shd w:val="clear" w:color="auto" w:fill="FFFFFF" w:themeFill="background1"/>
        <w:autoSpaceDE w:val="0"/>
        <w:autoSpaceDN w:val="0"/>
        <w:adjustRightInd w:val="0"/>
        <w:spacing w:after="0" w:line="240" w:lineRule="auto"/>
        <w:rPr>
          <w:rFonts w:ascii="Calibri" w:eastAsia="Calibri" w:hAnsi="Calibri" w:cs="Calibri"/>
          <w:b/>
          <w:bCs/>
          <w:sz w:val="20"/>
          <w:szCs w:val="20"/>
        </w:rPr>
      </w:pPr>
      <w:r w:rsidRPr="00FD1975">
        <w:rPr>
          <w:rFonts w:ascii="Calibri" w:eastAsia="Calibri" w:hAnsi="Calibri" w:cs="Calibri"/>
          <w:b/>
          <w:bCs/>
          <w:sz w:val="20"/>
          <w:szCs w:val="20"/>
        </w:rPr>
        <w:t>R9093</w:t>
      </w:r>
    </w:p>
    <w:p w14:paraId="31264EAE" w14:textId="77777777" w:rsidR="005666CF" w:rsidRPr="00FD1975" w:rsidRDefault="005666CF" w:rsidP="005666CF">
      <w:pPr>
        <w:shd w:val="clear" w:color="auto" w:fill="FFFFFF" w:themeFill="background1"/>
        <w:autoSpaceDE w:val="0"/>
        <w:autoSpaceDN w:val="0"/>
        <w:adjustRightInd w:val="0"/>
        <w:spacing w:after="0" w:line="240" w:lineRule="auto"/>
        <w:rPr>
          <w:rFonts w:ascii="Calibri" w:eastAsia="Calibri" w:hAnsi="Calibri" w:cs="Calibri"/>
          <w:b/>
          <w:bCs/>
          <w:sz w:val="20"/>
          <w:szCs w:val="20"/>
        </w:rPr>
      </w:pPr>
      <w:r w:rsidRPr="00FD1975">
        <w:rPr>
          <w:rFonts w:ascii="Calibri" w:eastAsia="Calibri" w:hAnsi="Calibri" w:cs="Calibri"/>
          <w:b/>
          <w:bCs/>
          <w:sz w:val="20"/>
          <w:szCs w:val="20"/>
        </w:rPr>
        <w:t xml:space="preserve">Entrepreneurship (1 </w:t>
      </w:r>
      <w:bookmarkStart w:id="43" w:name="_Int_pYn44DS2"/>
      <w:proofErr w:type="gramStart"/>
      <w:r w:rsidRPr="00FD1975">
        <w:rPr>
          <w:rFonts w:ascii="Calibri" w:eastAsia="Calibri" w:hAnsi="Calibri" w:cs="Calibri"/>
          <w:b/>
          <w:bCs/>
          <w:sz w:val="20"/>
          <w:szCs w:val="20"/>
        </w:rPr>
        <w:t>credit)  DAYTEC</w:t>
      </w:r>
      <w:bookmarkEnd w:id="43"/>
      <w:proofErr w:type="gramEnd"/>
      <w:r w:rsidRPr="00FD1975">
        <w:rPr>
          <w:rFonts w:ascii="Calibri" w:eastAsia="Calibri" w:hAnsi="Calibri" w:cs="Calibri"/>
          <w:b/>
          <w:bCs/>
          <w:sz w:val="20"/>
          <w:szCs w:val="20"/>
        </w:rPr>
        <w:t xml:space="preserve"> </w:t>
      </w:r>
      <w:bookmarkStart w:id="44" w:name="_Int_G3RGvI1N"/>
      <w:r w:rsidRPr="00FD1975">
        <w:rPr>
          <w:rFonts w:ascii="Calibri" w:eastAsia="Calibri" w:hAnsi="Calibri" w:cs="Calibri"/>
          <w:b/>
          <w:bCs/>
          <w:sz w:val="20"/>
          <w:szCs w:val="20"/>
        </w:rPr>
        <w:t>WF  (</w:t>
      </w:r>
      <w:bookmarkEnd w:id="44"/>
      <w:r w:rsidRPr="00FD1975">
        <w:rPr>
          <w:rFonts w:ascii="Calibri" w:eastAsia="Calibri" w:hAnsi="Calibri" w:cs="Calibri"/>
          <w:b/>
          <w:bCs/>
          <w:sz w:val="20"/>
          <w:szCs w:val="20"/>
        </w:rPr>
        <w:t>First year pilot)</w:t>
      </w:r>
    </w:p>
    <w:p w14:paraId="25A5248E" w14:textId="77777777" w:rsidR="005666CF" w:rsidRPr="00D96D9F" w:rsidRDefault="005666CF" w:rsidP="005666CF">
      <w:pPr>
        <w:shd w:val="clear" w:color="auto" w:fill="FFFFFF" w:themeFill="background1"/>
        <w:autoSpaceDE w:val="0"/>
        <w:autoSpaceDN w:val="0"/>
        <w:adjustRightInd w:val="0"/>
        <w:spacing w:after="0" w:line="240" w:lineRule="auto"/>
        <w:rPr>
          <w:rFonts w:ascii="Calibri" w:eastAsia="Calibri" w:hAnsi="Calibri" w:cs="Calibri"/>
          <w:sz w:val="20"/>
          <w:szCs w:val="20"/>
        </w:rPr>
      </w:pPr>
      <w:r w:rsidRPr="00D96D9F">
        <w:rPr>
          <w:rFonts w:ascii="Calibri" w:eastAsia="Calibri" w:hAnsi="Calibri" w:cs="Calibri"/>
          <w:sz w:val="20"/>
          <w:szCs w:val="20"/>
        </w:rPr>
        <w:t>Grades 10,11,12</w:t>
      </w:r>
    </w:p>
    <w:p w14:paraId="1B6A9EA6" w14:textId="507D54EF" w:rsidR="0046655A" w:rsidRPr="008D059B" w:rsidRDefault="005666CF" w:rsidP="008D059B">
      <w:pPr>
        <w:shd w:val="clear" w:color="auto" w:fill="FFFFFF" w:themeFill="background1"/>
        <w:autoSpaceDE w:val="0"/>
        <w:autoSpaceDN w:val="0"/>
        <w:adjustRightInd w:val="0"/>
        <w:spacing w:after="0" w:line="240" w:lineRule="auto"/>
        <w:rPr>
          <w:rFonts w:ascii="Calibri" w:eastAsia="Calibri" w:hAnsi="Calibri" w:cs="Calibri"/>
          <w:sz w:val="20"/>
          <w:szCs w:val="20"/>
        </w:rPr>
      </w:pPr>
      <w:r w:rsidRPr="00D96D9F">
        <w:rPr>
          <w:rFonts w:ascii="Calibri" w:eastAsia="Calibri" w:hAnsi="Calibri" w:cs="Calibri"/>
          <w:sz w:val="20"/>
          <w:szCs w:val="20"/>
        </w:rPr>
        <w:t xml:space="preserve">This course introduces students to the exciting world of creating, owning, and launching their own business.  Students will learn concepts and techniques for planning an entrepreneurial venture, using design thinking and business model development.  Students will learn about financial statements, marketing principles, sales and customer service, and basic economic principles for successful operation.  Contextual instruction and student participation in co-curricular career and technical student organization (CTSO) activities will develop leadership, interpersonal, career skills.  High-quality work-based learning (HQWBL) will provide experiential learning opportunities related to students’ career goals and/or interests, integrated with instruction, and partnership with local businesses and organizations. </w:t>
      </w:r>
      <w:r w:rsidRPr="00F40B96">
        <w:rPr>
          <w:rFonts w:ascii="Calibri" w:eastAsia="Calibri" w:hAnsi="Calibri" w:cs="Calibri"/>
          <w:b/>
          <w:bCs/>
          <w:sz w:val="20"/>
          <w:szCs w:val="20"/>
        </w:rPr>
        <w:t>Workplace Readiness is offered as an approved industry certification.</w:t>
      </w:r>
      <w:r w:rsidRPr="00D96D9F">
        <w:rPr>
          <w:rFonts w:ascii="Calibri" w:eastAsia="Calibri" w:hAnsi="Calibri" w:cs="Calibri"/>
          <w:sz w:val="20"/>
          <w:szCs w:val="20"/>
        </w:rPr>
        <w:t xml:space="preserve"> </w:t>
      </w:r>
    </w:p>
    <w:p w14:paraId="2F746BFD" w14:textId="77777777" w:rsidR="0046655A" w:rsidRDefault="0046655A" w:rsidP="00B04F90">
      <w:pPr>
        <w:autoSpaceDE w:val="0"/>
        <w:autoSpaceDN w:val="0"/>
        <w:adjustRightInd w:val="0"/>
        <w:spacing w:after="0" w:line="240" w:lineRule="auto"/>
        <w:ind w:left="90"/>
        <w:rPr>
          <w:rFonts w:eastAsia="Times New Roman" w:cstheme="minorHAnsi"/>
          <w:b/>
          <w:bCs/>
          <w:spacing w:val="-3"/>
          <w:sz w:val="20"/>
          <w:szCs w:val="20"/>
        </w:rPr>
      </w:pPr>
    </w:p>
    <w:p w14:paraId="74B111DB" w14:textId="77777777" w:rsidR="00A75625" w:rsidRPr="00FD1975" w:rsidRDefault="00A75625" w:rsidP="00A75625">
      <w:pPr>
        <w:shd w:val="clear" w:color="auto" w:fill="FFFFFF" w:themeFill="background1"/>
        <w:autoSpaceDE w:val="0"/>
        <w:autoSpaceDN w:val="0"/>
        <w:adjustRightInd w:val="0"/>
        <w:spacing w:after="0" w:line="240" w:lineRule="auto"/>
        <w:rPr>
          <w:rFonts w:ascii="Calibri" w:eastAsia="Calibri" w:hAnsi="Calibri" w:cs="Calibri"/>
          <w:b/>
          <w:bCs/>
          <w:sz w:val="20"/>
          <w:szCs w:val="20"/>
        </w:rPr>
      </w:pPr>
      <w:r w:rsidRPr="00FD1975">
        <w:rPr>
          <w:rFonts w:ascii="Calibri" w:eastAsia="Calibri" w:hAnsi="Calibri" w:cs="Calibri"/>
          <w:b/>
          <w:bCs/>
          <w:sz w:val="20"/>
          <w:szCs w:val="20"/>
        </w:rPr>
        <w:t>R9094</w:t>
      </w:r>
    </w:p>
    <w:p w14:paraId="480704D4" w14:textId="77777777" w:rsidR="00A75625" w:rsidRPr="00FD1975" w:rsidRDefault="00A75625" w:rsidP="00A75625">
      <w:pPr>
        <w:shd w:val="clear" w:color="auto" w:fill="FFFFFF" w:themeFill="background1"/>
        <w:autoSpaceDE w:val="0"/>
        <w:autoSpaceDN w:val="0"/>
        <w:adjustRightInd w:val="0"/>
        <w:spacing w:after="0" w:line="240" w:lineRule="auto"/>
        <w:rPr>
          <w:rFonts w:ascii="Calibri" w:eastAsia="Calibri" w:hAnsi="Calibri" w:cs="Calibri"/>
          <w:b/>
          <w:bCs/>
          <w:sz w:val="20"/>
          <w:szCs w:val="20"/>
        </w:rPr>
      </w:pPr>
      <w:r w:rsidRPr="00FD1975">
        <w:rPr>
          <w:rFonts w:ascii="Calibri" w:eastAsia="Calibri" w:hAnsi="Calibri" w:cs="Calibri"/>
          <w:b/>
          <w:bCs/>
          <w:sz w:val="20"/>
          <w:szCs w:val="20"/>
        </w:rPr>
        <w:t>Advanced Entrepreneurship (1 credit) DAYTEC WF</w:t>
      </w:r>
    </w:p>
    <w:p w14:paraId="50512609" w14:textId="77777777" w:rsidR="00A75625" w:rsidRPr="00924FA7" w:rsidRDefault="00A75625" w:rsidP="00A75625">
      <w:pPr>
        <w:shd w:val="clear" w:color="auto" w:fill="FFFFFF" w:themeFill="background1"/>
        <w:autoSpaceDE w:val="0"/>
        <w:autoSpaceDN w:val="0"/>
        <w:adjustRightInd w:val="0"/>
        <w:spacing w:after="0" w:line="240" w:lineRule="auto"/>
        <w:rPr>
          <w:rFonts w:ascii="Calibri" w:eastAsia="Calibri" w:hAnsi="Calibri" w:cs="Calibri"/>
          <w:b/>
          <w:bCs/>
          <w:sz w:val="20"/>
          <w:szCs w:val="20"/>
        </w:rPr>
      </w:pPr>
      <w:r w:rsidRPr="00924FA7">
        <w:rPr>
          <w:rFonts w:ascii="Calibri" w:eastAsia="Calibri" w:hAnsi="Calibri" w:cs="Calibri"/>
          <w:b/>
          <w:bCs/>
          <w:sz w:val="20"/>
          <w:szCs w:val="20"/>
        </w:rPr>
        <w:t>Prerequisite R9093</w:t>
      </w:r>
    </w:p>
    <w:p w14:paraId="542D0C1F" w14:textId="77777777" w:rsidR="00A75625" w:rsidRPr="00D96D9F" w:rsidRDefault="00A75625" w:rsidP="00A75625">
      <w:pPr>
        <w:shd w:val="clear" w:color="auto" w:fill="FFFFFF" w:themeFill="background1"/>
        <w:autoSpaceDE w:val="0"/>
        <w:autoSpaceDN w:val="0"/>
        <w:adjustRightInd w:val="0"/>
        <w:spacing w:after="0" w:line="240" w:lineRule="auto"/>
        <w:rPr>
          <w:rFonts w:ascii="Calibri" w:eastAsia="Calibri" w:hAnsi="Calibri" w:cs="Calibri"/>
          <w:sz w:val="20"/>
          <w:szCs w:val="20"/>
        </w:rPr>
      </w:pPr>
      <w:r w:rsidRPr="00D96D9F">
        <w:rPr>
          <w:rFonts w:ascii="Calibri" w:eastAsia="Calibri" w:hAnsi="Calibri" w:cs="Calibri"/>
          <w:sz w:val="20"/>
          <w:szCs w:val="20"/>
        </w:rPr>
        <w:t>Grades 11,12</w:t>
      </w:r>
    </w:p>
    <w:p w14:paraId="5F36EDD5" w14:textId="77777777" w:rsidR="00A75625" w:rsidRPr="00D96D9F" w:rsidRDefault="00A75625" w:rsidP="00A75625">
      <w:pPr>
        <w:shd w:val="clear" w:color="auto" w:fill="FFFFFF" w:themeFill="background1"/>
        <w:autoSpaceDE w:val="0"/>
        <w:autoSpaceDN w:val="0"/>
        <w:adjustRightInd w:val="0"/>
        <w:spacing w:after="0" w:line="240" w:lineRule="auto"/>
        <w:rPr>
          <w:rFonts w:ascii="Calibri" w:eastAsia="Calibri" w:hAnsi="Calibri" w:cs="Calibri"/>
          <w:sz w:val="20"/>
          <w:szCs w:val="20"/>
        </w:rPr>
      </w:pPr>
      <w:r w:rsidRPr="00D96D9F">
        <w:rPr>
          <w:rFonts w:ascii="Calibri" w:eastAsia="Calibri" w:hAnsi="Calibri" w:cs="Calibri"/>
          <w:sz w:val="20"/>
          <w:szCs w:val="20"/>
        </w:rPr>
        <w:t xml:space="preserve">The course is designed for students who wish to concentrate on advanced strategies for entrepreneurship, building upon concepts introduced in Entrepreneurship (9093). The focus of the course is on the development of a business plan and small business management. Students will establish, market, and maintain a business. Contextual instruction and student participation in co-curricular career and technical student </w:t>
      </w:r>
      <w:r w:rsidRPr="00D96D9F">
        <w:rPr>
          <w:rFonts w:ascii="Calibri" w:eastAsia="Calibri" w:hAnsi="Calibri" w:cs="Calibri"/>
          <w:sz w:val="20"/>
          <w:szCs w:val="20"/>
        </w:rPr>
        <w:lastRenderedPageBreak/>
        <w:t xml:space="preserve">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 </w:t>
      </w:r>
      <w:r w:rsidRPr="00F40B96">
        <w:rPr>
          <w:rFonts w:ascii="Calibri" w:eastAsia="Calibri" w:hAnsi="Calibri" w:cs="Calibri"/>
          <w:b/>
          <w:bCs/>
          <w:sz w:val="20"/>
          <w:szCs w:val="20"/>
        </w:rPr>
        <w:t>Workplace Readiness is offered as an approved industry certification.</w:t>
      </w:r>
    </w:p>
    <w:p w14:paraId="15D5A93E" w14:textId="77777777" w:rsidR="00C032A8" w:rsidRDefault="00C032A8" w:rsidP="00E27297">
      <w:pPr>
        <w:autoSpaceDE w:val="0"/>
        <w:autoSpaceDN w:val="0"/>
        <w:adjustRightInd w:val="0"/>
        <w:spacing w:after="0" w:line="240" w:lineRule="auto"/>
        <w:ind w:left="90"/>
        <w:rPr>
          <w:rFonts w:eastAsia="Times New Roman" w:cstheme="minorHAnsi"/>
          <w:b/>
          <w:bCs/>
        </w:rPr>
      </w:pPr>
    </w:p>
    <w:p w14:paraId="0A098095" w14:textId="5C35C50F" w:rsidR="00252AA0" w:rsidRPr="00E27297" w:rsidRDefault="00252AA0" w:rsidP="00E70036">
      <w:pPr>
        <w:autoSpaceDE w:val="0"/>
        <w:autoSpaceDN w:val="0"/>
        <w:adjustRightInd w:val="0"/>
        <w:spacing w:after="0" w:line="240" w:lineRule="auto"/>
        <w:rPr>
          <w:rFonts w:eastAsia="Times New Roman" w:cstheme="minorHAnsi"/>
          <w:b/>
          <w:bCs/>
        </w:rPr>
      </w:pPr>
      <w:r w:rsidRPr="00E27297">
        <w:rPr>
          <w:rFonts w:eastAsia="Times New Roman" w:cstheme="minorHAnsi"/>
          <w:b/>
          <w:bCs/>
        </w:rPr>
        <w:t>EDUCATION</w:t>
      </w:r>
    </w:p>
    <w:p w14:paraId="29968908" w14:textId="3F966E53" w:rsidR="00252AA0" w:rsidRPr="00252AA0" w:rsidRDefault="00252AA0" w:rsidP="00E70036">
      <w:pPr>
        <w:widowControl w:val="0"/>
        <w:kinsoku w:val="0"/>
        <w:overflowPunct w:val="0"/>
        <w:spacing w:before="228" w:after="0" w:line="240" w:lineRule="auto"/>
        <w:ind w:right="648"/>
        <w:textAlignment w:val="baseline"/>
        <w:rPr>
          <w:rFonts w:eastAsia="Times New Roman" w:cstheme="minorHAnsi"/>
          <w:b/>
          <w:bCs/>
          <w:sz w:val="20"/>
          <w:szCs w:val="20"/>
        </w:rPr>
      </w:pPr>
      <w:r w:rsidRPr="00252AA0">
        <w:rPr>
          <w:rFonts w:eastAsia="Times New Roman" w:cstheme="minorHAnsi"/>
          <w:b/>
          <w:bCs/>
          <w:sz w:val="20"/>
          <w:szCs w:val="20"/>
        </w:rPr>
        <w:t xml:space="preserve">All students wishing to take Virginia Teachers for Tomorrow will be required to complete an application and attend an interview with a ROTEC </w:t>
      </w:r>
      <w:r w:rsidR="008D059B">
        <w:rPr>
          <w:rFonts w:eastAsia="Times New Roman" w:cstheme="minorHAnsi"/>
          <w:b/>
          <w:bCs/>
          <w:sz w:val="20"/>
          <w:szCs w:val="20"/>
        </w:rPr>
        <w:t xml:space="preserve">and DAYTEC </w:t>
      </w:r>
      <w:r w:rsidRPr="00252AA0">
        <w:rPr>
          <w:rFonts w:eastAsia="Times New Roman" w:cstheme="minorHAnsi"/>
          <w:b/>
          <w:bCs/>
          <w:sz w:val="20"/>
          <w:szCs w:val="20"/>
        </w:rPr>
        <w:t>faculty member as well as demonstrate satisfactory progress to include academics, attendance, behavior, and workplace readiness skills.</w:t>
      </w:r>
    </w:p>
    <w:p w14:paraId="0F5AE80E" w14:textId="77777777" w:rsidR="001C59CD" w:rsidRDefault="001C59CD" w:rsidP="00E70036">
      <w:pPr>
        <w:widowControl w:val="0"/>
        <w:kinsoku w:val="0"/>
        <w:overflowPunct w:val="0"/>
        <w:spacing w:before="11" w:after="0" w:line="240" w:lineRule="auto"/>
        <w:ind w:right="288"/>
        <w:jc w:val="both"/>
        <w:textAlignment w:val="baseline"/>
        <w:rPr>
          <w:rFonts w:eastAsia="Times New Roman" w:cstheme="minorHAnsi"/>
          <w:b/>
          <w:spacing w:val="-1"/>
          <w:sz w:val="20"/>
          <w:szCs w:val="20"/>
        </w:rPr>
      </w:pPr>
    </w:p>
    <w:p w14:paraId="02015080" w14:textId="2397BDD9" w:rsidR="00252AA0" w:rsidRPr="00252AA0" w:rsidRDefault="00252AA0" w:rsidP="00E70036">
      <w:pPr>
        <w:widowControl w:val="0"/>
        <w:kinsoku w:val="0"/>
        <w:overflowPunct w:val="0"/>
        <w:spacing w:before="11" w:after="0" w:line="240" w:lineRule="auto"/>
        <w:ind w:right="288"/>
        <w:jc w:val="both"/>
        <w:textAlignment w:val="baseline"/>
        <w:rPr>
          <w:rFonts w:eastAsia="Times New Roman" w:cstheme="minorHAnsi"/>
          <w:b/>
          <w:spacing w:val="-1"/>
          <w:sz w:val="20"/>
          <w:szCs w:val="20"/>
        </w:rPr>
      </w:pPr>
      <w:r w:rsidRPr="00252AA0">
        <w:rPr>
          <w:rFonts w:eastAsia="Times New Roman" w:cstheme="minorHAnsi"/>
          <w:b/>
          <w:spacing w:val="-1"/>
          <w:sz w:val="20"/>
          <w:szCs w:val="20"/>
        </w:rPr>
        <w:t>R9061</w:t>
      </w:r>
    </w:p>
    <w:p w14:paraId="7D11E33B" w14:textId="77777777" w:rsidR="00487C81" w:rsidRDefault="00252AA0" w:rsidP="00E70036">
      <w:pPr>
        <w:widowControl w:val="0"/>
        <w:kinsoku w:val="0"/>
        <w:overflowPunct w:val="0"/>
        <w:spacing w:before="11" w:after="0" w:line="240" w:lineRule="auto"/>
        <w:ind w:right="288"/>
        <w:textAlignment w:val="baseline"/>
        <w:rPr>
          <w:rFonts w:eastAsia="Times New Roman" w:cstheme="minorHAnsi"/>
          <w:b/>
          <w:spacing w:val="-1"/>
          <w:sz w:val="20"/>
          <w:szCs w:val="20"/>
        </w:rPr>
      </w:pPr>
      <w:r w:rsidRPr="00252AA0">
        <w:rPr>
          <w:rFonts w:eastAsia="Times New Roman" w:cstheme="minorHAnsi"/>
          <w:b/>
          <w:spacing w:val="-1"/>
          <w:sz w:val="20"/>
          <w:szCs w:val="20"/>
        </w:rPr>
        <w:t xml:space="preserve">Introduction to Virginia Teachers for Tomorrow </w:t>
      </w:r>
    </w:p>
    <w:p w14:paraId="0779ED7C" w14:textId="368807E1" w:rsidR="00252AA0" w:rsidRPr="00252AA0" w:rsidRDefault="00252AA0" w:rsidP="00E70036">
      <w:pPr>
        <w:widowControl w:val="0"/>
        <w:kinsoku w:val="0"/>
        <w:overflowPunct w:val="0"/>
        <w:spacing w:before="11" w:after="0" w:line="240" w:lineRule="auto"/>
        <w:ind w:right="288"/>
        <w:textAlignment w:val="baseline"/>
        <w:rPr>
          <w:rFonts w:eastAsia="Times New Roman" w:cstheme="minorHAnsi"/>
          <w:spacing w:val="-1"/>
          <w:sz w:val="20"/>
          <w:szCs w:val="20"/>
        </w:rPr>
      </w:pPr>
      <w:r w:rsidRPr="00252AA0">
        <w:rPr>
          <w:rFonts w:eastAsia="Times New Roman" w:cstheme="minorHAnsi"/>
          <w:b/>
          <w:spacing w:val="-1"/>
          <w:sz w:val="20"/>
          <w:szCs w:val="20"/>
        </w:rPr>
        <w:t>(Dual Enrollment)</w:t>
      </w:r>
      <w:r w:rsidRPr="00252AA0">
        <w:rPr>
          <w:rFonts w:eastAsia="Times New Roman" w:cstheme="minorHAnsi"/>
          <w:spacing w:val="-1"/>
          <w:sz w:val="20"/>
          <w:szCs w:val="20"/>
        </w:rPr>
        <w:t xml:space="preserve"> (1 Credit)</w:t>
      </w:r>
      <w:r w:rsidR="009F5BD9" w:rsidRPr="009F5BD9">
        <w:rPr>
          <w:rFonts w:eastAsia="Times New Roman" w:cstheme="minorHAnsi"/>
          <w:b/>
          <w:bCs/>
          <w:spacing w:val="1"/>
          <w:sz w:val="20"/>
          <w:szCs w:val="20"/>
        </w:rPr>
        <w:t xml:space="preserve"> </w:t>
      </w:r>
      <w:r w:rsidR="009F5BD9" w:rsidRPr="009F5BD9">
        <w:rPr>
          <w:rFonts w:eastAsia="Times New Roman" w:cstheme="minorHAnsi"/>
          <w:b/>
          <w:bCs/>
          <w:spacing w:val="-1"/>
          <w:sz w:val="20"/>
          <w:szCs w:val="20"/>
        </w:rPr>
        <w:t xml:space="preserve">ROTEC PH and </w:t>
      </w:r>
      <w:r w:rsidR="008D059B">
        <w:rPr>
          <w:rFonts w:eastAsia="Times New Roman" w:cstheme="minorHAnsi"/>
          <w:b/>
          <w:bCs/>
          <w:spacing w:val="-1"/>
          <w:sz w:val="20"/>
          <w:szCs w:val="20"/>
        </w:rPr>
        <w:t xml:space="preserve">DAYTEC </w:t>
      </w:r>
      <w:r w:rsidR="009F5BD9" w:rsidRPr="009F5BD9">
        <w:rPr>
          <w:rFonts w:eastAsia="Times New Roman" w:cstheme="minorHAnsi"/>
          <w:b/>
          <w:bCs/>
          <w:spacing w:val="-1"/>
          <w:sz w:val="20"/>
          <w:szCs w:val="20"/>
        </w:rPr>
        <w:t>WF</w:t>
      </w:r>
      <w:r w:rsidR="009F5BD9">
        <w:rPr>
          <w:rFonts w:eastAsia="Times New Roman" w:cstheme="minorHAnsi"/>
          <w:spacing w:val="-1"/>
          <w:sz w:val="20"/>
          <w:szCs w:val="20"/>
        </w:rPr>
        <w:t xml:space="preserve"> </w:t>
      </w:r>
    </w:p>
    <w:p w14:paraId="6B985D40" w14:textId="77777777" w:rsidR="00252AA0" w:rsidRPr="00252AA0" w:rsidRDefault="00252AA0" w:rsidP="00E70036">
      <w:pPr>
        <w:widowControl w:val="0"/>
        <w:kinsoku w:val="0"/>
        <w:overflowPunct w:val="0"/>
        <w:spacing w:before="11" w:after="0" w:line="240" w:lineRule="auto"/>
        <w:ind w:right="288"/>
        <w:textAlignment w:val="baseline"/>
        <w:rPr>
          <w:rFonts w:eastAsia="Times New Roman" w:cstheme="minorHAnsi"/>
          <w:spacing w:val="-1"/>
          <w:sz w:val="20"/>
          <w:szCs w:val="20"/>
        </w:rPr>
      </w:pPr>
      <w:r w:rsidRPr="00252AA0">
        <w:rPr>
          <w:rFonts w:eastAsia="Times New Roman" w:cstheme="minorHAnsi"/>
          <w:spacing w:val="-1"/>
          <w:sz w:val="20"/>
          <w:szCs w:val="20"/>
        </w:rPr>
        <w:t>Grades 9, 10</w:t>
      </w:r>
    </w:p>
    <w:p w14:paraId="4F3E61B7" w14:textId="79490C30" w:rsidR="00252AA0" w:rsidRPr="00252AA0" w:rsidRDefault="00252AA0" w:rsidP="00E70036">
      <w:pPr>
        <w:widowControl w:val="0"/>
        <w:kinsoku w:val="0"/>
        <w:overflowPunct w:val="0"/>
        <w:spacing w:before="11" w:after="0" w:line="240" w:lineRule="auto"/>
        <w:ind w:right="288"/>
        <w:textAlignment w:val="baseline"/>
        <w:rPr>
          <w:rFonts w:eastAsia="Times New Roman" w:cstheme="minorHAnsi"/>
          <w:sz w:val="20"/>
          <w:szCs w:val="20"/>
        </w:rPr>
      </w:pPr>
      <w:r w:rsidRPr="00252AA0">
        <w:rPr>
          <w:rFonts w:eastAsia="Times New Roman" w:cstheme="minorHAnsi"/>
          <w:sz w:val="20"/>
          <w:szCs w:val="20"/>
        </w:rPr>
        <w:t>This exploratory course fosters student interest, understanding, and appreciation of the teaching profession and allows students an introduction to careers in education. Students are taught to develop self-awareness, collaborate and communicate with peers, build positive learning environments, and discover learning differences of others. The curriculum is</w:t>
      </w:r>
      <w:r w:rsidR="005A4428">
        <w:rPr>
          <w:rFonts w:eastAsia="Times New Roman" w:cstheme="minorHAnsi"/>
          <w:sz w:val="20"/>
          <w:szCs w:val="20"/>
        </w:rPr>
        <w:t xml:space="preserve"> </w:t>
      </w:r>
      <w:r w:rsidRPr="00252AA0">
        <w:rPr>
          <w:rFonts w:eastAsia="Times New Roman" w:cstheme="minorHAnsi"/>
          <w:sz w:val="20"/>
          <w:szCs w:val="20"/>
        </w:rPr>
        <w:t>designed to help students set attainable goals in the Education and Training Career Cluster. This course introduces students to the high school Virginia Teachers for Tomorrow (</w:t>
      </w:r>
      <w:proofErr w:type="spellStart"/>
      <w:r w:rsidRPr="00252AA0">
        <w:rPr>
          <w:rFonts w:eastAsia="Times New Roman" w:cstheme="minorHAnsi"/>
          <w:sz w:val="20"/>
          <w:szCs w:val="20"/>
        </w:rPr>
        <w:t>VTfT</w:t>
      </w:r>
      <w:proofErr w:type="spellEnd"/>
      <w:r w:rsidRPr="00252AA0">
        <w:rPr>
          <w:rFonts w:eastAsia="Times New Roman" w:cstheme="minorHAnsi"/>
          <w:sz w:val="20"/>
          <w:szCs w:val="20"/>
        </w:rPr>
        <w:t xml:space="preserve">) program. Additional educational leadership opportunities are offered through the student organization, Educators Rising. </w:t>
      </w:r>
    </w:p>
    <w:p w14:paraId="6C0A8D38" w14:textId="211A3EFD" w:rsidR="00FD51EB" w:rsidRDefault="0039675D" w:rsidP="00E70036">
      <w:pPr>
        <w:widowControl w:val="0"/>
        <w:kinsoku w:val="0"/>
        <w:overflowPunct w:val="0"/>
        <w:spacing w:before="11" w:after="0" w:line="240" w:lineRule="auto"/>
        <w:ind w:right="288"/>
        <w:jc w:val="both"/>
        <w:textAlignment w:val="baseline"/>
        <w:rPr>
          <w:rFonts w:eastAsia="Times New Roman" w:cstheme="minorHAnsi"/>
          <w:b/>
          <w:bCs/>
          <w:spacing w:val="-3"/>
          <w:sz w:val="20"/>
          <w:szCs w:val="20"/>
        </w:rPr>
      </w:pPr>
      <w:r w:rsidRPr="0039675D">
        <w:rPr>
          <w:rFonts w:eastAsia="Times New Roman" w:cstheme="minorHAnsi"/>
          <w:b/>
          <w:bCs/>
          <w:spacing w:val="-3"/>
          <w:sz w:val="20"/>
          <w:szCs w:val="20"/>
        </w:rPr>
        <w:t>Students must meet the Virginia Western Community College placement requirements to be eligible for Dual Enrollment.</w:t>
      </w:r>
    </w:p>
    <w:p w14:paraId="21090EE0" w14:textId="77777777" w:rsidR="00F87197" w:rsidRPr="00252AA0" w:rsidRDefault="00F87197" w:rsidP="00E70036">
      <w:pPr>
        <w:widowControl w:val="0"/>
        <w:kinsoku w:val="0"/>
        <w:overflowPunct w:val="0"/>
        <w:spacing w:before="11" w:after="0" w:line="240" w:lineRule="auto"/>
        <w:ind w:right="288"/>
        <w:jc w:val="both"/>
        <w:textAlignment w:val="baseline"/>
        <w:rPr>
          <w:rFonts w:eastAsia="Times New Roman" w:cstheme="minorHAnsi"/>
          <w:spacing w:val="-1"/>
          <w:sz w:val="20"/>
          <w:szCs w:val="20"/>
        </w:rPr>
      </w:pPr>
    </w:p>
    <w:p w14:paraId="2835F35D" w14:textId="31179F27" w:rsidR="00252AA0" w:rsidRPr="00252AA0" w:rsidRDefault="00252AA0" w:rsidP="00E70036">
      <w:pPr>
        <w:widowControl w:val="0"/>
        <w:kinsoku w:val="0"/>
        <w:overflowPunct w:val="0"/>
        <w:spacing w:after="0" w:line="240" w:lineRule="auto"/>
        <w:ind w:right="360"/>
        <w:textAlignment w:val="baseline"/>
        <w:rPr>
          <w:rFonts w:eastAsia="Times New Roman" w:cstheme="minorHAnsi"/>
          <w:b/>
          <w:bCs/>
          <w:sz w:val="20"/>
          <w:szCs w:val="20"/>
        </w:rPr>
      </w:pPr>
      <w:r w:rsidRPr="00252AA0">
        <w:rPr>
          <w:rFonts w:eastAsia="Times New Roman" w:cstheme="minorHAnsi"/>
          <w:b/>
          <w:bCs/>
          <w:sz w:val="20"/>
          <w:szCs w:val="20"/>
        </w:rPr>
        <w:t>R9</w:t>
      </w:r>
      <w:r w:rsidR="00096D42">
        <w:rPr>
          <w:rFonts w:eastAsia="Times New Roman" w:cstheme="minorHAnsi"/>
          <w:b/>
          <w:bCs/>
          <w:sz w:val="20"/>
          <w:szCs w:val="20"/>
        </w:rPr>
        <w:t>062</w:t>
      </w:r>
    </w:p>
    <w:p w14:paraId="38C5EE15" w14:textId="77777777" w:rsidR="00252AA0" w:rsidRPr="00252AA0" w:rsidRDefault="00252AA0" w:rsidP="00E70036">
      <w:pPr>
        <w:widowControl w:val="0"/>
        <w:kinsoku w:val="0"/>
        <w:overflowPunct w:val="0"/>
        <w:spacing w:after="0" w:line="240" w:lineRule="auto"/>
        <w:jc w:val="both"/>
        <w:textAlignment w:val="baseline"/>
        <w:rPr>
          <w:rFonts w:eastAsia="Times New Roman" w:cstheme="minorHAnsi"/>
          <w:b/>
          <w:bCs/>
          <w:spacing w:val="-5"/>
          <w:sz w:val="20"/>
          <w:szCs w:val="20"/>
        </w:rPr>
      </w:pPr>
      <w:r w:rsidRPr="00252AA0">
        <w:rPr>
          <w:rFonts w:eastAsia="Times New Roman" w:cstheme="minorHAnsi"/>
          <w:b/>
          <w:bCs/>
          <w:spacing w:val="-5"/>
          <w:sz w:val="20"/>
          <w:szCs w:val="20"/>
        </w:rPr>
        <w:t xml:space="preserve">Virginia Teachers for Tomorrow I </w:t>
      </w:r>
      <w:r w:rsidRPr="00252AA0">
        <w:rPr>
          <w:rFonts w:eastAsia="Times New Roman" w:cstheme="minorHAnsi"/>
          <w:spacing w:val="-5"/>
          <w:sz w:val="20"/>
          <w:szCs w:val="20"/>
        </w:rPr>
        <w:t>(1 Credit)</w:t>
      </w:r>
    </w:p>
    <w:p w14:paraId="4A2BC9FC" w14:textId="4202C4AB" w:rsidR="00216DF9" w:rsidRPr="00216DF9" w:rsidRDefault="00216DF9" w:rsidP="00E70036">
      <w:pPr>
        <w:widowControl w:val="0"/>
        <w:kinsoku w:val="0"/>
        <w:overflowPunct w:val="0"/>
        <w:spacing w:after="0" w:line="240" w:lineRule="auto"/>
        <w:ind w:right="360"/>
        <w:textAlignment w:val="baseline"/>
        <w:rPr>
          <w:rFonts w:eastAsia="Times New Roman" w:cstheme="minorHAnsi"/>
          <w:sz w:val="20"/>
          <w:szCs w:val="20"/>
        </w:rPr>
      </w:pPr>
      <w:bookmarkStart w:id="45" w:name="_Hlk120992829"/>
      <w:r w:rsidRPr="00216DF9">
        <w:rPr>
          <w:rFonts w:eastAsia="Times New Roman" w:cstheme="minorHAnsi"/>
          <w:b/>
          <w:bCs/>
          <w:sz w:val="20"/>
          <w:szCs w:val="20"/>
        </w:rPr>
        <w:t xml:space="preserve">ROTEC PH and </w:t>
      </w:r>
      <w:r w:rsidR="000754D6">
        <w:rPr>
          <w:rFonts w:eastAsia="Times New Roman" w:cstheme="minorHAnsi"/>
          <w:b/>
          <w:bCs/>
          <w:spacing w:val="-1"/>
          <w:sz w:val="20"/>
          <w:szCs w:val="20"/>
        </w:rPr>
        <w:t>DAYTEC</w:t>
      </w:r>
      <w:r w:rsidR="000754D6" w:rsidRPr="00216DF9">
        <w:rPr>
          <w:rFonts w:eastAsia="Times New Roman" w:cstheme="minorHAnsi"/>
          <w:b/>
          <w:bCs/>
          <w:sz w:val="20"/>
          <w:szCs w:val="20"/>
        </w:rPr>
        <w:t xml:space="preserve"> </w:t>
      </w:r>
      <w:r w:rsidRPr="00216DF9">
        <w:rPr>
          <w:rFonts w:eastAsia="Times New Roman" w:cstheme="minorHAnsi"/>
          <w:b/>
          <w:bCs/>
          <w:sz w:val="20"/>
          <w:szCs w:val="20"/>
        </w:rPr>
        <w:t>WF</w:t>
      </w:r>
    </w:p>
    <w:bookmarkEnd w:id="45"/>
    <w:p w14:paraId="1C4B776B" w14:textId="77777777" w:rsidR="00252AA0" w:rsidRPr="00252AA0" w:rsidRDefault="00252AA0" w:rsidP="00E70036">
      <w:pPr>
        <w:widowControl w:val="0"/>
        <w:kinsoku w:val="0"/>
        <w:overflowPunct w:val="0"/>
        <w:spacing w:after="0" w:line="240" w:lineRule="auto"/>
        <w:ind w:right="360"/>
        <w:textAlignment w:val="baseline"/>
        <w:rPr>
          <w:rFonts w:eastAsia="Times New Roman" w:cstheme="minorHAnsi"/>
          <w:sz w:val="20"/>
          <w:szCs w:val="20"/>
        </w:rPr>
      </w:pPr>
      <w:r w:rsidRPr="00252AA0">
        <w:rPr>
          <w:rFonts w:eastAsia="Times New Roman" w:cstheme="minorHAnsi"/>
          <w:sz w:val="20"/>
          <w:szCs w:val="20"/>
        </w:rPr>
        <w:t>Grades 10, 11, 12</w:t>
      </w:r>
    </w:p>
    <w:p w14:paraId="41197167" w14:textId="0727EA1A" w:rsidR="00866A38" w:rsidRPr="0046655A" w:rsidRDefault="00252AA0" w:rsidP="00E70036">
      <w:pPr>
        <w:widowControl w:val="0"/>
        <w:kinsoku w:val="0"/>
        <w:overflowPunct w:val="0"/>
        <w:spacing w:after="0" w:line="240" w:lineRule="auto"/>
        <w:ind w:right="360"/>
        <w:textAlignment w:val="baseline"/>
        <w:rPr>
          <w:rFonts w:eastAsia="Times New Roman" w:cstheme="minorHAnsi"/>
          <w:sz w:val="20"/>
          <w:szCs w:val="20"/>
        </w:rPr>
      </w:pPr>
      <w:r w:rsidRPr="00252AA0">
        <w:rPr>
          <w:rFonts w:eastAsia="Times New Roman" w:cstheme="minorHAnsi"/>
          <w:sz w:val="20"/>
          <w:szCs w:val="20"/>
        </w:rPr>
        <w:t>Virginia Teachers for Tomorrow (</w:t>
      </w:r>
      <w:proofErr w:type="spellStart"/>
      <w:r w:rsidRPr="00252AA0">
        <w:rPr>
          <w:rFonts w:eastAsia="Times New Roman" w:cstheme="minorHAnsi"/>
          <w:sz w:val="20"/>
          <w:szCs w:val="20"/>
        </w:rPr>
        <w:t>VTfT</w:t>
      </w:r>
      <w:proofErr w:type="spellEnd"/>
      <w:r w:rsidRPr="00252AA0">
        <w:rPr>
          <w:rFonts w:eastAsia="Times New Roman" w:cstheme="minorHAnsi"/>
          <w:sz w:val="20"/>
          <w:szCs w:val="20"/>
        </w:rPr>
        <w:t xml:space="preserve">) fosters student interest, understanding, and appreciation of the teaching profession and allows secondary students to explore careers in education. Students build a foundation for teaching; learn the history, structure and governance of teaching; apply professional teaching techniques in the </w:t>
      </w:r>
      <w:proofErr w:type="spellStart"/>
      <w:r w:rsidRPr="00252AA0">
        <w:rPr>
          <w:rFonts w:eastAsia="Times New Roman" w:cstheme="minorHAnsi"/>
          <w:sz w:val="20"/>
          <w:szCs w:val="20"/>
        </w:rPr>
        <w:t>VTfT</w:t>
      </w:r>
      <w:proofErr w:type="spellEnd"/>
      <w:r w:rsidRPr="00252AA0">
        <w:rPr>
          <w:rFonts w:eastAsia="Times New Roman" w:cstheme="minorHAnsi"/>
          <w:sz w:val="20"/>
          <w:szCs w:val="20"/>
        </w:rPr>
        <w:t xml:space="preserve"> classroom and field experience; and reflect on their teaching experiences. Additional educational leadership opportunities are offered through the student organization, Educators Rising.  </w:t>
      </w:r>
      <w:proofErr w:type="spellStart"/>
      <w:r w:rsidRPr="00252AA0">
        <w:rPr>
          <w:rFonts w:eastAsia="Times New Roman" w:cstheme="minorHAnsi"/>
          <w:b/>
          <w:bCs/>
          <w:sz w:val="20"/>
          <w:szCs w:val="20"/>
        </w:rPr>
        <w:t>ParaPro</w:t>
      </w:r>
      <w:proofErr w:type="spellEnd"/>
      <w:r w:rsidRPr="00252AA0">
        <w:rPr>
          <w:rFonts w:eastAsia="Times New Roman" w:cstheme="minorHAnsi"/>
          <w:b/>
          <w:bCs/>
          <w:sz w:val="20"/>
          <w:szCs w:val="20"/>
        </w:rPr>
        <w:t xml:space="preserv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p>
    <w:p w14:paraId="5B6635FA" w14:textId="77777777" w:rsidR="00866A38" w:rsidRPr="00252AA0" w:rsidRDefault="00866A38" w:rsidP="00915A78">
      <w:pPr>
        <w:widowControl w:val="0"/>
        <w:kinsoku w:val="0"/>
        <w:overflowPunct w:val="0"/>
        <w:spacing w:after="0" w:line="240" w:lineRule="auto"/>
        <w:ind w:left="90" w:right="360"/>
        <w:textAlignment w:val="baseline"/>
        <w:rPr>
          <w:rFonts w:eastAsia="Times New Roman" w:cstheme="minorHAnsi"/>
          <w:b/>
          <w:bCs/>
          <w:sz w:val="20"/>
          <w:szCs w:val="20"/>
        </w:rPr>
      </w:pPr>
    </w:p>
    <w:p w14:paraId="1F146C38" w14:textId="77777777" w:rsidR="00252AA0" w:rsidRPr="00252AA0" w:rsidRDefault="00252AA0" w:rsidP="00915A78">
      <w:pPr>
        <w:widowControl w:val="0"/>
        <w:kinsoku w:val="0"/>
        <w:overflowPunct w:val="0"/>
        <w:spacing w:after="0" w:line="240" w:lineRule="auto"/>
        <w:ind w:left="90" w:right="360"/>
        <w:textAlignment w:val="baseline"/>
        <w:rPr>
          <w:rFonts w:eastAsia="Times New Roman" w:cstheme="minorHAnsi"/>
          <w:b/>
          <w:bCs/>
          <w:sz w:val="20"/>
          <w:szCs w:val="20"/>
        </w:rPr>
      </w:pPr>
      <w:r w:rsidRPr="00252AA0">
        <w:rPr>
          <w:rFonts w:eastAsia="Times New Roman" w:cstheme="minorHAnsi"/>
          <w:b/>
          <w:bCs/>
          <w:sz w:val="20"/>
          <w:szCs w:val="20"/>
        </w:rPr>
        <w:t>R9072</w:t>
      </w:r>
    </w:p>
    <w:p w14:paraId="7E15EDAD" w14:textId="77777777" w:rsidR="00244C0C" w:rsidRDefault="00252AA0" w:rsidP="00915A78">
      <w:pPr>
        <w:widowControl w:val="0"/>
        <w:kinsoku w:val="0"/>
        <w:overflowPunct w:val="0"/>
        <w:spacing w:after="0" w:line="240" w:lineRule="auto"/>
        <w:ind w:left="90"/>
        <w:jc w:val="both"/>
        <w:textAlignment w:val="baseline"/>
        <w:rPr>
          <w:rFonts w:eastAsia="Times New Roman" w:cstheme="minorHAnsi"/>
          <w:spacing w:val="1"/>
          <w:sz w:val="20"/>
          <w:szCs w:val="20"/>
        </w:rPr>
      </w:pPr>
      <w:r w:rsidRPr="00252AA0">
        <w:rPr>
          <w:rFonts w:eastAsia="Times New Roman" w:cstheme="minorHAnsi"/>
          <w:b/>
          <w:bCs/>
          <w:spacing w:val="-5"/>
          <w:sz w:val="20"/>
          <w:szCs w:val="20"/>
        </w:rPr>
        <w:t xml:space="preserve">Virginia Teachers for Tomorrow II </w:t>
      </w:r>
      <w:r w:rsidRPr="00252AA0">
        <w:rPr>
          <w:rFonts w:eastAsia="Times New Roman" w:cstheme="minorHAnsi"/>
          <w:spacing w:val="-5"/>
          <w:sz w:val="20"/>
          <w:szCs w:val="20"/>
        </w:rPr>
        <w:t>(1 Credit)</w:t>
      </w:r>
      <w:r w:rsidR="009F58C7">
        <w:rPr>
          <w:rFonts w:eastAsia="Times New Roman" w:cstheme="minorHAnsi"/>
          <w:spacing w:val="-5"/>
          <w:sz w:val="20"/>
          <w:szCs w:val="20"/>
        </w:rPr>
        <w:t xml:space="preserve"> </w:t>
      </w:r>
    </w:p>
    <w:p w14:paraId="427B1A88" w14:textId="4957C429" w:rsidR="00ED381C" w:rsidRPr="00ED381C" w:rsidRDefault="00ED381C" w:rsidP="00ED381C">
      <w:pPr>
        <w:widowControl w:val="0"/>
        <w:kinsoku w:val="0"/>
        <w:overflowPunct w:val="0"/>
        <w:spacing w:after="0" w:line="240" w:lineRule="auto"/>
        <w:ind w:left="90"/>
        <w:jc w:val="both"/>
        <w:textAlignment w:val="baseline"/>
        <w:rPr>
          <w:rFonts w:eastAsia="Times New Roman" w:cstheme="minorHAnsi"/>
          <w:spacing w:val="1"/>
          <w:sz w:val="20"/>
          <w:szCs w:val="20"/>
        </w:rPr>
      </w:pPr>
      <w:r w:rsidRPr="00ED381C">
        <w:rPr>
          <w:rFonts w:eastAsia="Times New Roman" w:cstheme="minorHAnsi"/>
          <w:b/>
          <w:bCs/>
          <w:spacing w:val="1"/>
          <w:sz w:val="20"/>
          <w:szCs w:val="20"/>
        </w:rPr>
        <w:t xml:space="preserve">ROTEC PH and </w:t>
      </w:r>
      <w:r w:rsidR="000754D6">
        <w:rPr>
          <w:rFonts w:eastAsia="Times New Roman" w:cstheme="minorHAnsi"/>
          <w:b/>
          <w:bCs/>
          <w:spacing w:val="-1"/>
          <w:sz w:val="20"/>
          <w:szCs w:val="20"/>
        </w:rPr>
        <w:t>DAYTEC</w:t>
      </w:r>
      <w:r w:rsidR="000754D6" w:rsidRPr="00ED381C">
        <w:rPr>
          <w:rFonts w:eastAsia="Times New Roman" w:cstheme="minorHAnsi"/>
          <w:b/>
          <w:bCs/>
          <w:spacing w:val="1"/>
          <w:sz w:val="20"/>
          <w:szCs w:val="20"/>
        </w:rPr>
        <w:t xml:space="preserve"> </w:t>
      </w:r>
      <w:r w:rsidRPr="00ED381C">
        <w:rPr>
          <w:rFonts w:eastAsia="Times New Roman" w:cstheme="minorHAnsi"/>
          <w:b/>
          <w:bCs/>
          <w:spacing w:val="1"/>
          <w:sz w:val="20"/>
          <w:szCs w:val="20"/>
        </w:rPr>
        <w:t>WF</w:t>
      </w:r>
    </w:p>
    <w:p w14:paraId="6D885D68" w14:textId="3CFE2D20" w:rsidR="00252AA0" w:rsidRPr="00924FA7" w:rsidRDefault="009F58C7" w:rsidP="00915A78">
      <w:pPr>
        <w:widowControl w:val="0"/>
        <w:kinsoku w:val="0"/>
        <w:overflowPunct w:val="0"/>
        <w:spacing w:after="0" w:line="240" w:lineRule="auto"/>
        <w:ind w:left="90"/>
        <w:jc w:val="both"/>
        <w:textAlignment w:val="baseline"/>
        <w:rPr>
          <w:rFonts w:eastAsia="Times New Roman" w:cstheme="minorHAnsi"/>
          <w:b/>
          <w:bCs/>
          <w:spacing w:val="-5"/>
          <w:sz w:val="20"/>
          <w:szCs w:val="20"/>
        </w:rPr>
      </w:pPr>
      <w:r w:rsidRPr="00924FA7">
        <w:rPr>
          <w:rFonts w:eastAsia="Times New Roman" w:cstheme="minorHAnsi"/>
          <w:b/>
          <w:bCs/>
          <w:spacing w:val="1"/>
          <w:sz w:val="20"/>
          <w:szCs w:val="20"/>
        </w:rPr>
        <w:t>Prerequisite: R9062 (with “C”</w:t>
      </w:r>
      <w:r w:rsidR="00D066AF" w:rsidRPr="00924FA7">
        <w:rPr>
          <w:rFonts w:eastAsia="Times New Roman" w:cstheme="minorHAnsi"/>
          <w:b/>
          <w:bCs/>
          <w:spacing w:val="1"/>
          <w:sz w:val="20"/>
          <w:szCs w:val="20"/>
        </w:rPr>
        <w:t xml:space="preserve"> or higher)</w:t>
      </w:r>
    </w:p>
    <w:p w14:paraId="23746069" w14:textId="77777777" w:rsidR="00252AA0" w:rsidRPr="00252AA0" w:rsidRDefault="00252AA0" w:rsidP="00915A78">
      <w:pPr>
        <w:widowControl w:val="0"/>
        <w:kinsoku w:val="0"/>
        <w:overflowPunct w:val="0"/>
        <w:spacing w:after="0" w:line="240" w:lineRule="auto"/>
        <w:ind w:left="90"/>
        <w:jc w:val="both"/>
        <w:textAlignment w:val="baseline"/>
        <w:rPr>
          <w:rFonts w:eastAsia="Times New Roman" w:cstheme="minorHAnsi"/>
          <w:spacing w:val="-5"/>
          <w:sz w:val="20"/>
          <w:szCs w:val="20"/>
        </w:rPr>
      </w:pPr>
      <w:r w:rsidRPr="00252AA0">
        <w:rPr>
          <w:rFonts w:eastAsia="Times New Roman" w:cstheme="minorHAnsi"/>
          <w:spacing w:val="-5"/>
          <w:sz w:val="20"/>
          <w:szCs w:val="20"/>
        </w:rPr>
        <w:t>Grades 11, 12</w:t>
      </w:r>
    </w:p>
    <w:p w14:paraId="42A358E9" w14:textId="69EA1536" w:rsidR="00252AA0" w:rsidRPr="00252AA0" w:rsidRDefault="00252AA0" w:rsidP="00915A78">
      <w:pPr>
        <w:widowControl w:val="0"/>
        <w:kinsoku w:val="0"/>
        <w:overflowPunct w:val="0"/>
        <w:spacing w:after="0" w:line="240" w:lineRule="auto"/>
        <w:ind w:left="90"/>
        <w:jc w:val="both"/>
        <w:textAlignment w:val="baseline"/>
        <w:rPr>
          <w:rFonts w:eastAsia="Times New Roman" w:cstheme="minorHAnsi"/>
          <w:b/>
          <w:bCs/>
          <w:spacing w:val="-3"/>
          <w:sz w:val="20"/>
          <w:szCs w:val="20"/>
        </w:rPr>
      </w:pPr>
      <w:r w:rsidRPr="00252AA0">
        <w:rPr>
          <w:rFonts w:eastAsia="Times New Roman" w:cstheme="minorHAnsi"/>
          <w:sz w:val="20"/>
          <w:szCs w:val="20"/>
        </w:rPr>
        <w:t xml:space="preserve">Students continue to explore careers in the Education and Training Career Cluster and pathways. This course provides the opportunity for students to prepare for careers in education as they research postsecondary options, learn about the process of teacher certification in Virginia, and participate in a practicum experience.  </w:t>
      </w:r>
      <w:r w:rsidR="00866A38" w:rsidRPr="00866A38">
        <w:rPr>
          <w:rFonts w:eastAsia="Times New Roman" w:cstheme="minorHAnsi"/>
          <w:b/>
          <w:bCs/>
          <w:spacing w:val="-3"/>
          <w:sz w:val="20"/>
          <w:szCs w:val="20"/>
        </w:rPr>
        <w:t>Students must meet the Virginia Western placement requirements to be eligible for Dual Enrollment.</w:t>
      </w:r>
      <w:r w:rsidR="00866A38">
        <w:rPr>
          <w:rFonts w:eastAsia="Times New Roman" w:cstheme="minorHAnsi"/>
          <w:b/>
          <w:bCs/>
          <w:spacing w:val="-3"/>
          <w:sz w:val="20"/>
          <w:szCs w:val="20"/>
        </w:rPr>
        <w:t xml:space="preserve"> </w:t>
      </w:r>
      <w:proofErr w:type="spellStart"/>
      <w:r w:rsidRPr="00252AA0">
        <w:rPr>
          <w:rFonts w:eastAsia="Times New Roman" w:cstheme="minorHAnsi"/>
          <w:b/>
          <w:bCs/>
          <w:sz w:val="20"/>
          <w:szCs w:val="20"/>
        </w:rPr>
        <w:t>ParaPro</w:t>
      </w:r>
      <w:proofErr w:type="spellEnd"/>
      <w:r w:rsidRPr="00252AA0">
        <w:rPr>
          <w:rFonts w:eastAsia="Times New Roman" w:cstheme="minorHAnsi"/>
          <w:b/>
          <w:bCs/>
          <w:sz w:val="20"/>
          <w:szCs w:val="20"/>
        </w:rPr>
        <w:t xml:space="preserve">, </w:t>
      </w:r>
      <w:r w:rsidR="008F06EC">
        <w:rPr>
          <w:rFonts w:eastAsia="Times New Roman" w:cstheme="minorHAnsi"/>
          <w:b/>
          <w:bCs/>
          <w:sz w:val="20"/>
          <w:szCs w:val="20"/>
        </w:rPr>
        <w:t>Early Childhood Education, Education Fundamentals</w:t>
      </w:r>
      <w:r w:rsidR="00053C3B">
        <w:rPr>
          <w:rFonts w:eastAsia="Times New Roman" w:cstheme="minorHAnsi"/>
          <w:b/>
          <w:bCs/>
          <w:sz w:val="20"/>
          <w:szCs w:val="20"/>
        </w:rPr>
        <w:t>,</w:t>
      </w:r>
      <w:r w:rsidRPr="00252AA0">
        <w:rPr>
          <w:rFonts w:eastAsia="Times New Roman" w:cstheme="minorHAnsi"/>
          <w:b/>
          <w:bCs/>
          <w:sz w:val="20"/>
          <w:szCs w:val="20"/>
        </w:rPr>
        <w:t xml:space="preserve"> and 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are offered as approved Industry Certifications.</w:t>
      </w:r>
    </w:p>
    <w:p w14:paraId="30F6323A" w14:textId="77777777" w:rsidR="00C032B2" w:rsidRDefault="00C032B2" w:rsidP="0087446B">
      <w:pPr>
        <w:widowControl w:val="0"/>
        <w:kinsoku w:val="0"/>
        <w:overflowPunct w:val="0"/>
        <w:spacing w:after="0" w:line="240" w:lineRule="auto"/>
        <w:ind w:left="90" w:right="360"/>
        <w:textAlignment w:val="baseline"/>
        <w:rPr>
          <w:rFonts w:eastAsia="Times New Roman" w:cstheme="minorHAnsi"/>
          <w:b/>
          <w:bCs/>
          <w:sz w:val="20"/>
          <w:szCs w:val="20"/>
        </w:rPr>
      </w:pPr>
    </w:p>
    <w:p w14:paraId="6639010F" w14:textId="780D4AA9" w:rsidR="001C59CD" w:rsidRPr="00CA1D79" w:rsidRDefault="00857A80" w:rsidP="0087446B">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LAW, PUBLIC SAFETY, CORRECTIONS AND SECURITY</w:t>
      </w:r>
    </w:p>
    <w:p w14:paraId="4818C067" w14:textId="77777777" w:rsidR="001C59CD" w:rsidRPr="00CA1D79" w:rsidRDefault="001C59CD" w:rsidP="00857A80">
      <w:pPr>
        <w:widowControl w:val="0"/>
        <w:kinsoku w:val="0"/>
        <w:overflowPunct w:val="0"/>
        <w:spacing w:after="0" w:line="240" w:lineRule="auto"/>
        <w:ind w:left="90" w:right="360"/>
        <w:textAlignment w:val="baseline"/>
        <w:rPr>
          <w:rFonts w:eastAsia="Times New Roman" w:cstheme="minorHAnsi"/>
          <w:b/>
          <w:bCs/>
          <w:sz w:val="20"/>
          <w:szCs w:val="20"/>
        </w:rPr>
      </w:pPr>
    </w:p>
    <w:p w14:paraId="4B2E2EEB" w14:textId="33EA8C65"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R8702</w:t>
      </w:r>
    </w:p>
    <w:p w14:paraId="45CAC70F" w14:textId="1CCE66DA"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 xml:space="preserve">Criminal Justice I (1 credit) </w:t>
      </w:r>
      <w:r w:rsidR="00E03EA7">
        <w:rPr>
          <w:rFonts w:eastAsia="Times New Roman" w:cstheme="minorHAnsi"/>
          <w:b/>
          <w:bCs/>
          <w:sz w:val="20"/>
          <w:szCs w:val="20"/>
        </w:rPr>
        <w:t>DAYTEC</w:t>
      </w:r>
      <w:r w:rsidR="006656A2">
        <w:rPr>
          <w:rFonts w:eastAsia="Times New Roman" w:cstheme="minorHAnsi"/>
          <w:b/>
          <w:bCs/>
          <w:sz w:val="20"/>
          <w:szCs w:val="20"/>
        </w:rPr>
        <w:t xml:space="preserve"> WF (PH students are welcome to enroll)</w:t>
      </w:r>
    </w:p>
    <w:p w14:paraId="0F43748D" w14:textId="0085ADC9"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Grades 10,11</w:t>
      </w:r>
      <w:r w:rsidR="00BB7010">
        <w:rPr>
          <w:rFonts w:eastAsia="Times New Roman" w:cstheme="minorHAnsi"/>
          <w:b/>
          <w:bCs/>
          <w:sz w:val="20"/>
          <w:szCs w:val="20"/>
        </w:rPr>
        <w:t>, 12</w:t>
      </w:r>
    </w:p>
    <w:p w14:paraId="29DB007E" w14:textId="63484FF5" w:rsidR="00857A80" w:rsidRPr="00F40B96"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416353">
        <w:rPr>
          <w:rFonts w:eastAsia="Times New Roman" w:cstheme="minorHAnsi"/>
          <w:sz w:val="20"/>
          <w:szCs w:val="20"/>
        </w:rPr>
        <w:t xml:space="preserve">In this course, students are introduced to law, public safety, corrections, and security practices.  </w:t>
      </w:r>
      <w:proofErr w:type="gramStart"/>
      <w:r w:rsidRPr="00416353">
        <w:rPr>
          <w:rFonts w:eastAsia="Times New Roman" w:cstheme="minorHAnsi"/>
          <w:sz w:val="20"/>
          <w:szCs w:val="20"/>
        </w:rPr>
        <w:t xml:space="preserve">Students </w:t>
      </w:r>
      <w:r w:rsidR="0082474F">
        <w:rPr>
          <w:rFonts w:eastAsia="Times New Roman" w:cstheme="minorHAnsi"/>
          <w:sz w:val="20"/>
          <w:szCs w:val="20"/>
        </w:rPr>
        <w:t xml:space="preserve"> </w:t>
      </w:r>
      <w:r w:rsidRPr="00416353">
        <w:rPr>
          <w:rFonts w:eastAsia="Times New Roman" w:cstheme="minorHAnsi"/>
          <w:sz w:val="20"/>
          <w:szCs w:val="20"/>
        </w:rPr>
        <w:t>examine</w:t>
      </w:r>
      <w:proofErr w:type="gramEnd"/>
      <w:r w:rsidRPr="00416353">
        <w:rPr>
          <w:rFonts w:eastAsia="Times New Roman" w:cstheme="minorHAnsi"/>
          <w:sz w:val="20"/>
          <w:szCs w:val="20"/>
        </w:rPr>
        <w:t xml:space="preserve"> contemporary issues in the criminal justice system and explore crime scene investigation, court procedures, policing, and juvenile justice.  This course provides a foundation for careers as lawyers, as forensics specialist, and as law enforcement and corrections officers. </w:t>
      </w:r>
      <w:r w:rsidR="00EF54BF" w:rsidRPr="00F40B96">
        <w:rPr>
          <w:rFonts w:eastAsia="Times New Roman" w:cstheme="minorHAnsi"/>
          <w:b/>
          <w:bCs/>
          <w:sz w:val="20"/>
          <w:szCs w:val="20"/>
        </w:rPr>
        <w:t xml:space="preserve">Workplace Readiness is offered as an approved industry certification. </w:t>
      </w:r>
    </w:p>
    <w:p w14:paraId="51AEAF40" w14:textId="77777777"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p>
    <w:p w14:paraId="3585FD0C" w14:textId="77777777"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 xml:space="preserve">R8703 </w:t>
      </w:r>
    </w:p>
    <w:p w14:paraId="7049842E" w14:textId="70A5079F" w:rsidR="00857A80" w:rsidRPr="00CA1D79" w:rsidRDefault="00857A80" w:rsidP="000F1528">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Criminal Justice II (</w:t>
      </w:r>
      <w:r w:rsidR="00422BE4">
        <w:rPr>
          <w:rFonts w:eastAsia="Times New Roman" w:cstheme="minorHAnsi"/>
          <w:b/>
          <w:bCs/>
          <w:sz w:val="20"/>
          <w:szCs w:val="20"/>
        </w:rPr>
        <w:t>2</w:t>
      </w:r>
      <w:r w:rsidRPr="00CA1D79">
        <w:rPr>
          <w:rFonts w:eastAsia="Times New Roman" w:cstheme="minorHAnsi"/>
          <w:b/>
          <w:bCs/>
          <w:sz w:val="20"/>
          <w:szCs w:val="20"/>
        </w:rPr>
        <w:t xml:space="preserve"> credit</w:t>
      </w:r>
      <w:r w:rsidR="00422BE4">
        <w:rPr>
          <w:rFonts w:eastAsia="Times New Roman" w:cstheme="minorHAnsi"/>
          <w:b/>
          <w:bCs/>
          <w:sz w:val="20"/>
          <w:szCs w:val="20"/>
        </w:rPr>
        <w:t>s</w:t>
      </w:r>
      <w:r w:rsidRPr="00CA1D79">
        <w:rPr>
          <w:rFonts w:eastAsia="Times New Roman" w:cstheme="minorHAnsi"/>
          <w:b/>
          <w:bCs/>
          <w:sz w:val="20"/>
          <w:szCs w:val="20"/>
        </w:rPr>
        <w:t xml:space="preserve">) </w:t>
      </w:r>
      <w:r w:rsidR="000F1528">
        <w:rPr>
          <w:rFonts w:eastAsia="Times New Roman" w:cstheme="minorHAnsi"/>
          <w:b/>
          <w:bCs/>
          <w:sz w:val="20"/>
          <w:szCs w:val="20"/>
        </w:rPr>
        <w:t>DAYTEC WF (PH students are welcome to enroll)</w:t>
      </w:r>
    </w:p>
    <w:p w14:paraId="4F60DC36" w14:textId="77777777"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Prerequisite: R8702</w:t>
      </w:r>
    </w:p>
    <w:p w14:paraId="51ECD510" w14:textId="77777777" w:rsidR="00857A80" w:rsidRPr="00CA1D79" w:rsidRDefault="00857A80" w:rsidP="00857A80">
      <w:pPr>
        <w:widowControl w:val="0"/>
        <w:kinsoku w:val="0"/>
        <w:overflowPunct w:val="0"/>
        <w:spacing w:after="0" w:line="240" w:lineRule="auto"/>
        <w:ind w:left="90" w:right="360"/>
        <w:textAlignment w:val="baseline"/>
        <w:rPr>
          <w:rFonts w:eastAsia="Times New Roman" w:cstheme="minorHAnsi"/>
          <w:b/>
          <w:bCs/>
          <w:sz w:val="20"/>
          <w:szCs w:val="20"/>
        </w:rPr>
      </w:pPr>
      <w:r w:rsidRPr="00CA1D79">
        <w:rPr>
          <w:rFonts w:eastAsia="Times New Roman" w:cstheme="minorHAnsi"/>
          <w:b/>
          <w:bCs/>
          <w:sz w:val="20"/>
          <w:szCs w:val="20"/>
        </w:rPr>
        <w:t>Grades 11,12</w:t>
      </w:r>
    </w:p>
    <w:p w14:paraId="1206ACC2" w14:textId="77777777" w:rsidR="009D6D61" w:rsidRDefault="00857A80" w:rsidP="00857A80">
      <w:pPr>
        <w:widowControl w:val="0"/>
        <w:kinsoku w:val="0"/>
        <w:overflowPunct w:val="0"/>
        <w:spacing w:after="0" w:line="240" w:lineRule="auto"/>
        <w:ind w:left="90" w:right="360"/>
        <w:textAlignment w:val="baseline"/>
        <w:rPr>
          <w:rFonts w:eastAsia="Times New Roman" w:cstheme="minorHAnsi"/>
          <w:sz w:val="20"/>
          <w:szCs w:val="20"/>
        </w:rPr>
      </w:pPr>
      <w:r w:rsidRPr="00416353">
        <w:rPr>
          <w:rFonts w:eastAsia="Times New Roman" w:cstheme="minorHAnsi"/>
          <w:sz w:val="20"/>
          <w:szCs w:val="20"/>
        </w:rPr>
        <w:t>In this course students apply knowledge learned in Criminal Justice I through practical scenarios involving crime scene investigation, criminal investigation, and crisis intervention. Students explore trends in correctional standards and in identifying and preventing terror threats.  This course prepares students for careers as lawyers, forensics specialist</w:t>
      </w:r>
      <w:r w:rsidR="001A2A47">
        <w:rPr>
          <w:rFonts w:eastAsia="Times New Roman" w:cstheme="minorHAnsi"/>
          <w:sz w:val="20"/>
          <w:szCs w:val="20"/>
        </w:rPr>
        <w:t>s</w:t>
      </w:r>
      <w:r w:rsidRPr="00416353">
        <w:rPr>
          <w:rFonts w:eastAsia="Times New Roman" w:cstheme="minorHAnsi"/>
          <w:sz w:val="20"/>
          <w:szCs w:val="20"/>
        </w:rPr>
        <w:t xml:space="preserve">, law enforcement, and corrections officers. </w:t>
      </w:r>
      <w:r w:rsidR="009D6D61" w:rsidRPr="00F40B96">
        <w:rPr>
          <w:rFonts w:eastAsia="Times New Roman" w:cstheme="minorHAnsi"/>
          <w:b/>
          <w:bCs/>
          <w:sz w:val="20"/>
          <w:szCs w:val="20"/>
        </w:rPr>
        <w:t>Workplace Readiness is offered as an approved industry certification.</w:t>
      </w:r>
    </w:p>
    <w:p w14:paraId="62475054" w14:textId="5F06796A" w:rsidR="00857A80" w:rsidRPr="00F87197" w:rsidRDefault="00857A80" w:rsidP="00F87197">
      <w:pPr>
        <w:widowControl w:val="0"/>
        <w:kinsoku w:val="0"/>
        <w:overflowPunct w:val="0"/>
        <w:spacing w:after="0" w:line="240" w:lineRule="auto"/>
        <w:ind w:right="360"/>
        <w:textAlignment w:val="baseline"/>
        <w:rPr>
          <w:rFonts w:eastAsia="Times New Roman" w:cstheme="minorHAnsi"/>
          <w:sz w:val="20"/>
          <w:szCs w:val="20"/>
        </w:rPr>
      </w:pPr>
    </w:p>
    <w:p w14:paraId="2692BE28" w14:textId="39226FDB" w:rsidR="00252AA0" w:rsidRPr="00BA24B4"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46" w:name="_Toc86920293"/>
      <w:r w:rsidRPr="00BA24B4">
        <w:rPr>
          <w:rFonts w:eastAsia="Times New Roman" w:cstheme="minorHAnsi"/>
          <w:b/>
          <w:bCs/>
        </w:rPr>
        <w:t>ARTS, AUDIO/VISUAL TECHNOLOGY and COMMUNICATIONS</w:t>
      </w:r>
      <w:bookmarkEnd w:id="46"/>
    </w:p>
    <w:p w14:paraId="6695DAD9"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p>
    <w:p w14:paraId="1DF99A44"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R8607</w:t>
      </w:r>
    </w:p>
    <w:p w14:paraId="0B9FD79B" w14:textId="474CD271" w:rsidR="00252AA0" w:rsidRPr="00252AA0" w:rsidRDefault="00252AA0" w:rsidP="00825B13">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b/>
          <w:bCs/>
          <w:sz w:val="20"/>
          <w:szCs w:val="20"/>
        </w:rPr>
        <w:t xml:space="preserve">Commercial Photography I </w:t>
      </w:r>
      <w:r w:rsidRPr="00252AA0">
        <w:rPr>
          <w:rFonts w:eastAsia="Times New Roman" w:cstheme="minorHAnsi"/>
          <w:sz w:val="20"/>
          <w:szCs w:val="20"/>
        </w:rPr>
        <w:t>(1 Credit)</w:t>
      </w:r>
      <w:r w:rsidR="00825B13">
        <w:rPr>
          <w:rFonts w:eastAsia="Times New Roman" w:cstheme="minorHAnsi"/>
          <w:sz w:val="20"/>
          <w:szCs w:val="20"/>
        </w:rPr>
        <w:t xml:space="preserve"> </w:t>
      </w:r>
      <w:r w:rsidR="00825B13" w:rsidRPr="00216DF9">
        <w:rPr>
          <w:rFonts w:eastAsia="Times New Roman" w:cstheme="minorHAnsi"/>
          <w:b/>
          <w:bCs/>
          <w:sz w:val="20"/>
          <w:szCs w:val="20"/>
        </w:rPr>
        <w:t>PH and WF</w:t>
      </w:r>
    </w:p>
    <w:p w14:paraId="0E1F11EE"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10, 11, 12</w:t>
      </w:r>
    </w:p>
    <w:p w14:paraId="58FF88EA"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The ability to apply principles of visual literacy to produce visual content gives students an advantage in today’s global, multimedia society. Students will be taught industry-</w:t>
      </w:r>
      <w:r w:rsidRPr="00252AA0">
        <w:rPr>
          <w:rFonts w:eastAsia="Times New Roman" w:cstheme="minorHAnsi"/>
          <w:sz w:val="20"/>
          <w:szCs w:val="20"/>
        </w:rPr>
        <w:lastRenderedPageBreak/>
        <w:t xml:space="preserve">relevant technical skills and </w:t>
      </w:r>
      <w:proofErr w:type="gramStart"/>
      <w:r w:rsidRPr="00252AA0">
        <w:rPr>
          <w:rFonts w:eastAsia="Times New Roman" w:cstheme="minorHAnsi"/>
          <w:sz w:val="20"/>
          <w:szCs w:val="20"/>
        </w:rPr>
        <w:t>have the opportunity to</w:t>
      </w:r>
      <w:proofErr w:type="gramEnd"/>
      <w:r w:rsidRPr="00252AA0">
        <w:rPr>
          <w:rFonts w:eastAsia="Times New Roman" w:cstheme="minorHAnsi"/>
          <w:sz w:val="20"/>
          <w:szCs w:val="20"/>
        </w:rPr>
        <w:t xml:space="preserve"> work with a variety of technology, including digital cameras, design software, and editing tools to </w:t>
      </w:r>
      <w:proofErr w:type="gramStart"/>
      <w:r w:rsidRPr="00252AA0">
        <w:rPr>
          <w:rFonts w:eastAsia="Times New Roman" w:cstheme="minorHAnsi"/>
          <w:sz w:val="20"/>
          <w:szCs w:val="20"/>
        </w:rPr>
        <w:t>stage, shoot</w:t>
      </w:r>
      <w:proofErr w:type="gramEnd"/>
      <w:r w:rsidRPr="00252AA0">
        <w:rPr>
          <w:rFonts w:eastAsia="Times New Roman" w:cstheme="minorHAnsi"/>
          <w:sz w:val="20"/>
          <w:szCs w:val="20"/>
        </w:rPr>
        <w:t xml:space="preserve">, process, print, and present professional-grade commercial images.  </w:t>
      </w:r>
      <w:bookmarkStart w:id="47" w:name="_Hlk56236908"/>
      <w:r w:rsidRPr="00252AA0">
        <w:rPr>
          <w:rFonts w:eastAsia="Times New Roman" w:cstheme="minorHAnsi"/>
          <w:b/>
          <w:bCs/>
          <w:sz w:val="20"/>
          <w:szCs w:val="20"/>
        </w:rPr>
        <w:t>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is offered as an approved Industry Certification.</w:t>
      </w:r>
    </w:p>
    <w:bookmarkEnd w:id="47"/>
    <w:p w14:paraId="0ABF4FCE" w14:textId="77777777" w:rsidR="000902D3" w:rsidRDefault="000902D3" w:rsidP="00857A80">
      <w:pPr>
        <w:autoSpaceDE w:val="0"/>
        <w:autoSpaceDN w:val="0"/>
        <w:adjustRightInd w:val="0"/>
        <w:spacing w:after="0" w:line="240" w:lineRule="auto"/>
        <w:rPr>
          <w:rFonts w:eastAsia="Times New Roman" w:cstheme="minorHAnsi"/>
          <w:b/>
          <w:bCs/>
          <w:sz w:val="20"/>
          <w:szCs w:val="20"/>
        </w:rPr>
      </w:pPr>
    </w:p>
    <w:p w14:paraId="17AEA844" w14:textId="37747BD4"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R8608</w:t>
      </w:r>
    </w:p>
    <w:p w14:paraId="709B6F88" w14:textId="79967F52" w:rsidR="00244C0C" w:rsidRPr="00DB30DE" w:rsidRDefault="00252AA0" w:rsidP="00DB30DE">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b/>
          <w:bCs/>
          <w:sz w:val="20"/>
          <w:szCs w:val="20"/>
        </w:rPr>
        <w:t>Commercial Photography II</w:t>
      </w:r>
      <w:r w:rsidRPr="00252AA0">
        <w:rPr>
          <w:rFonts w:eastAsia="Times New Roman" w:cstheme="minorHAnsi"/>
          <w:sz w:val="20"/>
          <w:szCs w:val="20"/>
        </w:rPr>
        <w:t xml:space="preserve"> (1 credit)</w:t>
      </w:r>
      <w:r w:rsidR="00DB30DE" w:rsidRPr="00216DF9">
        <w:rPr>
          <w:rFonts w:eastAsia="Times New Roman" w:cstheme="minorHAnsi"/>
          <w:b/>
          <w:bCs/>
          <w:sz w:val="20"/>
          <w:szCs w:val="20"/>
        </w:rPr>
        <w:t xml:space="preserve"> PH and WF</w:t>
      </w:r>
    </w:p>
    <w:p w14:paraId="2279FCD1" w14:textId="16129D62" w:rsidR="00252AA0" w:rsidRPr="00924FA7" w:rsidRDefault="00D066AF" w:rsidP="007F2341">
      <w:pPr>
        <w:autoSpaceDE w:val="0"/>
        <w:autoSpaceDN w:val="0"/>
        <w:adjustRightInd w:val="0"/>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 R8607</w:t>
      </w:r>
    </w:p>
    <w:p w14:paraId="3CE495AC" w14:textId="6E4B24C4"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11,</w:t>
      </w:r>
      <w:r w:rsidR="00C55C0E">
        <w:rPr>
          <w:rFonts w:eastAsia="Times New Roman" w:cstheme="minorHAnsi"/>
          <w:sz w:val="20"/>
          <w:szCs w:val="20"/>
        </w:rPr>
        <w:t xml:space="preserve"> </w:t>
      </w:r>
      <w:r w:rsidRPr="00252AA0">
        <w:rPr>
          <w:rFonts w:eastAsia="Times New Roman" w:cstheme="minorHAnsi"/>
          <w:sz w:val="20"/>
          <w:szCs w:val="20"/>
        </w:rPr>
        <w:t>12</w:t>
      </w:r>
    </w:p>
    <w:p w14:paraId="284EC6B8" w14:textId="0B09429C" w:rsidR="00252AA0" w:rsidRPr="00252AA0" w:rsidRDefault="00252AA0" w:rsidP="00915A78">
      <w:pPr>
        <w:autoSpaceDE w:val="0"/>
        <w:autoSpaceDN w:val="0"/>
        <w:adjustRightInd w:val="0"/>
        <w:spacing w:after="0" w:line="240" w:lineRule="auto"/>
        <w:ind w:left="90"/>
        <w:rPr>
          <w:rFonts w:eastAsia="Times New Roman" w:cstheme="minorHAnsi"/>
          <w:b/>
          <w:bCs/>
          <w:spacing w:val="1"/>
          <w:sz w:val="20"/>
          <w:szCs w:val="20"/>
        </w:rPr>
      </w:pPr>
      <w:r w:rsidRPr="00252AA0">
        <w:rPr>
          <w:rFonts w:eastAsia="Times New Roman" w:cstheme="minorHAnsi"/>
          <w:sz w:val="20"/>
          <w:szCs w:val="20"/>
        </w:rPr>
        <w:t xml:space="preserve">Students are taught industry-relevant technical skills and </w:t>
      </w:r>
      <w:proofErr w:type="gramStart"/>
      <w:r w:rsidRPr="00252AA0">
        <w:rPr>
          <w:rFonts w:eastAsia="Times New Roman" w:cstheme="minorHAnsi"/>
          <w:sz w:val="20"/>
          <w:szCs w:val="20"/>
        </w:rPr>
        <w:t>have the opportunity to</w:t>
      </w:r>
      <w:proofErr w:type="gramEnd"/>
      <w:r w:rsidRPr="00252AA0">
        <w:rPr>
          <w:rFonts w:eastAsia="Times New Roman" w:cstheme="minorHAnsi"/>
          <w:sz w:val="20"/>
          <w:szCs w:val="20"/>
        </w:rPr>
        <w:t xml:space="preserve"> work with a variety of technology, including digital cameras, lighting, design software, and editing tools to </w:t>
      </w:r>
      <w:proofErr w:type="gramStart"/>
      <w:r w:rsidRPr="00252AA0">
        <w:rPr>
          <w:rFonts w:eastAsia="Times New Roman" w:cstheme="minorHAnsi"/>
          <w:sz w:val="20"/>
          <w:szCs w:val="20"/>
        </w:rPr>
        <w:t>stage, shoot</w:t>
      </w:r>
      <w:proofErr w:type="gramEnd"/>
      <w:r w:rsidRPr="00252AA0">
        <w:rPr>
          <w:rFonts w:eastAsia="Times New Roman" w:cstheme="minorHAnsi"/>
          <w:sz w:val="20"/>
          <w:szCs w:val="20"/>
        </w:rPr>
        <w:t xml:space="preserve">, process, print, and present professional-grade images while developing a portfolio for a career as a commercial photographer. Students will develop an understanding of photography’s influence in society and strategize how they may perform in the professional industry, using their technical and creative knowledge.  </w:t>
      </w:r>
      <w:r w:rsidRPr="00252AA0">
        <w:rPr>
          <w:rFonts w:eastAsia="Times New Roman" w:cstheme="minorHAnsi"/>
          <w:b/>
          <w:bCs/>
          <w:sz w:val="20"/>
          <w:szCs w:val="20"/>
        </w:rPr>
        <w:t>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is offered as an approved Industry Certification.</w:t>
      </w:r>
    </w:p>
    <w:p w14:paraId="071C5445" w14:textId="77777777" w:rsidR="00215572" w:rsidRDefault="00215572" w:rsidP="00915A78">
      <w:pPr>
        <w:autoSpaceDE w:val="0"/>
        <w:autoSpaceDN w:val="0"/>
        <w:adjustRightInd w:val="0"/>
        <w:spacing w:after="0" w:line="240" w:lineRule="auto"/>
        <w:ind w:left="90"/>
        <w:rPr>
          <w:rFonts w:eastAsia="Times New Roman" w:cstheme="minorHAnsi"/>
          <w:b/>
          <w:bCs/>
          <w:sz w:val="20"/>
          <w:szCs w:val="20"/>
        </w:rPr>
      </w:pPr>
    </w:p>
    <w:p w14:paraId="001F662C" w14:textId="421051BB"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R8489</w:t>
      </w:r>
    </w:p>
    <w:p w14:paraId="4F9F68E5"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 xml:space="preserve">Entertainment Design and Technology </w:t>
      </w:r>
      <w:r w:rsidRPr="00252AA0">
        <w:rPr>
          <w:rFonts w:eastAsia="Times New Roman" w:cstheme="minorHAnsi"/>
          <w:sz w:val="20"/>
          <w:szCs w:val="20"/>
        </w:rPr>
        <w:t>(1 Credit)</w:t>
      </w:r>
    </w:p>
    <w:p w14:paraId="34A095C6" w14:textId="5D0E3153" w:rsidR="00DB30DE" w:rsidRPr="00DB30DE" w:rsidRDefault="00DB30DE" w:rsidP="00DB30DE">
      <w:pPr>
        <w:autoSpaceDE w:val="0"/>
        <w:autoSpaceDN w:val="0"/>
        <w:adjustRightInd w:val="0"/>
        <w:spacing w:after="0" w:line="240" w:lineRule="auto"/>
        <w:ind w:left="90"/>
        <w:rPr>
          <w:rFonts w:eastAsia="Times New Roman" w:cstheme="minorHAnsi"/>
          <w:sz w:val="20"/>
          <w:szCs w:val="20"/>
        </w:rPr>
      </w:pPr>
      <w:r w:rsidRPr="00DB30DE">
        <w:rPr>
          <w:rFonts w:eastAsia="Times New Roman" w:cstheme="minorHAnsi"/>
          <w:b/>
          <w:bCs/>
          <w:sz w:val="20"/>
          <w:szCs w:val="20"/>
        </w:rPr>
        <w:t>PH and WF</w:t>
      </w:r>
    </w:p>
    <w:p w14:paraId="3187FAE7"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10, 11, 12</w:t>
      </w:r>
    </w:p>
    <w:p w14:paraId="48B12C63"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Students will learn and apply skills in various areas related to the creative process of live production. They will have the opportunity to explore scenic design and construction, lighting design and technology, and live sound reinforcement. Students will learn techniques used by industry professionals through hands-on experiences and investigate job opportunities and careers in the dynamic and growing industry of live entertainment.  </w:t>
      </w:r>
      <w:r w:rsidRPr="00252AA0">
        <w:rPr>
          <w:rFonts w:eastAsia="Times New Roman" w:cstheme="minorHAnsi"/>
          <w:b/>
          <w:bCs/>
          <w:sz w:val="20"/>
          <w:szCs w:val="20"/>
        </w:rPr>
        <w:t>Workplace Readiness</w:t>
      </w:r>
      <w:r w:rsidRPr="00252AA0">
        <w:rPr>
          <w:rFonts w:eastAsia="Times New Roman" w:cstheme="minorHAnsi"/>
          <w:sz w:val="20"/>
          <w:szCs w:val="20"/>
        </w:rPr>
        <w:t xml:space="preserve"> </w:t>
      </w:r>
      <w:r w:rsidRPr="00252AA0">
        <w:rPr>
          <w:rFonts w:eastAsia="Times New Roman" w:cstheme="minorHAnsi"/>
          <w:b/>
          <w:bCs/>
          <w:spacing w:val="1"/>
          <w:sz w:val="20"/>
          <w:szCs w:val="20"/>
        </w:rPr>
        <w:t>is offered as an approved Industry Certification.</w:t>
      </w:r>
    </w:p>
    <w:p w14:paraId="50009BD8" w14:textId="77777777" w:rsidR="00252AA0" w:rsidRDefault="00252AA0" w:rsidP="00915A78">
      <w:pPr>
        <w:autoSpaceDE w:val="0"/>
        <w:autoSpaceDN w:val="0"/>
        <w:adjustRightInd w:val="0"/>
        <w:spacing w:after="0" w:line="240" w:lineRule="auto"/>
        <w:ind w:left="90"/>
        <w:rPr>
          <w:rFonts w:eastAsia="Times New Roman" w:cstheme="minorHAnsi"/>
          <w:b/>
          <w:bCs/>
          <w:sz w:val="20"/>
          <w:szCs w:val="20"/>
        </w:rPr>
      </w:pPr>
    </w:p>
    <w:p w14:paraId="42678B0E"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R8688</w:t>
      </w:r>
    </w:p>
    <w:p w14:paraId="194E6CE8"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 xml:space="preserve">Television and Media Production </w:t>
      </w:r>
      <w:r w:rsidRPr="00252AA0">
        <w:rPr>
          <w:rFonts w:eastAsia="Times New Roman" w:cstheme="minorHAnsi"/>
          <w:sz w:val="20"/>
          <w:szCs w:val="20"/>
        </w:rPr>
        <w:t>(1 Credit)</w:t>
      </w:r>
    </w:p>
    <w:p w14:paraId="1DA6A3DC" w14:textId="560CFAEB" w:rsidR="00EB4E11" w:rsidRPr="00EB4E11" w:rsidRDefault="00EB4E11" w:rsidP="00EB4E11">
      <w:pPr>
        <w:autoSpaceDE w:val="0"/>
        <w:autoSpaceDN w:val="0"/>
        <w:adjustRightInd w:val="0"/>
        <w:spacing w:after="0" w:line="240" w:lineRule="auto"/>
        <w:ind w:left="90"/>
        <w:rPr>
          <w:rFonts w:eastAsia="Times New Roman" w:cstheme="minorHAnsi"/>
          <w:sz w:val="20"/>
          <w:szCs w:val="20"/>
        </w:rPr>
      </w:pPr>
      <w:r w:rsidRPr="00EB4E11">
        <w:rPr>
          <w:rFonts w:eastAsia="Times New Roman" w:cstheme="minorHAnsi"/>
          <w:b/>
          <w:bCs/>
          <w:sz w:val="20"/>
          <w:szCs w:val="20"/>
        </w:rPr>
        <w:t xml:space="preserve">ROTEC PH </w:t>
      </w:r>
      <w:bookmarkStart w:id="48" w:name="_Hlk152319882"/>
      <w:r w:rsidR="003D32E5">
        <w:rPr>
          <w:rFonts w:eastAsia="Times New Roman" w:cstheme="minorHAnsi"/>
          <w:b/>
          <w:bCs/>
          <w:sz w:val="20"/>
          <w:szCs w:val="20"/>
        </w:rPr>
        <w:t>(WF students are welcome to enroll)</w:t>
      </w:r>
      <w:bookmarkEnd w:id="48"/>
    </w:p>
    <w:p w14:paraId="70B4CB6F"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9, 10, 11, 12</w:t>
      </w:r>
    </w:p>
    <w:p w14:paraId="62ED4248"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In this course, students will engage in hands-on digital media production while using industry standard equipment and software. They will learn how to work as media producers and explore careers in the dynamic industry of digital media production</w:t>
      </w:r>
      <w:bookmarkStart w:id="49" w:name="_Hlk56237077"/>
      <w:r w:rsidRPr="00252AA0">
        <w:rPr>
          <w:rFonts w:eastAsia="Times New Roman" w:cstheme="minorHAnsi"/>
          <w:sz w:val="20"/>
          <w:szCs w:val="20"/>
        </w:rPr>
        <w:t xml:space="preserve">. </w:t>
      </w:r>
      <w:r w:rsidRPr="00252AA0">
        <w:rPr>
          <w:rFonts w:eastAsia="Times New Roman" w:cstheme="minorHAnsi"/>
          <w:b/>
          <w:bCs/>
          <w:sz w:val="20"/>
          <w:szCs w:val="20"/>
        </w:rPr>
        <w:t>NOCTI and Workplace Readiness are offered as approved Industry certifications.</w:t>
      </w:r>
    </w:p>
    <w:bookmarkEnd w:id="49"/>
    <w:p w14:paraId="43149FCB"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p>
    <w:p w14:paraId="09430E35"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R8689</w:t>
      </w:r>
    </w:p>
    <w:p w14:paraId="2F262F14" w14:textId="77777777" w:rsidR="00EB4E11" w:rsidRDefault="00252AA0" w:rsidP="00915A78">
      <w:pPr>
        <w:autoSpaceDE w:val="0"/>
        <w:autoSpaceDN w:val="0"/>
        <w:adjustRightInd w:val="0"/>
        <w:spacing w:after="0" w:line="240" w:lineRule="auto"/>
        <w:ind w:left="90"/>
        <w:rPr>
          <w:rFonts w:eastAsia="Times New Roman" w:cstheme="minorHAnsi"/>
          <w:spacing w:val="1"/>
          <w:sz w:val="20"/>
          <w:szCs w:val="20"/>
        </w:rPr>
      </w:pPr>
      <w:r w:rsidRPr="00252AA0">
        <w:rPr>
          <w:rFonts w:eastAsia="Times New Roman" w:cstheme="minorHAnsi"/>
          <w:b/>
          <w:bCs/>
          <w:sz w:val="20"/>
          <w:szCs w:val="20"/>
        </w:rPr>
        <w:t xml:space="preserve">Television and Media Production II </w:t>
      </w:r>
      <w:r w:rsidRPr="00252AA0">
        <w:rPr>
          <w:rFonts w:eastAsia="Times New Roman" w:cstheme="minorHAnsi"/>
          <w:sz w:val="20"/>
          <w:szCs w:val="20"/>
        </w:rPr>
        <w:t>(2 Credits)</w:t>
      </w:r>
      <w:r w:rsidR="007F2341">
        <w:rPr>
          <w:rFonts w:eastAsia="Times New Roman" w:cstheme="minorHAnsi"/>
          <w:sz w:val="20"/>
          <w:szCs w:val="20"/>
        </w:rPr>
        <w:t xml:space="preserve"> </w:t>
      </w:r>
    </w:p>
    <w:p w14:paraId="65488501" w14:textId="33BC377C" w:rsidR="00BC362C" w:rsidRPr="00BC362C" w:rsidRDefault="00BC362C" w:rsidP="00BC362C">
      <w:pPr>
        <w:autoSpaceDE w:val="0"/>
        <w:autoSpaceDN w:val="0"/>
        <w:adjustRightInd w:val="0"/>
        <w:spacing w:after="0" w:line="240" w:lineRule="auto"/>
        <w:ind w:left="90"/>
        <w:rPr>
          <w:rFonts w:eastAsia="Times New Roman" w:cstheme="minorHAnsi"/>
          <w:spacing w:val="1"/>
          <w:sz w:val="20"/>
          <w:szCs w:val="20"/>
        </w:rPr>
      </w:pPr>
      <w:r w:rsidRPr="00BC362C">
        <w:rPr>
          <w:rFonts w:eastAsia="Times New Roman" w:cstheme="minorHAnsi"/>
          <w:b/>
          <w:bCs/>
          <w:spacing w:val="1"/>
          <w:sz w:val="20"/>
          <w:szCs w:val="20"/>
        </w:rPr>
        <w:t xml:space="preserve">ROTEC PH </w:t>
      </w:r>
      <w:r w:rsidR="009E0A1F">
        <w:rPr>
          <w:rFonts w:eastAsia="Times New Roman" w:cstheme="minorHAnsi"/>
          <w:b/>
          <w:bCs/>
          <w:sz w:val="20"/>
          <w:szCs w:val="20"/>
        </w:rPr>
        <w:t>(WF students are welcome to enroll)</w:t>
      </w:r>
    </w:p>
    <w:p w14:paraId="6C84CA76" w14:textId="66E8D879" w:rsidR="00252AA0" w:rsidRPr="00924FA7" w:rsidRDefault="007F2341" w:rsidP="00915A78">
      <w:pPr>
        <w:autoSpaceDE w:val="0"/>
        <w:autoSpaceDN w:val="0"/>
        <w:adjustRightInd w:val="0"/>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 R8688</w:t>
      </w:r>
    </w:p>
    <w:p w14:paraId="3D580E73"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10, 11, 12</w:t>
      </w:r>
    </w:p>
    <w:p w14:paraId="762F15BC" w14:textId="4A8484E5"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 xml:space="preserve">This course builds upon knowledge and skills from Television and Media Production I. Students will generate fiction and non-fictional media content. Students will enhance their digital media production skills by entering the studio and control room and become proficient with industry standard </w:t>
      </w:r>
      <w:r w:rsidRPr="00252AA0">
        <w:rPr>
          <w:rFonts w:eastAsia="Times New Roman" w:cstheme="minorHAnsi"/>
          <w:sz w:val="20"/>
          <w:szCs w:val="20"/>
        </w:rPr>
        <w:t xml:space="preserve">equipment and software. They put their knowledge of digital media production into action with </w:t>
      </w:r>
      <w:r w:rsidR="009E0A1F">
        <w:rPr>
          <w:rFonts w:eastAsia="Times New Roman" w:cstheme="minorHAnsi"/>
          <w:sz w:val="20"/>
          <w:szCs w:val="20"/>
        </w:rPr>
        <w:t xml:space="preserve">the </w:t>
      </w:r>
      <w:r w:rsidRPr="00252AA0">
        <w:rPr>
          <w:rFonts w:eastAsia="Times New Roman" w:cstheme="minorHAnsi"/>
          <w:sz w:val="20"/>
          <w:szCs w:val="20"/>
        </w:rPr>
        <w:t xml:space="preserve">use of sophisticated tools and equipment as they begin to develop their personal portfolios.  </w:t>
      </w:r>
      <w:r w:rsidRPr="00252AA0">
        <w:rPr>
          <w:rFonts w:eastAsia="Times New Roman" w:cstheme="minorHAnsi"/>
          <w:b/>
          <w:bCs/>
          <w:sz w:val="20"/>
          <w:szCs w:val="20"/>
        </w:rPr>
        <w:t>NOCTI</w:t>
      </w:r>
      <w:r w:rsidR="009E0A1F">
        <w:rPr>
          <w:rFonts w:eastAsia="Times New Roman" w:cstheme="minorHAnsi"/>
          <w:b/>
          <w:bCs/>
          <w:sz w:val="20"/>
          <w:szCs w:val="20"/>
        </w:rPr>
        <w:t>, Adobe Certifie</w:t>
      </w:r>
      <w:r w:rsidR="00FE6A32">
        <w:rPr>
          <w:rFonts w:eastAsia="Times New Roman" w:cstheme="minorHAnsi"/>
          <w:b/>
          <w:bCs/>
          <w:sz w:val="20"/>
          <w:szCs w:val="20"/>
        </w:rPr>
        <w:t>d Professional,</w:t>
      </w:r>
      <w:r w:rsidRPr="00252AA0">
        <w:rPr>
          <w:rFonts w:eastAsia="Times New Roman" w:cstheme="minorHAnsi"/>
          <w:b/>
          <w:bCs/>
          <w:sz w:val="20"/>
          <w:szCs w:val="20"/>
        </w:rPr>
        <w:t xml:space="preserve"> and Workplace Readiness are offered as approved Industry certifications.</w:t>
      </w:r>
    </w:p>
    <w:p w14:paraId="1E4024D3" w14:textId="77777777" w:rsidR="000902D3" w:rsidRDefault="000902D3" w:rsidP="00BC362C">
      <w:pPr>
        <w:autoSpaceDE w:val="0"/>
        <w:autoSpaceDN w:val="0"/>
        <w:adjustRightInd w:val="0"/>
        <w:spacing w:after="0" w:line="240" w:lineRule="auto"/>
        <w:rPr>
          <w:rFonts w:eastAsia="Times New Roman" w:cstheme="minorHAnsi"/>
          <w:b/>
          <w:bCs/>
          <w:sz w:val="20"/>
          <w:szCs w:val="20"/>
        </w:rPr>
      </w:pPr>
    </w:p>
    <w:p w14:paraId="4CA2AA01" w14:textId="27BD24F9"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R8690</w:t>
      </w:r>
    </w:p>
    <w:p w14:paraId="68BCBE3E" w14:textId="77777777" w:rsidR="00244C0C"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b/>
          <w:bCs/>
          <w:sz w:val="20"/>
          <w:szCs w:val="20"/>
        </w:rPr>
        <w:t>Television and Media Production III</w:t>
      </w:r>
      <w:r w:rsidRPr="00252AA0">
        <w:rPr>
          <w:rFonts w:eastAsia="Times New Roman" w:cstheme="minorHAnsi"/>
          <w:sz w:val="20"/>
          <w:szCs w:val="20"/>
        </w:rPr>
        <w:t xml:space="preserve"> (2 Credits)</w:t>
      </w:r>
      <w:r w:rsidR="007F2341">
        <w:rPr>
          <w:rFonts w:eastAsia="Times New Roman" w:cstheme="minorHAnsi"/>
          <w:sz w:val="20"/>
          <w:szCs w:val="20"/>
        </w:rPr>
        <w:t xml:space="preserve"> </w:t>
      </w:r>
    </w:p>
    <w:p w14:paraId="7B88A7D1" w14:textId="6196D5A6" w:rsidR="00BC362C" w:rsidRPr="00BC362C" w:rsidRDefault="00BC362C" w:rsidP="00BC362C">
      <w:pPr>
        <w:autoSpaceDE w:val="0"/>
        <w:autoSpaceDN w:val="0"/>
        <w:adjustRightInd w:val="0"/>
        <w:spacing w:after="0" w:line="240" w:lineRule="auto"/>
        <w:ind w:left="90"/>
        <w:rPr>
          <w:rFonts w:eastAsia="Times New Roman" w:cstheme="minorHAnsi"/>
          <w:spacing w:val="1"/>
          <w:sz w:val="20"/>
          <w:szCs w:val="20"/>
        </w:rPr>
      </w:pPr>
      <w:r w:rsidRPr="00BC362C">
        <w:rPr>
          <w:rFonts w:eastAsia="Times New Roman" w:cstheme="minorHAnsi"/>
          <w:b/>
          <w:bCs/>
          <w:spacing w:val="1"/>
          <w:sz w:val="20"/>
          <w:szCs w:val="20"/>
        </w:rPr>
        <w:t xml:space="preserve">ROTEC PH </w:t>
      </w:r>
      <w:r w:rsidR="00FE6A32">
        <w:rPr>
          <w:rFonts w:eastAsia="Times New Roman" w:cstheme="minorHAnsi"/>
          <w:b/>
          <w:bCs/>
          <w:sz w:val="20"/>
          <w:szCs w:val="20"/>
        </w:rPr>
        <w:t>(WF students are welcome to enroll)</w:t>
      </w:r>
    </w:p>
    <w:p w14:paraId="1760CA39" w14:textId="1798028A" w:rsidR="00252AA0" w:rsidRPr="00924FA7" w:rsidRDefault="007F2341" w:rsidP="00915A78">
      <w:pPr>
        <w:autoSpaceDE w:val="0"/>
        <w:autoSpaceDN w:val="0"/>
        <w:adjustRightInd w:val="0"/>
        <w:spacing w:after="0" w:line="240" w:lineRule="auto"/>
        <w:ind w:left="90"/>
        <w:rPr>
          <w:rFonts w:eastAsia="Times New Roman" w:cstheme="minorHAnsi"/>
          <w:b/>
          <w:bCs/>
          <w:sz w:val="20"/>
          <w:szCs w:val="20"/>
        </w:rPr>
      </w:pPr>
      <w:r w:rsidRPr="00924FA7">
        <w:rPr>
          <w:rFonts w:eastAsia="Times New Roman" w:cstheme="minorHAnsi"/>
          <w:b/>
          <w:bCs/>
          <w:spacing w:val="1"/>
          <w:sz w:val="20"/>
          <w:szCs w:val="20"/>
        </w:rPr>
        <w:t>Prerequisite:</w:t>
      </w:r>
      <w:r w:rsidR="00A56A15" w:rsidRPr="00924FA7">
        <w:rPr>
          <w:rFonts w:eastAsia="Times New Roman" w:cstheme="minorHAnsi"/>
          <w:b/>
          <w:bCs/>
          <w:spacing w:val="1"/>
          <w:sz w:val="20"/>
          <w:szCs w:val="20"/>
        </w:rPr>
        <w:t xml:space="preserve"> R8689 (with “C” or higher)</w:t>
      </w:r>
    </w:p>
    <w:p w14:paraId="773AA8B9"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11, 12</w:t>
      </w:r>
    </w:p>
    <w:p w14:paraId="5CEAFA83" w14:textId="2BF84E98" w:rsidR="00BD6AC6" w:rsidRDefault="00252AA0" w:rsidP="00C032B2">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 xml:space="preserve">This course builds upon knowledge and skills from Television and Media Production I and II. Students will demonstrate mastery of media production knowledge and skills. They will create original productions, assemble a professional digital portfolio, and investigate the dynamic media production industry. Students will research postsecondary opportunities and formulate strategies for both college and career success.  </w:t>
      </w:r>
      <w:r w:rsidRPr="00252AA0">
        <w:rPr>
          <w:rFonts w:eastAsia="Times New Roman" w:cstheme="minorHAnsi"/>
          <w:b/>
          <w:bCs/>
          <w:sz w:val="20"/>
          <w:szCs w:val="20"/>
        </w:rPr>
        <w:t>NOCTI</w:t>
      </w:r>
      <w:r w:rsidR="00FE6A32">
        <w:rPr>
          <w:rFonts w:eastAsia="Times New Roman" w:cstheme="minorHAnsi"/>
          <w:b/>
          <w:bCs/>
          <w:sz w:val="20"/>
          <w:szCs w:val="20"/>
        </w:rPr>
        <w:t>, Adobe Certified Professional,</w:t>
      </w:r>
      <w:r w:rsidRPr="00252AA0">
        <w:rPr>
          <w:rFonts w:eastAsia="Times New Roman" w:cstheme="minorHAnsi"/>
          <w:b/>
          <w:bCs/>
          <w:sz w:val="20"/>
          <w:szCs w:val="20"/>
        </w:rPr>
        <w:t xml:space="preserve"> and Workplace Readiness are offered as approved Industry certifications.</w:t>
      </w:r>
      <w:bookmarkStart w:id="50" w:name="_Toc86920294"/>
    </w:p>
    <w:p w14:paraId="7828868D" w14:textId="77777777" w:rsidR="00C032A8" w:rsidRPr="00BD6AC6" w:rsidRDefault="00C032A8" w:rsidP="00C032B2">
      <w:pPr>
        <w:autoSpaceDE w:val="0"/>
        <w:autoSpaceDN w:val="0"/>
        <w:adjustRightInd w:val="0"/>
        <w:spacing w:after="0" w:line="240" w:lineRule="auto"/>
        <w:ind w:left="90"/>
        <w:rPr>
          <w:rFonts w:eastAsia="Times New Roman" w:cstheme="minorHAnsi"/>
          <w:b/>
          <w:bCs/>
          <w:sz w:val="20"/>
          <w:szCs w:val="20"/>
        </w:rPr>
      </w:pPr>
    </w:p>
    <w:p w14:paraId="2A2FCBA3" w14:textId="32474678" w:rsidR="00252AA0" w:rsidRPr="00BA24B4"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r w:rsidRPr="00BA24B4">
        <w:rPr>
          <w:rFonts w:eastAsia="Times New Roman" w:cstheme="minorHAnsi"/>
          <w:b/>
          <w:bCs/>
        </w:rPr>
        <w:t>HEALTH and MEDICAL SCIENCES CAREER CLUSTER</w:t>
      </w:r>
      <w:bookmarkEnd w:id="50"/>
    </w:p>
    <w:p w14:paraId="67956BEF" w14:textId="6CBC53F2" w:rsidR="00E2297A" w:rsidRDefault="00252AA0" w:rsidP="00C032A8">
      <w:pPr>
        <w:widowControl w:val="0"/>
        <w:kinsoku w:val="0"/>
        <w:overflowPunct w:val="0"/>
        <w:spacing w:before="228" w:after="0" w:line="240" w:lineRule="auto"/>
        <w:ind w:left="90" w:right="648"/>
        <w:textAlignment w:val="baseline"/>
        <w:rPr>
          <w:rFonts w:eastAsia="Times New Roman" w:cstheme="minorHAnsi"/>
          <w:b/>
          <w:bCs/>
          <w:sz w:val="20"/>
          <w:szCs w:val="20"/>
        </w:rPr>
      </w:pPr>
      <w:r w:rsidRPr="00252AA0">
        <w:rPr>
          <w:rFonts w:eastAsia="Times New Roman" w:cstheme="minorHAnsi"/>
          <w:b/>
          <w:bCs/>
          <w:sz w:val="20"/>
          <w:szCs w:val="20"/>
        </w:rPr>
        <w:t>All students wishing to take CNA or EMT will be required to complete an application, attend an interview with an HMS faculty member, demonstrate satisfactory progress in Introduction to Health Careers or Medical Terminology to include academics, attendance, behavior, and workplace readiness skills.</w:t>
      </w:r>
    </w:p>
    <w:p w14:paraId="62FB43DD" w14:textId="77777777" w:rsidR="00062B2E" w:rsidRDefault="00062B2E" w:rsidP="00915A78">
      <w:pPr>
        <w:widowControl w:val="0"/>
        <w:kinsoku w:val="0"/>
        <w:overflowPunct w:val="0"/>
        <w:spacing w:before="11" w:after="0" w:line="240" w:lineRule="auto"/>
        <w:ind w:left="90" w:right="288"/>
        <w:jc w:val="both"/>
        <w:textAlignment w:val="baseline"/>
        <w:rPr>
          <w:rFonts w:eastAsia="Times New Roman" w:cstheme="minorHAnsi"/>
          <w:b/>
          <w:bCs/>
          <w:spacing w:val="-1"/>
          <w:sz w:val="20"/>
          <w:szCs w:val="20"/>
        </w:rPr>
      </w:pPr>
    </w:p>
    <w:p w14:paraId="6E5B6E71" w14:textId="3D0AD0DB" w:rsidR="00252AA0" w:rsidRPr="00252AA0" w:rsidRDefault="00252AA0" w:rsidP="00915A78">
      <w:pPr>
        <w:widowControl w:val="0"/>
        <w:kinsoku w:val="0"/>
        <w:overflowPunct w:val="0"/>
        <w:spacing w:before="11" w:after="0" w:line="240" w:lineRule="auto"/>
        <w:ind w:left="90" w:right="288"/>
        <w:jc w:val="both"/>
        <w:textAlignment w:val="baseline"/>
        <w:rPr>
          <w:rFonts w:eastAsia="Times New Roman" w:cstheme="minorHAnsi"/>
          <w:b/>
          <w:bCs/>
          <w:spacing w:val="-1"/>
          <w:sz w:val="20"/>
          <w:szCs w:val="20"/>
        </w:rPr>
      </w:pPr>
      <w:r w:rsidRPr="00252AA0">
        <w:rPr>
          <w:rFonts w:eastAsia="Times New Roman" w:cstheme="minorHAnsi"/>
          <w:b/>
          <w:bCs/>
          <w:spacing w:val="-1"/>
          <w:sz w:val="20"/>
          <w:szCs w:val="20"/>
        </w:rPr>
        <w:t xml:space="preserve">R8302 </w:t>
      </w:r>
    </w:p>
    <w:p w14:paraId="44A8D37F" w14:textId="77777777" w:rsidR="00252AA0" w:rsidRPr="00252AA0" w:rsidRDefault="00252AA0" w:rsidP="00915A78">
      <w:pPr>
        <w:widowControl w:val="0"/>
        <w:kinsoku w:val="0"/>
        <w:overflowPunct w:val="0"/>
        <w:spacing w:before="11" w:after="0" w:line="240" w:lineRule="auto"/>
        <w:ind w:left="90" w:right="288"/>
        <w:jc w:val="both"/>
        <w:textAlignment w:val="baseline"/>
        <w:rPr>
          <w:rFonts w:eastAsia="Times New Roman" w:cstheme="minorHAnsi"/>
          <w:spacing w:val="-1"/>
          <w:sz w:val="20"/>
          <w:szCs w:val="20"/>
        </w:rPr>
      </w:pPr>
      <w:r w:rsidRPr="00252AA0">
        <w:rPr>
          <w:rFonts w:eastAsia="Times New Roman" w:cstheme="minorHAnsi"/>
          <w:b/>
          <w:bCs/>
          <w:spacing w:val="-1"/>
          <w:sz w:val="20"/>
          <w:szCs w:val="20"/>
        </w:rPr>
        <w:t>Introduction to Health and Medical Sciences</w:t>
      </w:r>
      <w:r w:rsidRPr="00252AA0">
        <w:rPr>
          <w:rFonts w:eastAsia="Times New Roman" w:cstheme="minorHAnsi"/>
          <w:spacing w:val="-1"/>
          <w:sz w:val="20"/>
          <w:szCs w:val="20"/>
        </w:rPr>
        <w:t xml:space="preserve"> (1 Credit)</w:t>
      </w:r>
    </w:p>
    <w:p w14:paraId="00BD5906" w14:textId="08AA21EF" w:rsidR="001821DB" w:rsidRPr="001821DB" w:rsidRDefault="001821DB" w:rsidP="001821DB">
      <w:pPr>
        <w:widowControl w:val="0"/>
        <w:kinsoku w:val="0"/>
        <w:overflowPunct w:val="0"/>
        <w:spacing w:after="0" w:line="240" w:lineRule="auto"/>
        <w:ind w:left="90" w:right="288"/>
        <w:jc w:val="both"/>
        <w:textAlignment w:val="baseline"/>
        <w:rPr>
          <w:rFonts w:eastAsia="Times New Roman" w:cstheme="minorHAnsi"/>
          <w:spacing w:val="-1"/>
          <w:sz w:val="20"/>
          <w:szCs w:val="20"/>
        </w:rPr>
      </w:pPr>
      <w:r w:rsidRPr="001821DB">
        <w:rPr>
          <w:rFonts w:eastAsia="Times New Roman" w:cstheme="minorHAnsi"/>
          <w:b/>
          <w:bCs/>
          <w:spacing w:val="-1"/>
          <w:sz w:val="20"/>
          <w:szCs w:val="20"/>
        </w:rPr>
        <w:t xml:space="preserve">ROTEC PH and </w:t>
      </w:r>
      <w:r w:rsidR="00877223">
        <w:rPr>
          <w:rFonts w:eastAsia="Times New Roman" w:cstheme="minorHAnsi"/>
          <w:b/>
          <w:bCs/>
          <w:spacing w:val="-1"/>
          <w:sz w:val="20"/>
          <w:szCs w:val="20"/>
        </w:rPr>
        <w:t xml:space="preserve">DAYTEC </w:t>
      </w:r>
      <w:r w:rsidRPr="001821DB">
        <w:rPr>
          <w:rFonts w:eastAsia="Times New Roman" w:cstheme="minorHAnsi"/>
          <w:b/>
          <w:bCs/>
          <w:spacing w:val="-1"/>
          <w:sz w:val="20"/>
          <w:szCs w:val="20"/>
        </w:rPr>
        <w:t>WF</w:t>
      </w:r>
    </w:p>
    <w:p w14:paraId="1BC67F16" w14:textId="77777777" w:rsidR="00252AA0" w:rsidRPr="00252AA0" w:rsidRDefault="00252AA0" w:rsidP="00915A78">
      <w:pPr>
        <w:widowControl w:val="0"/>
        <w:kinsoku w:val="0"/>
        <w:overflowPunct w:val="0"/>
        <w:spacing w:after="0" w:line="240" w:lineRule="auto"/>
        <w:ind w:left="90" w:right="288"/>
        <w:jc w:val="both"/>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3E093F43" w14:textId="111C2C5D" w:rsidR="006245C0" w:rsidRPr="00C032B2" w:rsidRDefault="00252AA0" w:rsidP="00C032B2">
      <w:pPr>
        <w:widowControl w:val="0"/>
        <w:kinsoku w:val="0"/>
        <w:overflowPunct w:val="0"/>
        <w:spacing w:after="0" w:line="240" w:lineRule="auto"/>
        <w:ind w:left="90" w:right="144"/>
        <w:textAlignment w:val="baseline"/>
        <w:rPr>
          <w:rFonts w:eastAsia="Times New Roman" w:cstheme="minorHAnsi"/>
          <w:b/>
          <w:bCs/>
          <w:spacing w:val="-3"/>
          <w:sz w:val="20"/>
          <w:szCs w:val="20"/>
        </w:rPr>
      </w:pPr>
      <w:r w:rsidRPr="00252AA0">
        <w:rPr>
          <w:rFonts w:eastAsia="Times New Roman" w:cstheme="minorHAnsi"/>
          <w:sz w:val="20"/>
          <w:szCs w:val="20"/>
        </w:rPr>
        <w:t xml:space="preserve">This course introduces the student to a variety of healthcare careers and develops basic skills required in all health and medical sciences. It is designed to help students understand the key elements of the U.S. healthcare system and to learn basic healthcare terminology, anatomy and physiology for each body system, pathologies, diagnostic and clinical procedures, therapeutic interventions, and the fundamentals of traumatic and medical emergency care. Throughout the course, instruction emphasizes safety, cleanliness, asepsis, professionalism, accountability, and efficiency within the healthcare environment. Students also begin gaining job-seeking skills for entry into the health and medical sciences field. In addition, instruction may include the basics of medical laboratory procedures, pharmacology fundamentals, biotechnology concepts, and communication skills essential for providing quality patient care. </w:t>
      </w:r>
      <w:r w:rsidRPr="00252AA0">
        <w:rPr>
          <w:rFonts w:eastAsia="Times New Roman" w:cstheme="minorHAnsi"/>
          <w:b/>
          <w:bCs/>
          <w:spacing w:val="-2"/>
          <w:sz w:val="20"/>
          <w:szCs w:val="20"/>
        </w:rPr>
        <w:t xml:space="preserve">Course fees will apply for uniforms and other items. National Health Science Assessment and Workplace Readiness are offered as approved Industry certifications.  </w:t>
      </w:r>
      <w:r w:rsidR="00463DDA" w:rsidRPr="00463DDA">
        <w:rPr>
          <w:rFonts w:eastAsia="Times New Roman" w:cstheme="minorHAnsi"/>
          <w:b/>
          <w:bCs/>
          <w:spacing w:val="-3"/>
          <w:sz w:val="20"/>
          <w:szCs w:val="20"/>
        </w:rPr>
        <w:t xml:space="preserve">Students must meet the Virginia Western Community College placement requirements to be eligible for Dual </w:t>
      </w:r>
      <w:r w:rsidR="00463DDA" w:rsidRPr="00463DDA">
        <w:rPr>
          <w:rFonts w:eastAsia="Times New Roman" w:cstheme="minorHAnsi"/>
          <w:b/>
          <w:bCs/>
          <w:spacing w:val="-3"/>
          <w:sz w:val="20"/>
          <w:szCs w:val="20"/>
        </w:rPr>
        <w:lastRenderedPageBreak/>
        <w:t>Enrollment.</w:t>
      </w:r>
    </w:p>
    <w:p w14:paraId="6377B092" w14:textId="77777777" w:rsidR="006245C0" w:rsidRDefault="006245C0" w:rsidP="00915A78">
      <w:pPr>
        <w:widowControl w:val="0"/>
        <w:kinsoku w:val="0"/>
        <w:overflowPunct w:val="0"/>
        <w:spacing w:after="0" w:line="240" w:lineRule="auto"/>
        <w:ind w:left="90"/>
        <w:textAlignment w:val="baseline"/>
        <w:rPr>
          <w:rFonts w:eastAsia="Times New Roman" w:cstheme="minorHAnsi"/>
          <w:b/>
          <w:bCs/>
          <w:sz w:val="20"/>
          <w:szCs w:val="20"/>
        </w:rPr>
      </w:pPr>
    </w:p>
    <w:p w14:paraId="66C5DDB7" w14:textId="03CCD0EC"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z w:val="20"/>
          <w:szCs w:val="20"/>
        </w:rPr>
        <w:t>R8383</w:t>
      </w:r>
    </w:p>
    <w:p w14:paraId="4FD7AC17"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z w:val="20"/>
          <w:szCs w:val="20"/>
        </w:rPr>
        <w:t xml:space="preserve">Medical Terminology </w:t>
      </w:r>
      <w:r w:rsidRPr="00252AA0">
        <w:rPr>
          <w:rFonts w:eastAsia="Times New Roman" w:cstheme="minorHAnsi"/>
          <w:sz w:val="20"/>
          <w:szCs w:val="20"/>
        </w:rPr>
        <w:t>(1 Credit)</w:t>
      </w:r>
    </w:p>
    <w:p w14:paraId="38B9A563" w14:textId="05DA31E6" w:rsidR="001821DB" w:rsidRPr="001821DB" w:rsidRDefault="001821DB" w:rsidP="001821DB">
      <w:pPr>
        <w:widowControl w:val="0"/>
        <w:kinsoku w:val="0"/>
        <w:overflowPunct w:val="0"/>
        <w:spacing w:after="0" w:line="240" w:lineRule="auto"/>
        <w:ind w:left="90"/>
        <w:textAlignment w:val="baseline"/>
        <w:rPr>
          <w:rFonts w:eastAsia="Times New Roman" w:cstheme="minorHAnsi"/>
          <w:sz w:val="20"/>
          <w:szCs w:val="20"/>
        </w:rPr>
      </w:pPr>
      <w:r w:rsidRPr="001821DB">
        <w:rPr>
          <w:rFonts w:eastAsia="Times New Roman" w:cstheme="minorHAnsi"/>
          <w:b/>
          <w:bCs/>
          <w:sz w:val="20"/>
          <w:szCs w:val="20"/>
        </w:rPr>
        <w:t>ROTEC PH and</w:t>
      </w:r>
      <w:r w:rsidR="00A2621F">
        <w:rPr>
          <w:rFonts w:eastAsia="Times New Roman" w:cstheme="minorHAnsi"/>
          <w:b/>
          <w:bCs/>
          <w:sz w:val="20"/>
          <w:szCs w:val="20"/>
        </w:rPr>
        <w:t xml:space="preserve"> DAYTEC</w:t>
      </w:r>
      <w:r w:rsidRPr="001821DB">
        <w:rPr>
          <w:rFonts w:eastAsia="Times New Roman" w:cstheme="minorHAnsi"/>
          <w:b/>
          <w:bCs/>
          <w:sz w:val="20"/>
          <w:szCs w:val="20"/>
        </w:rPr>
        <w:t xml:space="preserve"> WF</w:t>
      </w:r>
    </w:p>
    <w:p w14:paraId="1FF1DCCD" w14:textId="09A28D6C" w:rsidR="00252AA0" w:rsidRPr="00252AA0" w:rsidRDefault="00252AA0" w:rsidP="00915A7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sz w:val="20"/>
          <w:szCs w:val="20"/>
        </w:rPr>
        <w:t>Grades 10,</w:t>
      </w:r>
      <w:r w:rsidR="00547733">
        <w:rPr>
          <w:rFonts w:eastAsia="Times New Roman" w:cstheme="minorHAnsi"/>
          <w:sz w:val="20"/>
          <w:szCs w:val="20"/>
        </w:rPr>
        <w:t xml:space="preserve"> </w:t>
      </w:r>
      <w:r w:rsidRPr="00252AA0">
        <w:rPr>
          <w:rFonts w:eastAsia="Times New Roman" w:cstheme="minorHAnsi"/>
          <w:sz w:val="20"/>
          <w:szCs w:val="20"/>
        </w:rPr>
        <w:t>11,</w:t>
      </w:r>
      <w:r w:rsidR="00547733">
        <w:rPr>
          <w:rFonts w:eastAsia="Times New Roman" w:cstheme="minorHAnsi"/>
          <w:sz w:val="20"/>
          <w:szCs w:val="20"/>
        </w:rPr>
        <w:t xml:space="preserve"> </w:t>
      </w:r>
      <w:r w:rsidRPr="00252AA0">
        <w:rPr>
          <w:rFonts w:eastAsia="Times New Roman" w:cstheme="minorHAnsi"/>
          <w:sz w:val="20"/>
          <w:szCs w:val="20"/>
        </w:rPr>
        <w:t>12</w:t>
      </w:r>
    </w:p>
    <w:p w14:paraId="38696611" w14:textId="51991088" w:rsidR="00252AA0" w:rsidRPr="00252AA0" w:rsidRDefault="00252AA0" w:rsidP="007D20BA">
      <w:pPr>
        <w:widowControl w:val="0"/>
        <w:kinsoku w:val="0"/>
        <w:overflowPunct w:val="0"/>
        <w:spacing w:after="0" w:line="240" w:lineRule="auto"/>
        <w:ind w:left="90"/>
        <w:textAlignment w:val="baseline"/>
        <w:rPr>
          <w:rFonts w:eastAsia="Times New Roman" w:cstheme="minorHAnsi"/>
          <w:b/>
          <w:bCs/>
          <w:spacing w:val="-2"/>
          <w:sz w:val="20"/>
          <w:szCs w:val="20"/>
        </w:rPr>
      </w:pPr>
      <w:r w:rsidRPr="00252AA0">
        <w:rPr>
          <w:rFonts w:eastAsia="Times New Roman" w:cstheme="minorHAnsi"/>
          <w:sz w:val="20"/>
          <w:szCs w:val="20"/>
        </w:rPr>
        <w:t xml:space="preserve">Medical Terminology is designed to help students learn common medical terms essential for patient care. Topics                                              are presented in logical order, beginning with each body system's anatomy and physiology and progressing through pathology, laboratory tests and clinical procedures, therapeutic interventions, and pharmacology. Students learn concepts, terms, and abbreviations for each topic. </w:t>
      </w:r>
      <w:r w:rsidRPr="00252AA0">
        <w:rPr>
          <w:rFonts w:eastAsia="Times New Roman" w:cstheme="minorHAnsi"/>
          <w:b/>
          <w:bCs/>
          <w:sz w:val="20"/>
          <w:szCs w:val="20"/>
        </w:rPr>
        <w:t xml:space="preserve">National Career Readiness and Workplace Readiness are offered as approved Industry certifications.  </w:t>
      </w:r>
      <w:r w:rsidR="002766A2" w:rsidRPr="002766A2">
        <w:rPr>
          <w:rFonts w:eastAsia="Times New Roman" w:cstheme="minorHAnsi"/>
          <w:b/>
          <w:bCs/>
          <w:spacing w:val="-3"/>
          <w:sz w:val="20"/>
          <w:szCs w:val="20"/>
        </w:rPr>
        <w:t>Students must meet the Virginia Western Community College placement requirements to be eligible for Dual Enrollment.</w:t>
      </w:r>
    </w:p>
    <w:p w14:paraId="1F32EA0A" w14:textId="77777777" w:rsidR="001C59CD" w:rsidRDefault="001C59CD" w:rsidP="00BD6AC6">
      <w:pPr>
        <w:widowControl w:val="0"/>
        <w:kinsoku w:val="0"/>
        <w:overflowPunct w:val="0"/>
        <w:spacing w:after="0" w:line="240" w:lineRule="auto"/>
        <w:ind w:right="432"/>
        <w:textAlignment w:val="baseline"/>
        <w:rPr>
          <w:rFonts w:eastAsia="Times New Roman" w:cstheme="minorHAnsi"/>
          <w:b/>
          <w:spacing w:val="-2"/>
          <w:sz w:val="20"/>
          <w:szCs w:val="20"/>
        </w:rPr>
      </w:pPr>
    </w:p>
    <w:p w14:paraId="5930B645" w14:textId="17B53EB2"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spacing w:val="-2"/>
          <w:sz w:val="20"/>
          <w:szCs w:val="20"/>
        </w:rPr>
      </w:pPr>
      <w:r w:rsidRPr="00252AA0">
        <w:rPr>
          <w:rFonts w:eastAsia="Times New Roman" w:cstheme="minorHAnsi"/>
          <w:b/>
          <w:spacing w:val="-2"/>
          <w:sz w:val="20"/>
          <w:szCs w:val="20"/>
        </w:rPr>
        <w:t>R8355 &amp; R8356</w:t>
      </w:r>
    </w:p>
    <w:p w14:paraId="3CCD6BD4"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spacing w:val="-2"/>
          <w:sz w:val="20"/>
          <w:szCs w:val="20"/>
        </w:rPr>
      </w:pPr>
      <w:r w:rsidRPr="00252AA0">
        <w:rPr>
          <w:rFonts w:eastAsia="Times New Roman" w:cstheme="minorHAnsi"/>
          <w:b/>
          <w:spacing w:val="-2"/>
          <w:sz w:val="20"/>
          <w:szCs w:val="20"/>
        </w:rPr>
        <w:t xml:space="preserve">Nurse Aide I and II (Dual Enrollment) </w:t>
      </w:r>
      <w:r w:rsidRPr="00252AA0">
        <w:rPr>
          <w:rFonts w:eastAsia="Times New Roman" w:cstheme="minorHAnsi"/>
          <w:bCs/>
          <w:spacing w:val="-2"/>
          <w:sz w:val="20"/>
          <w:szCs w:val="20"/>
        </w:rPr>
        <w:t>(4 credits)</w:t>
      </w:r>
    </w:p>
    <w:p w14:paraId="1B669C97" w14:textId="0BA4BB44" w:rsidR="00097947" w:rsidRDefault="00097947" w:rsidP="00097947">
      <w:pPr>
        <w:widowControl w:val="0"/>
        <w:kinsoku w:val="0"/>
        <w:overflowPunct w:val="0"/>
        <w:spacing w:after="0" w:line="240" w:lineRule="auto"/>
        <w:ind w:left="90" w:right="432"/>
        <w:textAlignment w:val="baseline"/>
        <w:rPr>
          <w:rFonts w:eastAsia="Times New Roman" w:cstheme="minorHAnsi"/>
          <w:b/>
          <w:bCs/>
          <w:spacing w:val="-2"/>
          <w:sz w:val="20"/>
          <w:szCs w:val="20"/>
        </w:rPr>
      </w:pPr>
      <w:r w:rsidRPr="00097947">
        <w:rPr>
          <w:rFonts w:eastAsia="Times New Roman" w:cstheme="minorHAnsi"/>
          <w:b/>
          <w:bCs/>
          <w:spacing w:val="-2"/>
          <w:sz w:val="20"/>
          <w:szCs w:val="20"/>
        </w:rPr>
        <w:t>ROTEC PH and</w:t>
      </w:r>
      <w:r w:rsidR="00281253">
        <w:rPr>
          <w:rFonts w:eastAsia="Times New Roman" w:cstheme="minorHAnsi"/>
          <w:b/>
          <w:bCs/>
          <w:spacing w:val="-2"/>
          <w:sz w:val="20"/>
          <w:szCs w:val="20"/>
        </w:rPr>
        <w:t xml:space="preserve"> DAYTEC</w:t>
      </w:r>
      <w:r w:rsidRPr="00097947">
        <w:rPr>
          <w:rFonts w:eastAsia="Times New Roman" w:cstheme="minorHAnsi"/>
          <w:b/>
          <w:bCs/>
          <w:spacing w:val="-2"/>
          <w:sz w:val="20"/>
          <w:szCs w:val="20"/>
        </w:rPr>
        <w:t xml:space="preserve"> WF</w:t>
      </w:r>
    </w:p>
    <w:p w14:paraId="20CA7010" w14:textId="266EA271" w:rsidR="00281253" w:rsidRPr="00097947" w:rsidRDefault="00507FAF" w:rsidP="00097947">
      <w:pPr>
        <w:widowControl w:val="0"/>
        <w:kinsoku w:val="0"/>
        <w:overflowPunct w:val="0"/>
        <w:spacing w:after="0" w:line="240" w:lineRule="auto"/>
        <w:ind w:left="90" w:right="432"/>
        <w:textAlignment w:val="baseline"/>
        <w:rPr>
          <w:rFonts w:eastAsia="Times New Roman" w:cstheme="minorHAnsi"/>
          <w:bCs/>
          <w:spacing w:val="-2"/>
          <w:sz w:val="20"/>
          <w:szCs w:val="20"/>
        </w:rPr>
      </w:pPr>
      <w:r>
        <w:rPr>
          <w:rFonts w:eastAsia="Times New Roman" w:cstheme="minorHAnsi"/>
          <w:b/>
          <w:bCs/>
          <w:spacing w:val="-2"/>
          <w:sz w:val="20"/>
          <w:szCs w:val="20"/>
        </w:rPr>
        <w:t>Prerequisite: R8383</w:t>
      </w:r>
      <w:r w:rsidR="004D516C">
        <w:rPr>
          <w:rFonts w:eastAsia="Times New Roman" w:cstheme="minorHAnsi"/>
          <w:b/>
          <w:bCs/>
          <w:spacing w:val="-2"/>
          <w:sz w:val="20"/>
          <w:szCs w:val="20"/>
        </w:rPr>
        <w:t xml:space="preserve"> with “C” or higher</w:t>
      </w:r>
    </w:p>
    <w:p w14:paraId="2FAE7A09" w14:textId="178C5824"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Cs/>
          <w:spacing w:val="-2"/>
          <w:sz w:val="20"/>
          <w:szCs w:val="20"/>
        </w:rPr>
      </w:pPr>
      <w:r w:rsidRPr="00252AA0">
        <w:rPr>
          <w:rFonts w:eastAsia="Times New Roman" w:cstheme="minorHAnsi"/>
          <w:bCs/>
          <w:spacing w:val="-2"/>
          <w:sz w:val="20"/>
          <w:szCs w:val="20"/>
        </w:rPr>
        <w:t>Grade</w:t>
      </w:r>
      <w:r w:rsidR="00527354">
        <w:rPr>
          <w:rFonts w:eastAsia="Times New Roman" w:cstheme="minorHAnsi"/>
          <w:bCs/>
          <w:spacing w:val="-2"/>
          <w:sz w:val="20"/>
          <w:szCs w:val="20"/>
        </w:rPr>
        <w:t xml:space="preserve"> </w:t>
      </w:r>
      <w:r w:rsidRPr="00252AA0">
        <w:rPr>
          <w:rFonts w:eastAsia="Times New Roman" w:cstheme="minorHAnsi"/>
          <w:bCs/>
          <w:spacing w:val="-2"/>
          <w:sz w:val="20"/>
          <w:szCs w:val="20"/>
        </w:rPr>
        <w:t>12</w:t>
      </w:r>
    </w:p>
    <w:p w14:paraId="39C35BF2" w14:textId="77777777" w:rsidR="002B3A4F" w:rsidRDefault="00252AA0" w:rsidP="00915A78">
      <w:pPr>
        <w:widowControl w:val="0"/>
        <w:kinsoku w:val="0"/>
        <w:overflowPunct w:val="0"/>
        <w:spacing w:after="0" w:line="240" w:lineRule="auto"/>
        <w:ind w:left="90" w:right="432"/>
        <w:textAlignment w:val="baseline"/>
        <w:rPr>
          <w:rFonts w:eastAsia="Times New Roman" w:cstheme="minorHAnsi"/>
          <w:sz w:val="20"/>
          <w:szCs w:val="20"/>
        </w:rPr>
      </w:pPr>
      <w:r w:rsidRPr="00252AA0">
        <w:rPr>
          <w:rFonts w:eastAsia="Times New Roman" w:cstheme="minorHAnsi"/>
          <w:sz w:val="20"/>
          <w:szCs w:val="20"/>
        </w:rPr>
        <w:t xml:space="preserve">Nurse Aide I, offered as an occupational preparation course beginning at the 11th-grade level, is regulated under the Virginia Board of Nursing. It emphasizes the study of nursing occupations as related to the healthcare system. Students study growth and development across the lifespan, simple body structure and function, and medical terminology. They are introduced to concepts of infection prevention and disease processes. Students receive entry-level skill training in patient nurse aide relationships; measuring and recording of vital signs; cardiopulmonary resuscitation; and general patient care. Work-based learning may be offered as part of this course. The </w:t>
      </w:r>
    </w:p>
    <w:p w14:paraId="41A6E55A" w14:textId="77777777" w:rsidR="002B3A4F" w:rsidRDefault="002B3A4F" w:rsidP="00915A78">
      <w:pPr>
        <w:widowControl w:val="0"/>
        <w:kinsoku w:val="0"/>
        <w:overflowPunct w:val="0"/>
        <w:spacing w:after="0" w:line="240" w:lineRule="auto"/>
        <w:ind w:left="90" w:right="432"/>
        <w:textAlignment w:val="baseline"/>
        <w:rPr>
          <w:rFonts w:eastAsia="Times New Roman" w:cstheme="minorHAnsi"/>
          <w:sz w:val="20"/>
          <w:szCs w:val="20"/>
        </w:rPr>
      </w:pPr>
    </w:p>
    <w:p w14:paraId="538C72D3" w14:textId="0AD9DBAE"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sz w:val="20"/>
          <w:szCs w:val="20"/>
        </w:rPr>
      </w:pPr>
      <w:r w:rsidRPr="00252AA0">
        <w:rPr>
          <w:rFonts w:eastAsia="Times New Roman" w:cstheme="minorHAnsi"/>
          <w:sz w:val="20"/>
          <w:szCs w:val="20"/>
        </w:rPr>
        <w:t xml:space="preserve">Nurse Aide I course introduces students to careers in nursing, health professions, and STEM-H professions. Students must maintain American Heart Association's Cardiopulmonary Resuscitation (CPR) &amp; Emergency Cardiovascular Care (ECC) training during this course. </w:t>
      </w:r>
      <w:r w:rsidRPr="0002179D">
        <w:rPr>
          <w:rFonts w:eastAsia="Times New Roman" w:cstheme="minorHAnsi"/>
          <w:b/>
          <w:bCs/>
          <w:sz w:val="20"/>
          <w:szCs w:val="20"/>
        </w:rPr>
        <w:t>Recommended prerequisite(s): Introduction to Health and Medical Sciences 8302</w:t>
      </w:r>
      <w:r w:rsidRPr="00252AA0">
        <w:rPr>
          <w:rFonts w:eastAsia="Times New Roman" w:cstheme="minorHAnsi"/>
          <w:sz w:val="20"/>
          <w:szCs w:val="20"/>
        </w:rPr>
        <w:t xml:space="preserve"> Some healthcare facilities that accept federal funding (e.g., Medicare, Medicaid) may require criminal background checks</w:t>
      </w:r>
      <w:r w:rsidR="00092D32">
        <w:rPr>
          <w:rFonts w:eastAsia="Times New Roman" w:cstheme="minorHAnsi"/>
          <w:sz w:val="20"/>
          <w:szCs w:val="20"/>
        </w:rPr>
        <w:t>,</w:t>
      </w:r>
      <w:r w:rsidRPr="00252AA0">
        <w:rPr>
          <w:rFonts w:eastAsia="Times New Roman" w:cstheme="minorHAnsi"/>
          <w:sz w:val="20"/>
          <w:szCs w:val="20"/>
        </w:rPr>
        <w:t xml:space="preserve"> drug screens</w:t>
      </w:r>
      <w:r w:rsidR="00092D32">
        <w:rPr>
          <w:rFonts w:eastAsia="Times New Roman" w:cstheme="minorHAnsi"/>
          <w:sz w:val="20"/>
          <w:szCs w:val="20"/>
        </w:rPr>
        <w:t>, and COVID vaccination</w:t>
      </w:r>
      <w:r w:rsidRPr="00252AA0">
        <w:rPr>
          <w:rFonts w:eastAsia="Times New Roman" w:cstheme="minorHAnsi"/>
          <w:sz w:val="20"/>
          <w:szCs w:val="20"/>
        </w:rPr>
        <w:t xml:space="preserve"> for students participating in a clinical experience. An updated immunization record will be required prior to the student participating in the clinical experience. </w:t>
      </w:r>
    </w:p>
    <w:p w14:paraId="4E1DF466"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sz w:val="20"/>
          <w:szCs w:val="20"/>
        </w:rPr>
      </w:pPr>
    </w:p>
    <w:p w14:paraId="214143AD" w14:textId="4AA83C1C" w:rsidR="00252AA0" w:rsidRPr="00496F3F" w:rsidRDefault="00252AA0" w:rsidP="00496F3F">
      <w:pPr>
        <w:widowControl w:val="0"/>
        <w:kinsoku w:val="0"/>
        <w:overflowPunct w:val="0"/>
        <w:spacing w:after="0" w:line="240" w:lineRule="auto"/>
        <w:ind w:left="90" w:right="432"/>
        <w:textAlignment w:val="baseline"/>
        <w:rPr>
          <w:rFonts w:eastAsia="Times New Roman" w:cstheme="minorHAnsi"/>
          <w:b/>
          <w:bCs/>
          <w:spacing w:val="-3"/>
          <w:sz w:val="20"/>
          <w:szCs w:val="20"/>
        </w:rPr>
      </w:pPr>
      <w:r w:rsidRPr="00252AA0">
        <w:rPr>
          <w:rFonts w:eastAsia="Times New Roman" w:cstheme="minorHAnsi"/>
          <w:sz w:val="20"/>
          <w:szCs w:val="20"/>
        </w:rPr>
        <w:t xml:space="preserve">Nurse Aide II is an occupational preparation course emphasizing body systems and diseases as related to advanced clinical care of the acute medical-surgical patient, the chronically ill, and the elderly. Students receive skills training and hands-on clinical experiences in a healthcare setting. Work-based learning in a healthcare facility is part of the course. Students must </w:t>
      </w:r>
      <w:r w:rsidRPr="00252AA0">
        <w:rPr>
          <w:rFonts w:eastAsia="Times New Roman" w:cstheme="minorHAnsi"/>
          <w:sz w:val="20"/>
          <w:szCs w:val="20"/>
        </w:rPr>
        <w:t xml:space="preserve">maintain American Heart Association's Cardiopulmonary Resuscitation (CPR) &amp; Emergency Cardiovascular Care (ECC) training during this course. This course requires students to meet the Virginia Board of Nursing required clock hours to be eligible to take the National Nurse Aide Assessment Program (NNAAP) exam. Additionally, this course includes the approved opiate competencies for health and medical sciences education.  </w:t>
      </w:r>
      <w:r w:rsidRPr="00252AA0">
        <w:rPr>
          <w:rFonts w:eastAsia="Times New Roman" w:cstheme="minorHAnsi"/>
          <w:b/>
          <w:bCs/>
          <w:spacing w:val="-2"/>
          <w:sz w:val="20"/>
          <w:szCs w:val="20"/>
        </w:rPr>
        <w:t xml:space="preserve">Course fees will apply for uniforms and other items. Students will complete all competencies to become a certified nurse aide and will sit for the Certified Nurse Aid exam at the end of Level II.  This program is only offered to students that are at least 16 years old, have maintained a C average, and have successfully completed the CNA application.  CNA certification is offered through the Virginia Board of Nursing.  </w:t>
      </w:r>
      <w:bookmarkStart w:id="51" w:name="_Hlk122342872"/>
      <w:r w:rsidR="00E2297A" w:rsidRPr="00E2297A">
        <w:rPr>
          <w:rFonts w:eastAsia="Times New Roman" w:cstheme="minorHAnsi"/>
          <w:b/>
          <w:bCs/>
          <w:spacing w:val="-3"/>
          <w:sz w:val="20"/>
          <w:szCs w:val="20"/>
        </w:rPr>
        <w:t xml:space="preserve">Students must meet the Virginia Western </w:t>
      </w:r>
      <w:r w:rsidR="00B265F7">
        <w:rPr>
          <w:rFonts w:eastAsia="Times New Roman" w:cstheme="minorHAnsi"/>
          <w:b/>
          <w:bCs/>
          <w:spacing w:val="-3"/>
          <w:sz w:val="20"/>
          <w:szCs w:val="20"/>
        </w:rPr>
        <w:t xml:space="preserve">Community College </w:t>
      </w:r>
      <w:r w:rsidR="00E2297A" w:rsidRPr="00E2297A">
        <w:rPr>
          <w:rFonts w:eastAsia="Times New Roman" w:cstheme="minorHAnsi"/>
          <w:b/>
          <w:bCs/>
          <w:spacing w:val="-3"/>
          <w:sz w:val="20"/>
          <w:szCs w:val="20"/>
        </w:rPr>
        <w:t>placement requirements to be eligible for Dual Enrollment.</w:t>
      </w:r>
      <w:bookmarkEnd w:id="51"/>
    </w:p>
    <w:p w14:paraId="24095056" w14:textId="77777777" w:rsidR="0081236D" w:rsidRDefault="0081236D" w:rsidP="00915A78">
      <w:pPr>
        <w:widowControl w:val="0"/>
        <w:kinsoku w:val="0"/>
        <w:overflowPunct w:val="0"/>
        <w:spacing w:after="0" w:line="240" w:lineRule="auto"/>
        <w:ind w:left="90"/>
        <w:textAlignment w:val="baseline"/>
        <w:rPr>
          <w:rFonts w:eastAsia="Times New Roman" w:cstheme="minorHAnsi"/>
          <w:b/>
          <w:bCs/>
          <w:sz w:val="20"/>
          <w:szCs w:val="20"/>
        </w:rPr>
      </w:pPr>
    </w:p>
    <w:p w14:paraId="5FCDF885" w14:textId="6F6F8334"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z w:val="20"/>
          <w:szCs w:val="20"/>
        </w:rPr>
        <w:t>R8333 &amp;R8334</w:t>
      </w:r>
    </w:p>
    <w:p w14:paraId="63F291ED" w14:textId="263C4064" w:rsidR="00A80A68" w:rsidRPr="00A80A68" w:rsidRDefault="00252AA0" w:rsidP="00A80A6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b/>
          <w:bCs/>
          <w:sz w:val="20"/>
          <w:szCs w:val="20"/>
        </w:rPr>
        <w:t xml:space="preserve">Emergency Responder I &amp; Emergency Responder II </w:t>
      </w:r>
      <w:r w:rsidRPr="00252AA0">
        <w:rPr>
          <w:rFonts w:eastAsia="Times New Roman" w:cstheme="minorHAnsi"/>
          <w:sz w:val="20"/>
          <w:szCs w:val="20"/>
        </w:rPr>
        <w:t>(4 Credits)</w:t>
      </w:r>
      <w:r w:rsidR="00FB37E3">
        <w:rPr>
          <w:rFonts w:eastAsia="Times New Roman" w:cstheme="minorHAnsi"/>
          <w:sz w:val="20"/>
          <w:szCs w:val="20"/>
        </w:rPr>
        <w:t xml:space="preserve"> </w:t>
      </w:r>
      <w:r w:rsidR="00A80A68" w:rsidRPr="00A80A68">
        <w:rPr>
          <w:rFonts w:eastAsia="Times New Roman" w:cstheme="minorHAnsi"/>
          <w:b/>
          <w:bCs/>
          <w:spacing w:val="1"/>
          <w:sz w:val="20"/>
          <w:szCs w:val="20"/>
        </w:rPr>
        <w:t>PH and WF</w:t>
      </w:r>
    </w:p>
    <w:p w14:paraId="7A4478F6" w14:textId="3F531837" w:rsidR="00160A8C" w:rsidRPr="00160A8C" w:rsidRDefault="00160A8C" w:rsidP="00915A78">
      <w:pPr>
        <w:widowControl w:val="0"/>
        <w:kinsoku w:val="0"/>
        <w:overflowPunct w:val="0"/>
        <w:spacing w:after="0" w:line="240" w:lineRule="auto"/>
        <w:ind w:left="90"/>
        <w:textAlignment w:val="baseline"/>
        <w:rPr>
          <w:rFonts w:eastAsia="Times New Roman" w:cstheme="minorHAnsi"/>
          <w:b/>
          <w:bCs/>
          <w:spacing w:val="1"/>
          <w:sz w:val="20"/>
          <w:szCs w:val="20"/>
        </w:rPr>
      </w:pPr>
      <w:r w:rsidRPr="00160A8C">
        <w:rPr>
          <w:rFonts w:eastAsia="Times New Roman" w:cstheme="minorHAnsi"/>
          <w:b/>
          <w:bCs/>
          <w:spacing w:val="1"/>
          <w:sz w:val="20"/>
          <w:szCs w:val="20"/>
        </w:rPr>
        <w:t>Classes held at REMS</w:t>
      </w:r>
    </w:p>
    <w:p w14:paraId="7BC3FAC0" w14:textId="0C96D31B" w:rsidR="00252AA0" w:rsidRPr="009855C8" w:rsidRDefault="00FB37E3" w:rsidP="00915A78">
      <w:pPr>
        <w:widowControl w:val="0"/>
        <w:kinsoku w:val="0"/>
        <w:overflowPunct w:val="0"/>
        <w:spacing w:after="0" w:line="240" w:lineRule="auto"/>
        <w:ind w:left="90"/>
        <w:textAlignment w:val="baseline"/>
        <w:rPr>
          <w:rFonts w:eastAsia="Times New Roman" w:cstheme="minorHAnsi"/>
          <w:b/>
          <w:bCs/>
          <w:sz w:val="20"/>
          <w:szCs w:val="20"/>
        </w:rPr>
      </w:pPr>
      <w:r w:rsidRPr="009855C8">
        <w:rPr>
          <w:rFonts w:eastAsia="Times New Roman" w:cstheme="minorHAnsi"/>
          <w:b/>
          <w:bCs/>
          <w:spacing w:val="1"/>
          <w:sz w:val="20"/>
          <w:szCs w:val="20"/>
        </w:rPr>
        <w:t>Prerequisite: R8302</w:t>
      </w:r>
      <w:r w:rsidR="00986A9E" w:rsidRPr="009855C8">
        <w:rPr>
          <w:rFonts w:eastAsia="Times New Roman" w:cstheme="minorHAnsi"/>
          <w:b/>
          <w:bCs/>
          <w:spacing w:val="1"/>
          <w:sz w:val="20"/>
          <w:szCs w:val="20"/>
        </w:rPr>
        <w:t xml:space="preserve"> and R8383</w:t>
      </w:r>
      <w:r w:rsidRPr="009855C8">
        <w:rPr>
          <w:rFonts w:eastAsia="Times New Roman" w:cstheme="minorHAnsi"/>
          <w:b/>
          <w:bCs/>
          <w:spacing w:val="1"/>
          <w:sz w:val="20"/>
          <w:szCs w:val="20"/>
        </w:rPr>
        <w:t xml:space="preserve"> strongly encouraged</w:t>
      </w:r>
    </w:p>
    <w:p w14:paraId="2877A24B"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sz w:val="20"/>
          <w:szCs w:val="20"/>
        </w:rPr>
        <w:t>Grade 12</w:t>
      </w:r>
    </w:p>
    <w:p w14:paraId="1099EB8B"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sz w:val="20"/>
          <w:szCs w:val="20"/>
        </w:rPr>
        <w:t>Emergency Responder I tasks for this course represent the National and Virginia Emergency Medical Services (EMS) Educational Standards. Students explore and apply the fundamentals of EMS, anatomy, physiology, and medical terminology while demonstrating skills in assessing and managing patient care, including assessing the scene and understanding shock, resuscitation, and trauma. Successful completion of this course and instructor endorsement qualifies students to enroll in EMT II to complete the program sequence. Students must complete a minimum of 85 percent of the didactic and lab aspects of the course, per 12VAC5-31-1501 in the Code of Virginia. Successful completion of all course requirements and instructor endorsement may lead to eligibility to take the Virginia State Psychomotor Exam and the National Registry of Emergency Medical Technicians (NREMT) cognitive exam. Students must meet the requirements of the Functional Position Description for the Basic Life Support Provider (refer to EMS.TR.14B and 12VAC5-31-1501 in the Code of Virginia).</w:t>
      </w:r>
    </w:p>
    <w:p w14:paraId="7BEDF43B" w14:textId="79F5AC97" w:rsidR="00252AA0" w:rsidRPr="00252AA0" w:rsidRDefault="00252AA0" w:rsidP="00915A78">
      <w:pPr>
        <w:widowControl w:val="0"/>
        <w:kinsoku w:val="0"/>
        <w:overflowPunct w:val="0"/>
        <w:spacing w:before="102" w:after="0" w:line="240" w:lineRule="auto"/>
        <w:ind w:left="90" w:right="144"/>
        <w:textAlignment w:val="baseline"/>
        <w:rPr>
          <w:rFonts w:eastAsia="Times New Roman" w:cstheme="minorHAnsi"/>
          <w:b/>
          <w:bCs/>
          <w:spacing w:val="-3"/>
          <w:sz w:val="20"/>
          <w:szCs w:val="20"/>
        </w:rPr>
      </w:pPr>
      <w:r w:rsidRPr="00252AA0">
        <w:rPr>
          <w:rFonts w:eastAsia="Times New Roman" w:cstheme="minorHAnsi"/>
          <w:sz w:val="20"/>
          <w:szCs w:val="20"/>
        </w:rPr>
        <w:t xml:space="preserve">In Emergency Responder II students build on their knowledge and skills for providing basic life support by focusing on the areas of EMS operations, medical emergencies, and management of special patient populations. Supervised field experience that includes at least 10 patient contacts outside of school hours is required. Successful completion of this second course in the sequence will earn the student CTE completer status. </w:t>
      </w:r>
      <w:r w:rsidRPr="000012B3">
        <w:rPr>
          <w:rFonts w:eastAsia="Times New Roman" w:cstheme="minorHAnsi"/>
          <w:sz w:val="20"/>
          <w:szCs w:val="20"/>
        </w:rPr>
        <w:t>Successful</w:t>
      </w:r>
      <w:r w:rsidRPr="00252AA0">
        <w:rPr>
          <w:rFonts w:eastAsia="Times New Roman" w:cstheme="minorHAnsi"/>
          <w:sz w:val="20"/>
          <w:szCs w:val="20"/>
        </w:rPr>
        <w:t xml:space="preserve"> completion of all course requirements and instructor endorsement may lead to eligibility to take the </w:t>
      </w:r>
      <w:r w:rsidR="00D23F93">
        <w:rPr>
          <w:rFonts w:eastAsia="Times New Roman" w:cstheme="minorHAnsi"/>
          <w:sz w:val="20"/>
          <w:szCs w:val="20"/>
        </w:rPr>
        <w:t>N</w:t>
      </w:r>
      <w:r w:rsidRPr="00252AA0">
        <w:rPr>
          <w:rFonts w:eastAsia="Times New Roman" w:cstheme="minorHAnsi"/>
          <w:sz w:val="20"/>
          <w:szCs w:val="20"/>
        </w:rPr>
        <w:t xml:space="preserve">ational Registry of Emergency Medical Technicians (NREMT) cognitive exam. Students must meet the </w:t>
      </w:r>
      <w:r w:rsidRPr="00252AA0">
        <w:rPr>
          <w:rFonts w:eastAsia="Times New Roman" w:cstheme="minorHAnsi"/>
          <w:sz w:val="20"/>
          <w:szCs w:val="20"/>
        </w:rPr>
        <w:lastRenderedPageBreak/>
        <w:t xml:space="preserve">requirements of the Functional Position Description for the Basic Life Support Provider (refer to EMS.TR.14B and 12VAC5-31-1501 in the Code of Virginia). Students must complete a minimum of 85 percent of the didactic and lab aspects of the course, per 12VAC5-31-1501 in the Code of Virginia. </w:t>
      </w:r>
      <w:r w:rsidRPr="00252AA0">
        <w:rPr>
          <w:rFonts w:eastAsia="Times New Roman" w:cstheme="minorHAnsi"/>
          <w:b/>
          <w:bCs/>
          <w:sz w:val="20"/>
          <w:szCs w:val="20"/>
        </w:rPr>
        <w:t xml:space="preserve">NOTE: Students must be at least 16 years old prior to the first day of EMT instruction. All students will need to undergo a criminal background check that includes fingerprinting and drug screening.  </w:t>
      </w:r>
      <w:r w:rsidRPr="00252AA0">
        <w:rPr>
          <w:rFonts w:eastAsia="Times New Roman" w:cstheme="minorHAnsi"/>
          <w:b/>
          <w:bCs/>
          <w:spacing w:val="-3"/>
          <w:sz w:val="20"/>
          <w:szCs w:val="20"/>
        </w:rPr>
        <w:t>Students will be eligible to sit for the Virginia State EMT Exam, and upon passing</w:t>
      </w:r>
      <w:r w:rsidR="007E00A6">
        <w:rPr>
          <w:rFonts w:eastAsia="Times New Roman" w:cstheme="minorHAnsi"/>
          <w:b/>
          <w:bCs/>
          <w:spacing w:val="-3"/>
          <w:sz w:val="20"/>
          <w:szCs w:val="20"/>
        </w:rPr>
        <w:t xml:space="preserve">, </w:t>
      </w:r>
      <w:r w:rsidRPr="00252AA0">
        <w:rPr>
          <w:rFonts w:eastAsia="Times New Roman" w:cstheme="minorHAnsi"/>
          <w:b/>
          <w:bCs/>
          <w:spacing w:val="-3"/>
          <w:sz w:val="20"/>
          <w:szCs w:val="20"/>
        </w:rPr>
        <w:t xml:space="preserve">will be able to sit for the National Emergency Medical Responder exam.  </w:t>
      </w:r>
      <w:r w:rsidR="00D927AD" w:rsidRPr="00D927AD">
        <w:rPr>
          <w:rFonts w:eastAsia="Times New Roman" w:cstheme="minorHAnsi"/>
          <w:b/>
          <w:bCs/>
          <w:spacing w:val="-3"/>
          <w:sz w:val="20"/>
          <w:szCs w:val="20"/>
        </w:rPr>
        <w:t>Students must meet the Virginia Western Community College placement requirements to be eligible for Dual Enrollment.</w:t>
      </w:r>
    </w:p>
    <w:p w14:paraId="11A50549" w14:textId="77777777" w:rsidR="00496F3F" w:rsidRDefault="00496F3F" w:rsidP="00915A78">
      <w:pPr>
        <w:widowControl w:val="0"/>
        <w:kinsoku w:val="0"/>
        <w:overflowPunct w:val="0"/>
        <w:spacing w:after="0" w:line="240" w:lineRule="auto"/>
        <w:ind w:left="90"/>
        <w:textAlignment w:val="baseline"/>
        <w:rPr>
          <w:rFonts w:eastAsia="Times New Roman" w:cstheme="minorHAnsi"/>
          <w:b/>
          <w:bCs/>
          <w:sz w:val="20"/>
          <w:szCs w:val="20"/>
        </w:rPr>
      </w:pPr>
    </w:p>
    <w:p w14:paraId="41373C3A" w14:textId="77777777" w:rsidR="00C032A8" w:rsidRDefault="00C032A8" w:rsidP="00915A78">
      <w:pPr>
        <w:widowControl w:val="0"/>
        <w:kinsoku w:val="0"/>
        <w:overflowPunct w:val="0"/>
        <w:spacing w:after="0" w:line="240" w:lineRule="auto"/>
        <w:ind w:left="90"/>
        <w:textAlignment w:val="baseline"/>
        <w:rPr>
          <w:rFonts w:eastAsia="Times New Roman" w:cstheme="minorHAnsi"/>
          <w:b/>
          <w:bCs/>
          <w:sz w:val="20"/>
          <w:szCs w:val="20"/>
        </w:rPr>
      </w:pPr>
    </w:p>
    <w:p w14:paraId="369AF21A" w14:textId="45BEBBCB"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z w:val="20"/>
          <w:szCs w:val="20"/>
        </w:rPr>
        <w:t>R8316</w:t>
      </w:r>
    </w:p>
    <w:p w14:paraId="71469A4C" w14:textId="60BBECA2" w:rsidR="00252AA0" w:rsidRDefault="00252AA0" w:rsidP="00915A7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b/>
          <w:bCs/>
          <w:sz w:val="20"/>
          <w:szCs w:val="20"/>
        </w:rPr>
        <w:t xml:space="preserve">Sports Medicine/Athletic Training I </w:t>
      </w:r>
      <w:r w:rsidRPr="00252AA0">
        <w:rPr>
          <w:rFonts w:eastAsia="Times New Roman" w:cstheme="minorHAnsi"/>
          <w:sz w:val="20"/>
          <w:szCs w:val="20"/>
        </w:rPr>
        <w:t>(1 credit)</w:t>
      </w:r>
    </w:p>
    <w:p w14:paraId="61B86072" w14:textId="781578D0" w:rsidR="00B700E1" w:rsidRPr="00B700E1" w:rsidRDefault="00B700E1" w:rsidP="00B700E1">
      <w:pPr>
        <w:widowControl w:val="0"/>
        <w:kinsoku w:val="0"/>
        <w:overflowPunct w:val="0"/>
        <w:spacing w:after="0" w:line="240" w:lineRule="auto"/>
        <w:ind w:left="90"/>
        <w:textAlignment w:val="baseline"/>
        <w:rPr>
          <w:rFonts w:eastAsia="Times New Roman" w:cstheme="minorHAnsi"/>
          <w:sz w:val="20"/>
          <w:szCs w:val="20"/>
        </w:rPr>
      </w:pPr>
      <w:r w:rsidRPr="00B700E1">
        <w:rPr>
          <w:rFonts w:eastAsia="Times New Roman" w:cstheme="minorHAnsi"/>
          <w:b/>
          <w:bCs/>
          <w:sz w:val="20"/>
          <w:szCs w:val="20"/>
        </w:rPr>
        <w:t xml:space="preserve">ROTEC PH and </w:t>
      </w:r>
      <w:r w:rsidR="00D636E7">
        <w:rPr>
          <w:rFonts w:eastAsia="Times New Roman" w:cstheme="minorHAnsi"/>
          <w:b/>
          <w:bCs/>
          <w:sz w:val="20"/>
          <w:szCs w:val="20"/>
        </w:rPr>
        <w:t xml:space="preserve">DAYTEC </w:t>
      </w:r>
      <w:r w:rsidRPr="00B700E1">
        <w:rPr>
          <w:rFonts w:eastAsia="Times New Roman" w:cstheme="minorHAnsi"/>
          <w:b/>
          <w:bCs/>
          <w:sz w:val="20"/>
          <w:szCs w:val="20"/>
        </w:rPr>
        <w:t>WF</w:t>
      </w:r>
    </w:p>
    <w:p w14:paraId="2471EE73" w14:textId="272B9953" w:rsidR="00C72FE0" w:rsidRPr="00C72FE0" w:rsidRDefault="00C72FE0" w:rsidP="00915A78">
      <w:pPr>
        <w:widowControl w:val="0"/>
        <w:kinsoku w:val="0"/>
        <w:overflowPunct w:val="0"/>
        <w:spacing w:after="0" w:line="240" w:lineRule="auto"/>
        <w:ind w:left="90"/>
        <w:textAlignment w:val="baseline"/>
        <w:rPr>
          <w:rFonts w:eastAsia="Times New Roman" w:cstheme="minorHAnsi"/>
          <w:sz w:val="20"/>
          <w:szCs w:val="20"/>
        </w:rPr>
      </w:pPr>
      <w:r>
        <w:rPr>
          <w:rFonts w:eastAsia="Times New Roman" w:cstheme="minorHAnsi"/>
          <w:sz w:val="20"/>
          <w:szCs w:val="20"/>
        </w:rPr>
        <w:t>Grades 10, 11, 12</w:t>
      </w:r>
    </w:p>
    <w:p w14:paraId="3C9A410F"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sz w:val="20"/>
          <w:szCs w:val="20"/>
        </w:rPr>
        <w:t xml:space="preserve">In this course, students earn a certification in First Aid/CPR/AED. The course introduces students to topics such as human anatomy and physiology, nutrition, biomechanics, medical terminology, injuries and illnesses, and legal and ethical issues in sports medicine. Students also examine prospective careers in the sports medicine field. Upon successful completion of this course, students are eligible to take Sports Medicine II and pursue certification as a personal trainer.  </w:t>
      </w:r>
      <w:r w:rsidRPr="00252AA0">
        <w:rPr>
          <w:rFonts w:eastAsia="Times New Roman" w:cstheme="minorHAnsi"/>
          <w:b/>
          <w:bCs/>
          <w:sz w:val="20"/>
          <w:szCs w:val="20"/>
        </w:rPr>
        <w:t>Workplace Readiness is offered as an approved Industry Certification.</w:t>
      </w:r>
    </w:p>
    <w:p w14:paraId="1A5209E3" w14:textId="77777777" w:rsidR="00F87197" w:rsidRDefault="00F87197" w:rsidP="00915A78">
      <w:pPr>
        <w:widowControl w:val="0"/>
        <w:kinsoku w:val="0"/>
        <w:overflowPunct w:val="0"/>
        <w:spacing w:after="0" w:line="240" w:lineRule="auto"/>
        <w:ind w:left="90"/>
        <w:textAlignment w:val="baseline"/>
        <w:rPr>
          <w:rFonts w:eastAsia="Times New Roman" w:cstheme="minorHAnsi"/>
          <w:b/>
          <w:bCs/>
          <w:sz w:val="20"/>
          <w:szCs w:val="20"/>
        </w:rPr>
      </w:pPr>
    </w:p>
    <w:p w14:paraId="2061A937" w14:textId="46C8A440"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b/>
          <w:bCs/>
          <w:sz w:val="20"/>
          <w:szCs w:val="20"/>
        </w:rPr>
        <w:t>R8317</w:t>
      </w:r>
    </w:p>
    <w:p w14:paraId="593A716E" w14:textId="650496A8" w:rsidR="00244C0C" w:rsidRDefault="00252AA0" w:rsidP="00915A7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b/>
          <w:bCs/>
          <w:sz w:val="20"/>
          <w:szCs w:val="20"/>
        </w:rPr>
        <w:t xml:space="preserve">Sports Medicine/Athletic Training II </w:t>
      </w:r>
      <w:r w:rsidRPr="00252AA0">
        <w:rPr>
          <w:rFonts w:eastAsia="Times New Roman" w:cstheme="minorHAnsi"/>
          <w:sz w:val="20"/>
          <w:szCs w:val="20"/>
        </w:rPr>
        <w:t>(2 Credits)</w:t>
      </w:r>
      <w:r w:rsidR="00FB37E3">
        <w:rPr>
          <w:rFonts w:eastAsia="Times New Roman" w:cstheme="minorHAnsi"/>
          <w:sz w:val="20"/>
          <w:szCs w:val="20"/>
        </w:rPr>
        <w:t xml:space="preserve"> </w:t>
      </w:r>
    </w:p>
    <w:p w14:paraId="763A1BD9" w14:textId="69E2DDB9" w:rsidR="00966A12" w:rsidRPr="00966A12" w:rsidRDefault="00966A12" w:rsidP="00966A12">
      <w:pPr>
        <w:widowControl w:val="0"/>
        <w:kinsoku w:val="0"/>
        <w:overflowPunct w:val="0"/>
        <w:spacing w:after="0" w:line="240" w:lineRule="auto"/>
        <w:ind w:left="90"/>
        <w:textAlignment w:val="baseline"/>
        <w:rPr>
          <w:rFonts w:eastAsia="Times New Roman" w:cstheme="minorHAnsi"/>
          <w:sz w:val="20"/>
          <w:szCs w:val="20"/>
        </w:rPr>
      </w:pPr>
      <w:r w:rsidRPr="00966A12">
        <w:rPr>
          <w:rFonts w:eastAsia="Times New Roman" w:cstheme="minorHAnsi"/>
          <w:b/>
          <w:bCs/>
          <w:sz w:val="20"/>
          <w:szCs w:val="20"/>
        </w:rPr>
        <w:t xml:space="preserve">ROTEC PH and </w:t>
      </w:r>
      <w:r w:rsidR="00D636E7">
        <w:rPr>
          <w:rFonts w:eastAsia="Times New Roman" w:cstheme="minorHAnsi"/>
          <w:b/>
          <w:bCs/>
          <w:sz w:val="20"/>
          <w:szCs w:val="20"/>
        </w:rPr>
        <w:t xml:space="preserve">DAYTEC </w:t>
      </w:r>
      <w:r w:rsidRPr="00966A12">
        <w:rPr>
          <w:rFonts w:eastAsia="Times New Roman" w:cstheme="minorHAnsi"/>
          <w:b/>
          <w:bCs/>
          <w:sz w:val="20"/>
          <w:szCs w:val="20"/>
        </w:rPr>
        <w:t>WF</w:t>
      </w:r>
    </w:p>
    <w:p w14:paraId="5DA57447" w14:textId="7FA788DD" w:rsidR="00252AA0" w:rsidRDefault="00FB37E3" w:rsidP="00915A78">
      <w:pPr>
        <w:widowControl w:val="0"/>
        <w:kinsoku w:val="0"/>
        <w:overflowPunct w:val="0"/>
        <w:spacing w:after="0" w:line="240" w:lineRule="auto"/>
        <w:ind w:left="90"/>
        <w:textAlignment w:val="baseline"/>
        <w:rPr>
          <w:rFonts w:eastAsia="Times New Roman" w:cstheme="minorHAnsi"/>
          <w:b/>
          <w:bCs/>
          <w:spacing w:val="1"/>
          <w:sz w:val="20"/>
          <w:szCs w:val="20"/>
        </w:rPr>
      </w:pPr>
      <w:r w:rsidRPr="00D636E7">
        <w:rPr>
          <w:rFonts w:eastAsia="Times New Roman" w:cstheme="minorHAnsi"/>
          <w:b/>
          <w:bCs/>
          <w:spacing w:val="1"/>
          <w:sz w:val="20"/>
          <w:szCs w:val="20"/>
        </w:rPr>
        <w:t>Prerequisite: R8316</w:t>
      </w:r>
    </w:p>
    <w:p w14:paraId="1129F62E" w14:textId="6FCC5049" w:rsidR="00D636E7" w:rsidRPr="00D636E7" w:rsidRDefault="00D636E7" w:rsidP="00D636E7">
      <w:pPr>
        <w:widowControl w:val="0"/>
        <w:kinsoku w:val="0"/>
        <w:overflowPunct w:val="0"/>
        <w:spacing w:after="0" w:line="240" w:lineRule="auto"/>
        <w:ind w:left="90"/>
        <w:textAlignment w:val="baseline"/>
        <w:rPr>
          <w:rFonts w:eastAsia="Times New Roman" w:cstheme="minorHAnsi"/>
          <w:spacing w:val="1"/>
          <w:sz w:val="20"/>
          <w:szCs w:val="20"/>
        </w:rPr>
      </w:pPr>
      <w:r>
        <w:rPr>
          <w:rFonts w:eastAsia="Times New Roman" w:cstheme="minorHAnsi"/>
          <w:sz w:val="20"/>
          <w:szCs w:val="20"/>
        </w:rPr>
        <w:t>Grades 11, 12</w:t>
      </w:r>
    </w:p>
    <w:p w14:paraId="2F6AA4B5"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r w:rsidRPr="00252AA0">
        <w:rPr>
          <w:rFonts w:eastAsia="Times New Roman" w:cstheme="minorHAnsi"/>
          <w:sz w:val="20"/>
          <w:szCs w:val="20"/>
        </w:rPr>
        <w:t xml:space="preserve">Upon successful completion of this course, students will be eligible to take the National Academy of Sports Medicine-Certified Personal Trainer (NASM-CPT) exam. This course builds upon basic knowledge acquired in Sports Medicine I on topics such as exercise physiology, biomechanics, exercise program design, and injury prevention, assessment, treatment, and management. Students prepare for a career in sports medicine, including completing an internship. </w:t>
      </w:r>
      <w:r w:rsidRPr="00252AA0">
        <w:rPr>
          <w:rFonts w:eastAsia="Times New Roman" w:cstheme="minorHAnsi"/>
          <w:b/>
          <w:bCs/>
          <w:sz w:val="20"/>
          <w:szCs w:val="20"/>
        </w:rPr>
        <w:t>Workplace Readiness is offered as an approved Industry Certification.</w:t>
      </w:r>
    </w:p>
    <w:p w14:paraId="293D7039" w14:textId="77777777" w:rsidR="00252AA0" w:rsidRPr="00252AA0" w:rsidRDefault="00252AA0" w:rsidP="00915A78">
      <w:pPr>
        <w:widowControl w:val="0"/>
        <w:kinsoku w:val="0"/>
        <w:overflowPunct w:val="0"/>
        <w:spacing w:after="0" w:line="240" w:lineRule="auto"/>
        <w:textAlignment w:val="baseline"/>
        <w:rPr>
          <w:rFonts w:eastAsia="Times New Roman" w:cstheme="minorHAnsi"/>
          <w:b/>
          <w:bCs/>
          <w:sz w:val="20"/>
          <w:szCs w:val="20"/>
        </w:rPr>
      </w:pPr>
    </w:p>
    <w:p w14:paraId="35070496" w14:textId="1235B5F3" w:rsidR="00252AA0" w:rsidRPr="00BA24B4"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52" w:name="_Toc86920295"/>
      <w:r w:rsidRPr="00BA24B4">
        <w:rPr>
          <w:rFonts w:eastAsia="Times New Roman" w:cstheme="minorHAnsi"/>
          <w:b/>
          <w:bCs/>
        </w:rPr>
        <w:t>HOSPITALITY AND TOURISM CAREER CLUSTER</w:t>
      </w:r>
      <w:bookmarkEnd w:id="52"/>
    </w:p>
    <w:p w14:paraId="6947CC13"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p>
    <w:p w14:paraId="026CF017"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R8275</w:t>
      </w:r>
    </w:p>
    <w:p w14:paraId="28434726"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b/>
          <w:bCs/>
          <w:sz w:val="20"/>
          <w:szCs w:val="20"/>
        </w:rPr>
        <w:t>Culinary Arts I</w:t>
      </w:r>
      <w:r w:rsidRPr="00252AA0">
        <w:rPr>
          <w:rFonts w:eastAsia="Times New Roman" w:cstheme="minorHAnsi"/>
          <w:sz w:val="20"/>
          <w:szCs w:val="20"/>
        </w:rPr>
        <w:t xml:space="preserve"> (2 Credits)</w:t>
      </w:r>
    </w:p>
    <w:p w14:paraId="17239A37" w14:textId="494741B3" w:rsidR="00966A12" w:rsidRPr="00966A12" w:rsidRDefault="00966A12" w:rsidP="00966A12">
      <w:pPr>
        <w:autoSpaceDE w:val="0"/>
        <w:autoSpaceDN w:val="0"/>
        <w:adjustRightInd w:val="0"/>
        <w:spacing w:after="0" w:line="240" w:lineRule="auto"/>
        <w:ind w:left="90"/>
        <w:rPr>
          <w:rFonts w:eastAsia="Times New Roman" w:cstheme="minorHAnsi"/>
          <w:sz w:val="20"/>
          <w:szCs w:val="20"/>
        </w:rPr>
      </w:pPr>
      <w:r w:rsidRPr="00966A12">
        <w:rPr>
          <w:rFonts w:eastAsia="Times New Roman" w:cstheme="minorHAnsi"/>
          <w:b/>
          <w:bCs/>
          <w:sz w:val="20"/>
          <w:szCs w:val="20"/>
        </w:rPr>
        <w:t xml:space="preserve">ROTEC PH and </w:t>
      </w:r>
      <w:r w:rsidR="007C6DAC">
        <w:rPr>
          <w:rFonts w:eastAsia="Times New Roman" w:cstheme="minorHAnsi"/>
          <w:b/>
          <w:bCs/>
          <w:sz w:val="20"/>
          <w:szCs w:val="20"/>
        </w:rPr>
        <w:t xml:space="preserve">DAYTEC </w:t>
      </w:r>
      <w:r w:rsidRPr="00966A12">
        <w:rPr>
          <w:rFonts w:eastAsia="Times New Roman" w:cstheme="minorHAnsi"/>
          <w:b/>
          <w:bCs/>
          <w:sz w:val="20"/>
          <w:szCs w:val="20"/>
        </w:rPr>
        <w:t>WF</w:t>
      </w:r>
    </w:p>
    <w:p w14:paraId="380D3767"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10, 11, 12</w:t>
      </w:r>
    </w:p>
    <w:p w14:paraId="6E13368B"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 xml:space="preserve">Culinary Arts I provides students with a foundational understanding of the food service industry and opportunities to build technical skills in food preparation and service. Students examine basic rules of kitchen safety </w:t>
      </w:r>
      <w:r w:rsidRPr="00252AA0">
        <w:rPr>
          <w:rFonts w:eastAsia="Times New Roman" w:cstheme="minorHAnsi"/>
          <w:sz w:val="20"/>
          <w:szCs w:val="20"/>
        </w:rPr>
        <w:t xml:space="preserve">and sanitation, of purchasing and receiving, and of fundamental nutrition. The curriculum incorporates math and science in culinary applications.   </w:t>
      </w:r>
      <w:bookmarkStart w:id="53" w:name="_Hlk56237140"/>
      <w:proofErr w:type="spellStart"/>
      <w:r w:rsidRPr="00252AA0">
        <w:rPr>
          <w:rFonts w:eastAsia="Times New Roman" w:cstheme="minorHAnsi"/>
          <w:b/>
          <w:bCs/>
          <w:sz w:val="20"/>
          <w:szCs w:val="20"/>
        </w:rPr>
        <w:t>ServSafe</w:t>
      </w:r>
      <w:proofErr w:type="spellEnd"/>
      <w:r w:rsidRPr="00252AA0">
        <w:rPr>
          <w:rFonts w:eastAsia="Times New Roman" w:cstheme="minorHAnsi"/>
          <w:b/>
          <w:bCs/>
          <w:sz w:val="20"/>
          <w:szCs w:val="20"/>
        </w:rPr>
        <w:t xml:space="preserve"> and</w:t>
      </w:r>
      <w:r w:rsidRPr="00252AA0">
        <w:rPr>
          <w:rFonts w:eastAsia="Times New Roman" w:cstheme="minorHAnsi"/>
          <w:sz w:val="20"/>
          <w:szCs w:val="20"/>
        </w:rPr>
        <w:t xml:space="preserve"> </w:t>
      </w:r>
      <w:r w:rsidRPr="00252AA0">
        <w:rPr>
          <w:rFonts w:eastAsia="Times New Roman" w:cstheme="minorHAnsi"/>
          <w:b/>
          <w:bCs/>
          <w:sz w:val="20"/>
          <w:szCs w:val="20"/>
        </w:rPr>
        <w:t>Workplace Readiness are offered as approved Industry certifications.</w:t>
      </w:r>
    </w:p>
    <w:bookmarkEnd w:id="53"/>
    <w:p w14:paraId="72206150"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p>
    <w:p w14:paraId="5F422CC7"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R8276</w:t>
      </w:r>
    </w:p>
    <w:p w14:paraId="40334ED9" w14:textId="77777777" w:rsidR="00244C0C" w:rsidRDefault="00252AA0" w:rsidP="00915A78">
      <w:pPr>
        <w:autoSpaceDE w:val="0"/>
        <w:autoSpaceDN w:val="0"/>
        <w:adjustRightInd w:val="0"/>
        <w:spacing w:after="0" w:line="240" w:lineRule="auto"/>
        <w:ind w:left="90"/>
        <w:rPr>
          <w:rFonts w:eastAsia="Times New Roman" w:cstheme="minorHAnsi"/>
          <w:spacing w:val="1"/>
          <w:sz w:val="20"/>
          <w:szCs w:val="20"/>
        </w:rPr>
      </w:pPr>
      <w:r w:rsidRPr="00252AA0">
        <w:rPr>
          <w:rFonts w:eastAsia="Times New Roman" w:cstheme="minorHAnsi"/>
          <w:b/>
          <w:bCs/>
          <w:sz w:val="20"/>
          <w:szCs w:val="20"/>
        </w:rPr>
        <w:t>Culinary Arts II</w:t>
      </w:r>
      <w:r w:rsidRPr="00252AA0">
        <w:rPr>
          <w:rFonts w:eastAsia="Times New Roman" w:cstheme="minorHAnsi"/>
          <w:sz w:val="20"/>
          <w:szCs w:val="20"/>
        </w:rPr>
        <w:t xml:space="preserve"> (2 Credits)</w:t>
      </w:r>
      <w:r w:rsidR="00FB37E3" w:rsidRPr="00FB37E3">
        <w:rPr>
          <w:rFonts w:eastAsia="Times New Roman" w:cstheme="minorHAnsi"/>
          <w:spacing w:val="1"/>
          <w:sz w:val="20"/>
          <w:szCs w:val="20"/>
        </w:rPr>
        <w:t xml:space="preserve"> </w:t>
      </w:r>
    </w:p>
    <w:p w14:paraId="7BE60984" w14:textId="6643A552" w:rsidR="00896F09" w:rsidRDefault="00896F09" w:rsidP="00896F09">
      <w:pPr>
        <w:autoSpaceDE w:val="0"/>
        <w:autoSpaceDN w:val="0"/>
        <w:adjustRightInd w:val="0"/>
        <w:spacing w:after="0" w:line="240" w:lineRule="auto"/>
        <w:ind w:left="90"/>
        <w:rPr>
          <w:rFonts w:eastAsia="Times New Roman" w:cstheme="minorHAnsi"/>
          <w:b/>
          <w:bCs/>
          <w:sz w:val="20"/>
          <w:szCs w:val="20"/>
        </w:rPr>
      </w:pPr>
      <w:r w:rsidRPr="00896F09">
        <w:rPr>
          <w:rFonts w:eastAsia="Times New Roman" w:cstheme="minorHAnsi"/>
          <w:b/>
          <w:bCs/>
          <w:sz w:val="20"/>
          <w:szCs w:val="20"/>
        </w:rPr>
        <w:t xml:space="preserve">ROTEC PH and </w:t>
      </w:r>
      <w:r w:rsidR="007C6DAC">
        <w:rPr>
          <w:rFonts w:eastAsia="Times New Roman" w:cstheme="minorHAnsi"/>
          <w:b/>
          <w:bCs/>
          <w:sz w:val="20"/>
          <w:szCs w:val="20"/>
        </w:rPr>
        <w:t xml:space="preserve">DAYTEC </w:t>
      </w:r>
      <w:r w:rsidRPr="00896F09">
        <w:rPr>
          <w:rFonts w:eastAsia="Times New Roman" w:cstheme="minorHAnsi"/>
          <w:b/>
          <w:bCs/>
          <w:sz w:val="20"/>
          <w:szCs w:val="20"/>
        </w:rPr>
        <w:t>WF</w:t>
      </w:r>
    </w:p>
    <w:p w14:paraId="24F94A6E" w14:textId="6B93EC01" w:rsidR="00BA15CB" w:rsidRPr="00BA15CB" w:rsidRDefault="00BA15CB" w:rsidP="00BA15CB">
      <w:pPr>
        <w:autoSpaceDE w:val="0"/>
        <w:autoSpaceDN w:val="0"/>
        <w:adjustRightInd w:val="0"/>
        <w:spacing w:after="0" w:line="240" w:lineRule="auto"/>
        <w:ind w:left="90"/>
        <w:rPr>
          <w:rFonts w:eastAsia="Times New Roman" w:cstheme="minorHAnsi"/>
          <w:b/>
          <w:bCs/>
          <w:sz w:val="20"/>
          <w:szCs w:val="20"/>
        </w:rPr>
      </w:pPr>
      <w:r w:rsidRPr="00BA15CB">
        <w:rPr>
          <w:rFonts w:eastAsia="Times New Roman" w:cstheme="minorHAnsi"/>
          <w:b/>
          <w:bCs/>
          <w:spacing w:val="1"/>
          <w:sz w:val="20"/>
          <w:szCs w:val="20"/>
        </w:rPr>
        <w:t xml:space="preserve">Prerequisite: R8275 </w:t>
      </w:r>
      <w:r w:rsidRPr="00BA15CB">
        <w:rPr>
          <w:rFonts w:eastAsia="Times New Roman" w:cstheme="minorHAnsi"/>
          <w:b/>
          <w:bCs/>
          <w:sz w:val="20"/>
          <w:szCs w:val="20"/>
        </w:rPr>
        <w:t xml:space="preserve"> </w:t>
      </w:r>
    </w:p>
    <w:p w14:paraId="4914EBD1"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11, 12</w:t>
      </w:r>
    </w:p>
    <w:p w14:paraId="42A78452" w14:textId="1E77E85D" w:rsidR="00252AA0" w:rsidRPr="00252AA0" w:rsidRDefault="00252AA0" w:rsidP="00915A78">
      <w:pPr>
        <w:autoSpaceDE w:val="0"/>
        <w:autoSpaceDN w:val="0"/>
        <w:adjustRightInd w:val="0"/>
        <w:spacing w:after="0" w:line="240" w:lineRule="auto"/>
        <w:ind w:left="90"/>
        <w:rPr>
          <w:rFonts w:eastAsia="Times New Roman" w:cstheme="minorHAnsi"/>
          <w:b/>
          <w:bCs/>
          <w:spacing w:val="-3"/>
          <w:sz w:val="20"/>
          <w:szCs w:val="20"/>
        </w:rPr>
      </w:pPr>
      <w:r w:rsidRPr="00252AA0">
        <w:rPr>
          <w:rFonts w:eastAsia="Times New Roman" w:cstheme="minorHAnsi"/>
          <w:sz w:val="20"/>
          <w:szCs w:val="20"/>
        </w:rPr>
        <w:t xml:space="preserve">Culinary Arts II students continue to acquire a comprehensive knowledge of the food service industry while refining their technical skills. Students apply kitchen safety and sanitation, nutritional principles, and advanced food-preparation techniques. Students complete work-based learning in venues such as the a la carte kitchen, the dining room, and catered functions.   </w:t>
      </w:r>
      <w:proofErr w:type="spellStart"/>
      <w:r w:rsidRPr="00252AA0">
        <w:rPr>
          <w:rFonts w:eastAsia="Times New Roman" w:cstheme="minorHAnsi"/>
          <w:b/>
          <w:bCs/>
          <w:sz w:val="20"/>
          <w:szCs w:val="20"/>
        </w:rPr>
        <w:t>ServSafe</w:t>
      </w:r>
      <w:proofErr w:type="spellEnd"/>
      <w:r w:rsidRPr="00252AA0">
        <w:rPr>
          <w:rFonts w:eastAsia="Times New Roman" w:cstheme="minorHAnsi"/>
          <w:b/>
          <w:bCs/>
          <w:sz w:val="20"/>
          <w:szCs w:val="20"/>
        </w:rPr>
        <w:t xml:space="preserve"> and</w:t>
      </w:r>
      <w:r w:rsidRPr="00252AA0">
        <w:rPr>
          <w:rFonts w:eastAsia="Times New Roman" w:cstheme="minorHAnsi"/>
          <w:sz w:val="20"/>
          <w:szCs w:val="20"/>
        </w:rPr>
        <w:t xml:space="preserve"> </w:t>
      </w:r>
      <w:r w:rsidRPr="00252AA0">
        <w:rPr>
          <w:rFonts w:eastAsia="Times New Roman" w:cstheme="minorHAnsi"/>
          <w:b/>
          <w:bCs/>
          <w:sz w:val="20"/>
          <w:szCs w:val="20"/>
        </w:rPr>
        <w:t xml:space="preserve">Workplace Readiness are offered as approved Industry certifications.  </w:t>
      </w:r>
      <w:r w:rsidR="00D927AD" w:rsidRPr="00D927AD">
        <w:rPr>
          <w:rFonts w:eastAsia="Times New Roman" w:cstheme="minorHAnsi"/>
          <w:b/>
          <w:bCs/>
          <w:spacing w:val="-3"/>
          <w:sz w:val="20"/>
          <w:szCs w:val="20"/>
        </w:rPr>
        <w:t>Students must meet the Virginia Western Community College placement requirements to be eligible for Dual Enrollment.</w:t>
      </w:r>
    </w:p>
    <w:p w14:paraId="671F2B04" w14:textId="77777777" w:rsidR="00C032B2" w:rsidRDefault="00C032B2" w:rsidP="00915A78">
      <w:pPr>
        <w:autoSpaceDE w:val="0"/>
        <w:autoSpaceDN w:val="0"/>
        <w:adjustRightInd w:val="0"/>
        <w:spacing w:after="0" w:line="240" w:lineRule="auto"/>
        <w:ind w:left="90"/>
        <w:rPr>
          <w:rFonts w:eastAsia="Times New Roman" w:cstheme="minorHAnsi"/>
          <w:b/>
          <w:bCs/>
          <w:sz w:val="20"/>
          <w:szCs w:val="20"/>
        </w:rPr>
      </w:pPr>
    </w:p>
    <w:p w14:paraId="2D67A22B" w14:textId="2A5A5943"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b/>
          <w:bCs/>
          <w:sz w:val="20"/>
          <w:szCs w:val="20"/>
        </w:rPr>
        <w:t>R8279</w:t>
      </w:r>
    </w:p>
    <w:p w14:paraId="78E00154" w14:textId="77777777" w:rsidR="00244C0C" w:rsidRDefault="00252AA0" w:rsidP="00915A78">
      <w:pPr>
        <w:autoSpaceDE w:val="0"/>
        <w:autoSpaceDN w:val="0"/>
        <w:adjustRightInd w:val="0"/>
        <w:spacing w:after="0" w:line="240" w:lineRule="auto"/>
        <w:ind w:left="90"/>
        <w:rPr>
          <w:rFonts w:eastAsia="Times New Roman" w:cstheme="minorHAnsi"/>
          <w:spacing w:val="1"/>
          <w:sz w:val="20"/>
          <w:szCs w:val="20"/>
        </w:rPr>
      </w:pPr>
      <w:r w:rsidRPr="00252AA0">
        <w:rPr>
          <w:rFonts w:eastAsia="Times New Roman" w:cstheme="minorHAnsi"/>
          <w:b/>
          <w:bCs/>
          <w:sz w:val="20"/>
          <w:szCs w:val="20"/>
        </w:rPr>
        <w:t xml:space="preserve">Culinary Arts Specialization </w:t>
      </w:r>
      <w:r w:rsidR="006E54FB">
        <w:rPr>
          <w:rFonts w:eastAsia="Times New Roman" w:cstheme="minorHAnsi"/>
          <w:b/>
          <w:bCs/>
          <w:sz w:val="20"/>
          <w:szCs w:val="20"/>
        </w:rPr>
        <w:t xml:space="preserve">III </w:t>
      </w:r>
      <w:r w:rsidRPr="00252AA0">
        <w:rPr>
          <w:rFonts w:eastAsia="Times New Roman" w:cstheme="minorHAnsi"/>
          <w:sz w:val="20"/>
          <w:szCs w:val="20"/>
        </w:rPr>
        <w:t>(2 Credits)</w:t>
      </w:r>
      <w:r w:rsidR="006E54FB">
        <w:rPr>
          <w:rFonts w:eastAsia="Times New Roman" w:cstheme="minorHAnsi"/>
          <w:sz w:val="20"/>
          <w:szCs w:val="20"/>
        </w:rPr>
        <w:t xml:space="preserve"> </w:t>
      </w:r>
    </w:p>
    <w:p w14:paraId="25FC1425" w14:textId="0949AF15" w:rsidR="00896F09" w:rsidRPr="00896F09" w:rsidRDefault="00896F09" w:rsidP="00896F09">
      <w:pPr>
        <w:autoSpaceDE w:val="0"/>
        <w:autoSpaceDN w:val="0"/>
        <w:adjustRightInd w:val="0"/>
        <w:spacing w:after="0" w:line="240" w:lineRule="auto"/>
        <w:ind w:left="90"/>
        <w:rPr>
          <w:rFonts w:eastAsia="Times New Roman" w:cstheme="minorHAnsi"/>
          <w:spacing w:val="1"/>
          <w:sz w:val="20"/>
          <w:szCs w:val="20"/>
        </w:rPr>
      </w:pPr>
      <w:r w:rsidRPr="00896F09">
        <w:rPr>
          <w:rFonts w:eastAsia="Times New Roman" w:cstheme="minorHAnsi"/>
          <w:b/>
          <w:bCs/>
          <w:spacing w:val="1"/>
          <w:sz w:val="20"/>
          <w:szCs w:val="20"/>
        </w:rPr>
        <w:t xml:space="preserve">ROTEC PH and </w:t>
      </w:r>
      <w:r w:rsidR="007C6DAC">
        <w:rPr>
          <w:rFonts w:eastAsia="Times New Roman" w:cstheme="minorHAnsi"/>
          <w:b/>
          <w:bCs/>
          <w:spacing w:val="1"/>
          <w:sz w:val="20"/>
          <w:szCs w:val="20"/>
        </w:rPr>
        <w:t xml:space="preserve">DAYTEC </w:t>
      </w:r>
      <w:r w:rsidRPr="00896F09">
        <w:rPr>
          <w:rFonts w:eastAsia="Times New Roman" w:cstheme="minorHAnsi"/>
          <w:b/>
          <w:bCs/>
          <w:spacing w:val="1"/>
          <w:sz w:val="20"/>
          <w:szCs w:val="20"/>
        </w:rPr>
        <w:t>WF</w:t>
      </w:r>
    </w:p>
    <w:p w14:paraId="7BC51FFD" w14:textId="4E2191B7" w:rsidR="00252AA0" w:rsidRPr="00034342" w:rsidRDefault="006E54FB" w:rsidP="00915A78">
      <w:pPr>
        <w:autoSpaceDE w:val="0"/>
        <w:autoSpaceDN w:val="0"/>
        <w:adjustRightInd w:val="0"/>
        <w:spacing w:after="0" w:line="240" w:lineRule="auto"/>
        <w:ind w:left="90"/>
        <w:rPr>
          <w:rFonts w:eastAsia="Times New Roman" w:cstheme="minorHAnsi"/>
          <w:b/>
          <w:bCs/>
          <w:sz w:val="20"/>
          <w:szCs w:val="20"/>
        </w:rPr>
      </w:pPr>
      <w:r w:rsidRPr="00034342">
        <w:rPr>
          <w:rFonts w:eastAsia="Times New Roman" w:cstheme="minorHAnsi"/>
          <w:b/>
          <w:bCs/>
          <w:spacing w:val="1"/>
          <w:sz w:val="20"/>
          <w:szCs w:val="20"/>
        </w:rPr>
        <w:t>Prerequisite: R8276 (with Instructor’s Permission)</w:t>
      </w:r>
    </w:p>
    <w:p w14:paraId="54691AFB"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Grades 12</w:t>
      </w:r>
    </w:p>
    <w:p w14:paraId="35545614" w14:textId="77777777" w:rsidR="00E8603B"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The Culinary Arts Specialization course provides students with skills and knowledge to pursue careers in the food service industry. In a hands-on environment, students apply nutritional principles, plan menus, use business and mathematics skills, select and maintain food service equipment, and adhere to safety and sanitation standards. Students specialize in one of the following four areas: </w:t>
      </w:r>
    </w:p>
    <w:p w14:paraId="16315ED2" w14:textId="77777777" w:rsidR="00E8603B"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 Baking and Pastry Food-Preparation Techniques </w:t>
      </w:r>
    </w:p>
    <w:p w14:paraId="0B364D11" w14:textId="77777777" w:rsidR="00E8603B"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Catering/Banquet Food-Preparation Techniques</w:t>
      </w:r>
    </w:p>
    <w:p w14:paraId="0AA7AECB" w14:textId="77777777" w:rsidR="00E8603B"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 • Restaurant Operation Techniques </w:t>
      </w:r>
    </w:p>
    <w:p w14:paraId="59BC914B" w14:textId="77777777" w:rsidR="00E8603B"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 Quantity Food-Preparation Techniques </w:t>
      </w:r>
    </w:p>
    <w:p w14:paraId="64632E7C" w14:textId="77777777" w:rsidR="00E8603B" w:rsidRDefault="00E8603B" w:rsidP="00915A78">
      <w:pPr>
        <w:autoSpaceDE w:val="0"/>
        <w:autoSpaceDN w:val="0"/>
        <w:adjustRightInd w:val="0"/>
        <w:spacing w:after="0" w:line="240" w:lineRule="auto"/>
        <w:ind w:left="90"/>
        <w:rPr>
          <w:rFonts w:eastAsia="Times New Roman" w:cstheme="minorHAnsi"/>
          <w:sz w:val="20"/>
          <w:szCs w:val="20"/>
        </w:rPr>
      </w:pPr>
    </w:p>
    <w:p w14:paraId="5F3CE294" w14:textId="15A0A0DA" w:rsidR="00252AA0" w:rsidRPr="00252AA0" w:rsidRDefault="00252AA0" w:rsidP="00915A78">
      <w:pPr>
        <w:autoSpaceDE w:val="0"/>
        <w:autoSpaceDN w:val="0"/>
        <w:adjustRightInd w:val="0"/>
        <w:spacing w:after="0" w:line="240" w:lineRule="auto"/>
        <w:ind w:left="90"/>
        <w:rPr>
          <w:rFonts w:eastAsia="Times New Roman" w:cstheme="minorHAnsi"/>
          <w:b/>
          <w:bCs/>
          <w:spacing w:val="-3"/>
          <w:sz w:val="20"/>
          <w:szCs w:val="20"/>
        </w:rPr>
      </w:pPr>
      <w:r w:rsidRPr="00252AA0">
        <w:rPr>
          <w:rFonts w:eastAsia="Times New Roman" w:cstheme="minorHAnsi"/>
          <w:sz w:val="20"/>
          <w:szCs w:val="20"/>
        </w:rPr>
        <w:t xml:space="preserve">The curriculum continues to place a strong emphasis on science and mathematics knowledge and skills, critical thinking, practical problem-solving, and entrepreneurial opportunities within the field of culinary arts.  </w:t>
      </w:r>
      <w:proofErr w:type="spellStart"/>
      <w:r w:rsidRPr="00252AA0">
        <w:rPr>
          <w:rFonts w:eastAsia="Times New Roman" w:cstheme="minorHAnsi"/>
          <w:b/>
          <w:bCs/>
          <w:sz w:val="20"/>
          <w:szCs w:val="20"/>
        </w:rPr>
        <w:t>ServSafe</w:t>
      </w:r>
      <w:proofErr w:type="spellEnd"/>
      <w:r w:rsidRPr="00252AA0">
        <w:rPr>
          <w:rFonts w:eastAsia="Times New Roman" w:cstheme="minorHAnsi"/>
          <w:b/>
          <w:bCs/>
          <w:sz w:val="20"/>
          <w:szCs w:val="20"/>
        </w:rPr>
        <w:t xml:space="preserve"> and</w:t>
      </w:r>
      <w:r w:rsidRPr="00252AA0">
        <w:rPr>
          <w:rFonts w:eastAsia="Times New Roman" w:cstheme="minorHAnsi"/>
          <w:sz w:val="20"/>
          <w:szCs w:val="20"/>
        </w:rPr>
        <w:t xml:space="preserve"> </w:t>
      </w:r>
      <w:r w:rsidRPr="00252AA0">
        <w:rPr>
          <w:rFonts w:eastAsia="Times New Roman" w:cstheme="minorHAnsi"/>
          <w:b/>
          <w:bCs/>
          <w:sz w:val="20"/>
          <w:szCs w:val="20"/>
        </w:rPr>
        <w:t xml:space="preserve">Workplace Readiness are offered as approved Industry certifications.  </w:t>
      </w:r>
      <w:r w:rsidR="00D927AD" w:rsidRPr="00D927AD">
        <w:rPr>
          <w:rFonts w:eastAsia="Times New Roman" w:cstheme="minorHAnsi"/>
          <w:b/>
          <w:bCs/>
          <w:spacing w:val="-3"/>
          <w:sz w:val="20"/>
          <w:szCs w:val="20"/>
        </w:rPr>
        <w:t>Students must meet the Virginia Western Community College placement requirements to be eligible for Dual Enrollment.</w:t>
      </w:r>
    </w:p>
    <w:p w14:paraId="3DCD27F9" w14:textId="77777777"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p>
    <w:p w14:paraId="02835DFE" w14:textId="2061346D" w:rsidR="00252AA0" w:rsidRPr="00BA24B4"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54" w:name="_Toc86920296"/>
      <w:r w:rsidRPr="00BA24B4">
        <w:rPr>
          <w:rFonts w:eastAsia="Times New Roman" w:cstheme="minorHAnsi"/>
          <w:b/>
          <w:bCs/>
        </w:rPr>
        <w:t>HUMAN SERVICES CAREER CLUSTER</w:t>
      </w:r>
      <w:bookmarkEnd w:id="54"/>
    </w:p>
    <w:p w14:paraId="04B98749" w14:textId="77777777"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p>
    <w:p w14:paraId="5C879CDD"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pacing w:val="1"/>
          <w:sz w:val="20"/>
          <w:szCs w:val="20"/>
        </w:rPr>
      </w:pPr>
      <w:r w:rsidRPr="00252AA0">
        <w:rPr>
          <w:rFonts w:eastAsia="Times New Roman" w:cstheme="minorHAnsi"/>
          <w:b/>
          <w:bCs/>
          <w:spacing w:val="1"/>
          <w:sz w:val="20"/>
          <w:szCs w:val="20"/>
        </w:rPr>
        <w:t>R8527</w:t>
      </w:r>
    </w:p>
    <w:p w14:paraId="5999B499"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spacing w:val="1"/>
          <w:sz w:val="20"/>
          <w:szCs w:val="20"/>
        </w:rPr>
      </w:pPr>
      <w:r w:rsidRPr="00252AA0">
        <w:rPr>
          <w:rFonts w:eastAsia="Times New Roman" w:cstheme="minorHAnsi"/>
          <w:b/>
          <w:bCs/>
          <w:spacing w:val="1"/>
          <w:sz w:val="20"/>
          <w:szCs w:val="20"/>
        </w:rPr>
        <w:t>Cosmetology I</w:t>
      </w:r>
      <w:r w:rsidRPr="00252AA0">
        <w:rPr>
          <w:rFonts w:eastAsia="Times New Roman" w:cstheme="minorHAnsi"/>
          <w:spacing w:val="1"/>
          <w:sz w:val="20"/>
          <w:szCs w:val="20"/>
        </w:rPr>
        <w:t xml:space="preserve"> (2 Credits)</w:t>
      </w:r>
    </w:p>
    <w:p w14:paraId="2B7E5EFA" w14:textId="7E4EC603" w:rsidR="00A64956" w:rsidRPr="00A64956" w:rsidRDefault="00A64956" w:rsidP="00A64956">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A64956">
        <w:rPr>
          <w:rFonts w:eastAsia="Times New Roman" w:cstheme="minorHAnsi"/>
          <w:b/>
          <w:bCs/>
          <w:spacing w:val="1"/>
          <w:sz w:val="20"/>
          <w:szCs w:val="20"/>
        </w:rPr>
        <w:t xml:space="preserve">ROTEC PH and </w:t>
      </w:r>
      <w:r w:rsidR="003E1182">
        <w:rPr>
          <w:rFonts w:eastAsia="Times New Roman" w:cstheme="minorHAnsi"/>
          <w:b/>
          <w:bCs/>
          <w:spacing w:val="1"/>
          <w:sz w:val="20"/>
          <w:szCs w:val="20"/>
        </w:rPr>
        <w:t xml:space="preserve">DAYTEC </w:t>
      </w:r>
      <w:r w:rsidRPr="00A64956">
        <w:rPr>
          <w:rFonts w:eastAsia="Times New Roman" w:cstheme="minorHAnsi"/>
          <w:b/>
          <w:bCs/>
          <w:spacing w:val="1"/>
          <w:sz w:val="20"/>
          <w:szCs w:val="20"/>
        </w:rPr>
        <w:t>WF</w:t>
      </w:r>
    </w:p>
    <w:p w14:paraId="78B238D5" w14:textId="270C5FB7" w:rsidR="00252AA0" w:rsidRPr="00252AA0" w:rsidRDefault="00252AA0" w:rsidP="00915A78">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252AA0">
        <w:rPr>
          <w:rFonts w:eastAsia="Times New Roman" w:cstheme="minorHAnsi"/>
          <w:spacing w:val="1"/>
          <w:sz w:val="20"/>
          <w:szCs w:val="20"/>
        </w:rPr>
        <w:t>Grades 10, 11, 12</w:t>
      </w:r>
    </w:p>
    <w:p w14:paraId="683B28C1" w14:textId="6630157A" w:rsidR="00252AA0" w:rsidRPr="00252AA0" w:rsidRDefault="00252AA0" w:rsidP="00915A78">
      <w:pPr>
        <w:autoSpaceDE w:val="0"/>
        <w:autoSpaceDN w:val="0"/>
        <w:adjustRightInd w:val="0"/>
        <w:spacing w:after="0" w:line="240" w:lineRule="auto"/>
        <w:ind w:left="90"/>
        <w:rPr>
          <w:rFonts w:eastAsia="Times New Roman" w:cstheme="minorHAnsi"/>
          <w:b/>
          <w:bCs/>
          <w:sz w:val="20"/>
          <w:szCs w:val="20"/>
        </w:rPr>
      </w:pPr>
      <w:r w:rsidRPr="00252AA0">
        <w:rPr>
          <w:rFonts w:eastAsia="Times New Roman" w:cstheme="minorHAnsi"/>
          <w:sz w:val="20"/>
          <w:szCs w:val="20"/>
        </w:rPr>
        <w:t xml:space="preserve"> In this introductory course, students study hair, skin, and natural nail care. Students are grounded in theory as they prepare to practice procedures in a clinical lab setting and </w:t>
      </w:r>
      <w:r w:rsidRPr="00252AA0">
        <w:rPr>
          <w:rFonts w:eastAsia="Times New Roman" w:cstheme="minorHAnsi"/>
          <w:sz w:val="20"/>
          <w:szCs w:val="20"/>
        </w:rPr>
        <w:lastRenderedPageBreak/>
        <w:t xml:space="preserve">classroom, using mannequins for manipulative skill practice. The first-year course emphasizes personal safety, professionalism, and sanitation and disinfection of equipment and facilities. Students develop skills in shampooing and conditioning hair, as well as styling and cutting hair. They are introduced to hair coloring and chemical texture services and develop skills in manicure and pedicure procedures.  </w:t>
      </w:r>
      <w:bookmarkStart w:id="55" w:name="_Hlk56237179"/>
      <w:r w:rsidRPr="00252AA0">
        <w:rPr>
          <w:rFonts w:eastAsia="Times New Roman" w:cstheme="minorHAnsi"/>
          <w:b/>
          <w:bCs/>
          <w:spacing w:val="1"/>
          <w:sz w:val="20"/>
          <w:szCs w:val="20"/>
        </w:rPr>
        <w:t xml:space="preserve">Workplace Readiness, NOCTI Cosmetology, and Skills USA </w:t>
      </w:r>
      <w:r w:rsidR="00A332E5">
        <w:rPr>
          <w:rFonts w:eastAsia="Times New Roman" w:cstheme="minorHAnsi"/>
          <w:b/>
          <w:bCs/>
          <w:spacing w:val="1"/>
          <w:sz w:val="20"/>
          <w:szCs w:val="20"/>
        </w:rPr>
        <w:t xml:space="preserve">Customer Service </w:t>
      </w:r>
      <w:r w:rsidRPr="00252AA0">
        <w:rPr>
          <w:rFonts w:eastAsia="Times New Roman" w:cstheme="minorHAnsi"/>
          <w:b/>
          <w:bCs/>
          <w:spacing w:val="1"/>
          <w:sz w:val="20"/>
          <w:szCs w:val="20"/>
        </w:rPr>
        <w:t>are offered as approved Industry certifications.</w:t>
      </w:r>
    </w:p>
    <w:bookmarkEnd w:id="55"/>
    <w:p w14:paraId="67405263" w14:textId="77777777" w:rsidR="00C032A8" w:rsidRDefault="00C032A8" w:rsidP="00E65572">
      <w:pPr>
        <w:widowControl w:val="0"/>
        <w:kinsoku w:val="0"/>
        <w:overflowPunct w:val="0"/>
        <w:spacing w:after="0" w:line="240" w:lineRule="auto"/>
        <w:ind w:right="432"/>
        <w:textAlignment w:val="baseline"/>
        <w:rPr>
          <w:rFonts w:eastAsia="Times New Roman" w:cstheme="minorHAnsi"/>
          <w:b/>
          <w:bCs/>
          <w:sz w:val="20"/>
          <w:szCs w:val="20"/>
        </w:rPr>
      </w:pPr>
    </w:p>
    <w:p w14:paraId="0BF768E1" w14:textId="5B97BD26"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z w:val="20"/>
          <w:szCs w:val="20"/>
        </w:rPr>
      </w:pPr>
      <w:r w:rsidRPr="00252AA0">
        <w:rPr>
          <w:rFonts w:eastAsia="Times New Roman" w:cstheme="minorHAnsi"/>
          <w:b/>
          <w:bCs/>
          <w:sz w:val="20"/>
          <w:szCs w:val="20"/>
        </w:rPr>
        <w:t>R8528</w:t>
      </w:r>
    </w:p>
    <w:p w14:paraId="10B27994" w14:textId="77777777" w:rsidR="00244C0C" w:rsidRDefault="00252AA0" w:rsidP="00915A78">
      <w:pPr>
        <w:widowControl w:val="0"/>
        <w:kinsoku w:val="0"/>
        <w:overflowPunct w:val="0"/>
        <w:spacing w:after="0" w:line="240" w:lineRule="auto"/>
        <w:ind w:left="90" w:right="432"/>
        <w:textAlignment w:val="baseline"/>
        <w:rPr>
          <w:rFonts w:eastAsia="Times New Roman" w:cstheme="minorHAnsi"/>
          <w:spacing w:val="1"/>
          <w:sz w:val="20"/>
          <w:szCs w:val="20"/>
        </w:rPr>
      </w:pPr>
      <w:r w:rsidRPr="00252AA0">
        <w:rPr>
          <w:rFonts w:eastAsia="Times New Roman" w:cstheme="minorHAnsi"/>
          <w:b/>
          <w:bCs/>
          <w:sz w:val="20"/>
          <w:szCs w:val="20"/>
        </w:rPr>
        <w:t>Cosmetology II</w:t>
      </w:r>
      <w:r w:rsidRPr="00252AA0">
        <w:rPr>
          <w:rFonts w:eastAsia="Times New Roman" w:cstheme="minorHAnsi"/>
          <w:sz w:val="20"/>
          <w:szCs w:val="20"/>
        </w:rPr>
        <w:t xml:space="preserve"> (2 Credits)</w:t>
      </w:r>
      <w:r w:rsidR="006E54FB">
        <w:rPr>
          <w:rFonts w:eastAsia="Times New Roman" w:cstheme="minorHAnsi"/>
          <w:sz w:val="20"/>
          <w:szCs w:val="20"/>
        </w:rPr>
        <w:t xml:space="preserve"> </w:t>
      </w:r>
    </w:p>
    <w:p w14:paraId="0C4FAA4A" w14:textId="1C7B709C" w:rsidR="00A46218" w:rsidRPr="00A46218" w:rsidRDefault="00A46218" w:rsidP="00A46218">
      <w:pPr>
        <w:widowControl w:val="0"/>
        <w:kinsoku w:val="0"/>
        <w:overflowPunct w:val="0"/>
        <w:spacing w:after="0" w:line="240" w:lineRule="auto"/>
        <w:ind w:left="90" w:right="432"/>
        <w:textAlignment w:val="baseline"/>
        <w:rPr>
          <w:rFonts w:eastAsia="Times New Roman" w:cstheme="minorHAnsi"/>
          <w:spacing w:val="1"/>
          <w:sz w:val="20"/>
          <w:szCs w:val="20"/>
        </w:rPr>
      </w:pPr>
      <w:r w:rsidRPr="00A46218">
        <w:rPr>
          <w:rFonts w:eastAsia="Times New Roman" w:cstheme="minorHAnsi"/>
          <w:b/>
          <w:bCs/>
          <w:spacing w:val="1"/>
          <w:sz w:val="20"/>
          <w:szCs w:val="20"/>
        </w:rPr>
        <w:t xml:space="preserve">ROTEC PH and </w:t>
      </w:r>
      <w:r w:rsidR="003C6C29">
        <w:rPr>
          <w:rFonts w:eastAsia="Times New Roman" w:cstheme="minorHAnsi"/>
          <w:b/>
          <w:bCs/>
          <w:spacing w:val="1"/>
          <w:sz w:val="20"/>
          <w:szCs w:val="20"/>
        </w:rPr>
        <w:t xml:space="preserve">DAYTEC </w:t>
      </w:r>
      <w:r w:rsidRPr="00A46218">
        <w:rPr>
          <w:rFonts w:eastAsia="Times New Roman" w:cstheme="minorHAnsi"/>
          <w:b/>
          <w:bCs/>
          <w:spacing w:val="1"/>
          <w:sz w:val="20"/>
          <w:szCs w:val="20"/>
        </w:rPr>
        <w:t>WF</w:t>
      </w:r>
    </w:p>
    <w:p w14:paraId="2D7F36D0" w14:textId="61C654DC" w:rsidR="00252AA0" w:rsidRPr="003C6C29" w:rsidRDefault="006E54FB" w:rsidP="00915A78">
      <w:pPr>
        <w:widowControl w:val="0"/>
        <w:kinsoku w:val="0"/>
        <w:overflowPunct w:val="0"/>
        <w:spacing w:after="0" w:line="240" w:lineRule="auto"/>
        <w:ind w:left="90" w:right="432"/>
        <w:textAlignment w:val="baseline"/>
        <w:rPr>
          <w:rFonts w:eastAsia="Times New Roman" w:cstheme="minorHAnsi"/>
          <w:b/>
          <w:bCs/>
          <w:sz w:val="20"/>
          <w:szCs w:val="20"/>
        </w:rPr>
      </w:pPr>
      <w:r w:rsidRPr="003C6C29">
        <w:rPr>
          <w:rFonts w:eastAsia="Times New Roman" w:cstheme="minorHAnsi"/>
          <w:b/>
          <w:bCs/>
          <w:spacing w:val="1"/>
          <w:sz w:val="20"/>
          <w:szCs w:val="20"/>
        </w:rPr>
        <w:t>Prerequisite: R8527 (with a “C” or higher)</w:t>
      </w:r>
    </w:p>
    <w:p w14:paraId="04669073" w14:textId="77777777" w:rsidR="00252AA0" w:rsidRPr="00252AA0" w:rsidRDefault="00252AA0" w:rsidP="00915A78">
      <w:pPr>
        <w:widowControl w:val="0"/>
        <w:kinsoku w:val="0"/>
        <w:overflowPunct w:val="0"/>
        <w:spacing w:before="40" w:after="0" w:line="240" w:lineRule="auto"/>
        <w:ind w:left="90" w:right="432"/>
        <w:textAlignment w:val="baseline"/>
        <w:rPr>
          <w:rFonts w:eastAsia="Times New Roman" w:cstheme="minorHAnsi"/>
          <w:sz w:val="20"/>
          <w:szCs w:val="20"/>
        </w:rPr>
      </w:pPr>
      <w:r w:rsidRPr="00252AA0">
        <w:rPr>
          <w:rFonts w:eastAsia="Times New Roman" w:cstheme="minorHAnsi"/>
          <w:sz w:val="20"/>
          <w:szCs w:val="20"/>
        </w:rPr>
        <w:t>Grades 11, 12</w:t>
      </w:r>
    </w:p>
    <w:p w14:paraId="6DC038CF" w14:textId="36AFCAFB" w:rsidR="00252AA0" w:rsidRPr="00252AA0" w:rsidRDefault="00252AA0" w:rsidP="00915A78">
      <w:pPr>
        <w:autoSpaceDE w:val="0"/>
        <w:autoSpaceDN w:val="0"/>
        <w:adjustRightInd w:val="0"/>
        <w:spacing w:after="0" w:line="240" w:lineRule="auto"/>
        <w:ind w:left="90"/>
        <w:rPr>
          <w:rFonts w:eastAsia="Times New Roman" w:cstheme="minorHAnsi"/>
          <w:sz w:val="20"/>
          <w:szCs w:val="20"/>
        </w:rPr>
      </w:pPr>
      <w:r w:rsidRPr="00252AA0">
        <w:rPr>
          <w:rFonts w:eastAsia="Times New Roman" w:cstheme="minorHAnsi"/>
          <w:sz w:val="20"/>
          <w:szCs w:val="20"/>
        </w:rPr>
        <w:t xml:space="preserve">In this continuing course, students build on their theoretical foundation of general sciences and practices in cosmetology to increase proficiency in hair cutting and styling on live models, with attention to professionalism, client consultation, safety, and infection control. Students are trained in safe chemical processes related to permanent waves, relaxers, </w:t>
      </w:r>
      <w:proofErr w:type="gramStart"/>
      <w:r w:rsidRPr="00252AA0">
        <w:rPr>
          <w:rFonts w:eastAsia="Times New Roman" w:cstheme="minorHAnsi"/>
          <w:sz w:val="20"/>
          <w:szCs w:val="20"/>
        </w:rPr>
        <w:t>lightening</w:t>
      </w:r>
      <w:proofErr w:type="gramEnd"/>
      <w:r w:rsidRPr="00252AA0">
        <w:rPr>
          <w:rFonts w:eastAsia="Times New Roman" w:cstheme="minorHAnsi"/>
          <w:sz w:val="20"/>
          <w:szCs w:val="20"/>
        </w:rPr>
        <w:t xml:space="preserve">, and coloring hair. In addition, students learn to care for skin, hands, and feet, developing experience in providing facials, manicures, pedicures, and nail enhancements. Students will be introduced to a business management unit with a focus on managing the salon.  </w:t>
      </w:r>
      <w:r w:rsidRPr="00252AA0">
        <w:rPr>
          <w:rFonts w:eastAsia="Times New Roman" w:cstheme="minorHAnsi"/>
          <w:b/>
          <w:bCs/>
          <w:spacing w:val="1"/>
          <w:sz w:val="20"/>
          <w:szCs w:val="20"/>
        </w:rPr>
        <w:t>Students enrolling in Level II must have successfully completed Level I competencies and have permission from the course instructor.  Workplace Readiness, NOCTI Cosmetology, and Skills USA C</w:t>
      </w:r>
      <w:r w:rsidR="00E65572">
        <w:rPr>
          <w:rFonts w:eastAsia="Times New Roman" w:cstheme="minorHAnsi"/>
          <w:b/>
          <w:bCs/>
          <w:spacing w:val="1"/>
          <w:sz w:val="20"/>
          <w:szCs w:val="20"/>
        </w:rPr>
        <w:t xml:space="preserve">ustomer Service </w:t>
      </w:r>
      <w:r w:rsidRPr="00252AA0">
        <w:rPr>
          <w:rFonts w:eastAsia="Times New Roman" w:cstheme="minorHAnsi"/>
          <w:b/>
          <w:bCs/>
          <w:spacing w:val="1"/>
          <w:sz w:val="20"/>
          <w:szCs w:val="20"/>
        </w:rPr>
        <w:t>are offered as approved Industry certifications.</w:t>
      </w:r>
    </w:p>
    <w:p w14:paraId="3541E7F0" w14:textId="77777777" w:rsidR="007A062D" w:rsidRDefault="007A062D" w:rsidP="00915A78">
      <w:pPr>
        <w:widowControl w:val="0"/>
        <w:kinsoku w:val="0"/>
        <w:overflowPunct w:val="0"/>
        <w:spacing w:after="0" w:line="240" w:lineRule="auto"/>
        <w:ind w:left="90" w:right="432"/>
        <w:textAlignment w:val="baseline"/>
        <w:rPr>
          <w:rFonts w:eastAsia="Times New Roman" w:cstheme="minorHAnsi"/>
          <w:b/>
          <w:bCs/>
          <w:sz w:val="20"/>
          <w:szCs w:val="20"/>
        </w:rPr>
      </w:pPr>
    </w:p>
    <w:p w14:paraId="5B50A150" w14:textId="0DC0B73A"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z w:val="20"/>
          <w:szCs w:val="20"/>
        </w:rPr>
      </w:pPr>
      <w:r w:rsidRPr="00252AA0">
        <w:rPr>
          <w:rFonts w:eastAsia="Times New Roman" w:cstheme="minorHAnsi"/>
          <w:b/>
          <w:bCs/>
          <w:sz w:val="20"/>
          <w:szCs w:val="20"/>
        </w:rPr>
        <w:t>R8529</w:t>
      </w:r>
    </w:p>
    <w:p w14:paraId="75FC81FD" w14:textId="77777777" w:rsidR="00244C0C" w:rsidRDefault="00252AA0" w:rsidP="00915A78">
      <w:pPr>
        <w:widowControl w:val="0"/>
        <w:kinsoku w:val="0"/>
        <w:overflowPunct w:val="0"/>
        <w:spacing w:after="0" w:line="240" w:lineRule="auto"/>
        <w:ind w:left="90" w:right="432"/>
        <w:textAlignment w:val="baseline"/>
        <w:rPr>
          <w:rFonts w:eastAsia="Times New Roman" w:cstheme="minorHAnsi"/>
          <w:spacing w:val="1"/>
          <w:sz w:val="20"/>
          <w:szCs w:val="20"/>
        </w:rPr>
      </w:pPr>
      <w:r w:rsidRPr="00252AA0">
        <w:rPr>
          <w:rFonts w:eastAsia="Times New Roman" w:cstheme="minorHAnsi"/>
          <w:b/>
          <w:bCs/>
          <w:sz w:val="20"/>
          <w:szCs w:val="20"/>
        </w:rPr>
        <w:t>Cosmetology III</w:t>
      </w:r>
      <w:r w:rsidRPr="00252AA0">
        <w:rPr>
          <w:rFonts w:eastAsia="Times New Roman" w:cstheme="minorHAnsi"/>
          <w:sz w:val="20"/>
          <w:szCs w:val="20"/>
        </w:rPr>
        <w:t xml:space="preserve"> (2 Credits)</w:t>
      </w:r>
      <w:r w:rsidR="006E54FB">
        <w:rPr>
          <w:rFonts w:eastAsia="Times New Roman" w:cstheme="minorHAnsi"/>
          <w:sz w:val="20"/>
          <w:szCs w:val="20"/>
        </w:rPr>
        <w:t xml:space="preserve"> </w:t>
      </w:r>
    </w:p>
    <w:p w14:paraId="4C7E8EF2" w14:textId="2ABBBC76" w:rsidR="00A46218" w:rsidRPr="00A46218" w:rsidRDefault="00A46218" w:rsidP="00A46218">
      <w:pPr>
        <w:widowControl w:val="0"/>
        <w:kinsoku w:val="0"/>
        <w:overflowPunct w:val="0"/>
        <w:spacing w:after="0" w:line="240" w:lineRule="auto"/>
        <w:ind w:left="90" w:right="432"/>
        <w:textAlignment w:val="baseline"/>
        <w:rPr>
          <w:rFonts w:eastAsia="Times New Roman" w:cstheme="minorHAnsi"/>
          <w:spacing w:val="1"/>
          <w:sz w:val="20"/>
          <w:szCs w:val="20"/>
        </w:rPr>
      </w:pPr>
      <w:r w:rsidRPr="00A46218">
        <w:rPr>
          <w:rFonts w:eastAsia="Times New Roman" w:cstheme="minorHAnsi"/>
          <w:b/>
          <w:bCs/>
          <w:spacing w:val="1"/>
          <w:sz w:val="20"/>
          <w:szCs w:val="20"/>
        </w:rPr>
        <w:t xml:space="preserve">ROTEC PH and </w:t>
      </w:r>
      <w:r w:rsidR="00B54B15">
        <w:rPr>
          <w:rFonts w:eastAsia="Times New Roman" w:cstheme="minorHAnsi"/>
          <w:b/>
          <w:bCs/>
          <w:spacing w:val="1"/>
          <w:sz w:val="20"/>
          <w:szCs w:val="20"/>
        </w:rPr>
        <w:t xml:space="preserve">DAYTEC </w:t>
      </w:r>
      <w:r w:rsidRPr="00A46218">
        <w:rPr>
          <w:rFonts w:eastAsia="Times New Roman" w:cstheme="minorHAnsi"/>
          <w:b/>
          <w:bCs/>
          <w:spacing w:val="1"/>
          <w:sz w:val="20"/>
          <w:szCs w:val="20"/>
        </w:rPr>
        <w:t>WF</w:t>
      </w:r>
    </w:p>
    <w:p w14:paraId="3F494E6F" w14:textId="45EB7BE3" w:rsidR="00252AA0" w:rsidRPr="00B54B15" w:rsidRDefault="006E54FB" w:rsidP="00915A78">
      <w:pPr>
        <w:widowControl w:val="0"/>
        <w:kinsoku w:val="0"/>
        <w:overflowPunct w:val="0"/>
        <w:spacing w:after="0" w:line="240" w:lineRule="auto"/>
        <w:ind w:left="90" w:right="432"/>
        <w:textAlignment w:val="baseline"/>
        <w:rPr>
          <w:rFonts w:eastAsia="Times New Roman" w:cstheme="minorHAnsi"/>
          <w:b/>
          <w:bCs/>
          <w:sz w:val="20"/>
          <w:szCs w:val="20"/>
        </w:rPr>
      </w:pPr>
      <w:r w:rsidRPr="00B54B15">
        <w:rPr>
          <w:rFonts w:eastAsia="Times New Roman" w:cstheme="minorHAnsi"/>
          <w:b/>
          <w:bCs/>
          <w:spacing w:val="1"/>
          <w:sz w:val="20"/>
          <w:szCs w:val="20"/>
        </w:rPr>
        <w:t>Prerequisite:</w:t>
      </w:r>
      <w:r w:rsidR="006B0986" w:rsidRPr="00B54B15">
        <w:rPr>
          <w:rFonts w:eastAsia="Times New Roman" w:cstheme="minorHAnsi"/>
          <w:b/>
          <w:bCs/>
          <w:spacing w:val="1"/>
          <w:sz w:val="20"/>
          <w:szCs w:val="20"/>
        </w:rPr>
        <w:t xml:space="preserve"> R8528 (with a “C” or higher)</w:t>
      </w:r>
    </w:p>
    <w:p w14:paraId="7A52D708" w14:textId="77777777" w:rsidR="00252AA0" w:rsidRPr="00252AA0" w:rsidRDefault="00252AA0" w:rsidP="00915A78">
      <w:pPr>
        <w:widowControl w:val="0"/>
        <w:kinsoku w:val="0"/>
        <w:overflowPunct w:val="0"/>
        <w:spacing w:before="40" w:after="0" w:line="240" w:lineRule="auto"/>
        <w:ind w:left="90" w:right="432"/>
        <w:textAlignment w:val="baseline"/>
        <w:rPr>
          <w:rFonts w:eastAsia="Times New Roman" w:cstheme="minorHAnsi"/>
          <w:sz w:val="20"/>
          <w:szCs w:val="20"/>
        </w:rPr>
      </w:pPr>
      <w:r w:rsidRPr="00252AA0">
        <w:rPr>
          <w:rFonts w:eastAsia="Times New Roman" w:cstheme="minorHAnsi"/>
          <w:sz w:val="20"/>
          <w:szCs w:val="20"/>
        </w:rPr>
        <w:t>Grades 12</w:t>
      </w:r>
    </w:p>
    <w:p w14:paraId="57103E86" w14:textId="53E64DA3" w:rsidR="00252AA0" w:rsidRPr="00252AA0" w:rsidRDefault="00252AA0" w:rsidP="00915A78">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252AA0">
        <w:rPr>
          <w:rFonts w:eastAsia="Times New Roman" w:cstheme="minorHAnsi"/>
          <w:sz w:val="20"/>
          <w:szCs w:val="20"/>
        </w:rPr>
        <w:t xml:space="preserve">In this advanced course, students build on their theoretical foundation of general sciences and practices in cosmetology to increase proficiency in hair cutting and styling on live models, with attention to professionalism, client consultation, safety, and infection control. Students are trained in safe chemical processes related to chemical texture services and advanced hair coloring techniques. They also develop artistic skills with wigs and hair additions. In </w:t>
      </w:r>
      <w:proofErr w:type="gramStart"/>
      <w:r w:rsidRPr="00252AA0">
        <w:rPr>
          <w:rFonts w:eastAsia="Times New Roman" w:cstheme="minorHAnsi"/>
          <w:sz w:val="20"/>
          <w:szCs w:val="20"/>
        </w:rPr>
        <w:t>addition</w:t>
      </w:r>
      <w:r w:rsidR="004C3E6E">
        <w:rPr>
          <w:rFonts w:eastAsia="Times New Roman" w:cstheme="minorHAnsi"/>
          <w:sz w:val="20"/>
          <w:szCs w:val="20"/>
        </w:rPr>
        <w:t>,</w:t>
      </w:r>
      <w:r w:rsidRPr="00252AA0">
        <w:rPr>
          <w:rFonts w:eastAsia="Times New Roman" w:cstheme="minorHAnsi"/>
          <w:sz w:val="20"/>
          <w:szCs w:val="20"/>
        </w:rPr>
        <w:t xml:space="preserve">  students</w:t>
      </w:r>
      <w:proofErr w:type="gramEnd"/>
      <w:r w:rsidRPr="00252AA0">
        <w:rPr>
          <w:rFonts w:eastAsia="Times New Roman" w:cstheme="minorHAnsi"/>
          <w:sz w:val="20"/>
          <w:szCs w:val="20"/>
        </w:rPr>
        <w:t xml:space="preserve"> learn to care for skin, hands, and feet, developing experience in providing facials, manicures, pedicures, and nail enhancements. An advanced business management unit focuses on managing the salon. Competency completion prepares the student for the Virginia State Licensing Exam. Students can combine classroom instruction and supervised on-the-job training in an approved position or internship with continuing supervision throughout the school year. </w:t>
      </w:r>
      <w:bookmarkStart w:id="56" w:name="_Hlk56229086"/>
      <w:r w:rsidRPr="00252AA0">
        <w:rPr>
          <w:rFonts w:eastAsia="Times New Roman" w:cstheme="minorHAnsi"/>
          <w:b/>
          <w:bCs/>
          <w:spacing w:val="1"/>
          <w:sz w:val="20"/>
          <w:szCs w:val="20"/>
        </w:rPr>
        <w:t xml:space="preserve">Students enrolling in Level III must have successfully </w:t>
      </w:r>
      <w:r w:rsidRPr="00252AA0">
        <w:rPr>
          <w:rFonts w:eastAsia="Times New Roman" w:cstheme="minorHAnsi"/>
          <w:b/>
          <w:bCs/>
          <w:spacing w:val="1"/>
          <w:sz w:val="20"/>
          <w:szCs w:val="20"/>
        </w:rPr>
        <w:t>completed Level I and Level II competencies and have permission from the course instructor.</w:t>
      </w:r>
      <w:r w:rsidRPr="00252AA0">
        <w:rPr>
          <w:rFonts w:eastAsia="Times New Roman" w:cstheme="minorHAnsi"/>
          <w:spacing w:val="1"/>
          <w:sz w:val="20"/>
          <w:szCs w:val="20"/>
        </w:rPr>
        <w:t xml:space="preserve"> </w:t>
      </w:r>
      <w:bookmarkEnd w:id="56"/>
      <w:r w:rsidRPr="00252AA0">
        <w:rPr>
          <w:rFonts w:eastAsia="Times New Roman" w:cstheme="minorHAnsi"/>
          <w:b/>
          <w:sz w:val="20"/>
          <w:szCs w:val="20"/>
        </w:rPr>
        <w:t>Cosmetology students that have successfully completed a minimum of 840 hours of instruction and completed all three years with a B average will be eligible to sit for the Virginia State Board of Professional Services in Cosmetology Licensing Exam.</w:t>
      </w:r>
      <w:r w:rsidRPr="00252AA0">
        <w:rPr>
          <w:rFonts w:eastAsia="Times New Roman" w:cstheme="minorHAnsi"/>
          <w:sz w:val="20"/>
          <w:szCs w:val="20"/>
        </w:rPr>
        <w:t xml:space="preserve">  </w:t>
      </w:r>
      <w:bookmarkStart w:id="57" w:name="_Hlk56237219"/>
      <w:r w:rsidRPr="00252AA0">
        <w:rPr>
          <w:rFonts w:eastAsia="Times New Roman" w:cstheme="minorHAnsi"/>
          <w:b/>
          <w:bCs/>
          <w:spacing w:val="1"/>
          <w:sz w:val="20"/>
          <w:szCs w:val="20"/>
        </w:rPr>
        <w:t>Workplace Readiness, NOCTI Cosmetology, and Skills USA C</w:t>
      </w:r>
      <w:r w:rsidR="009F32AE">
        <w:rPr>
          <w:rFonts w:eastAsia="Times New Roman" w:cstheme="minorHAnsi"/>
          <w:b/>
          <w:bCs/>
          <w:spacing w:val="1"/>
          <w:sz w:val="20"/>
          <w:szCs w:val="20"/>
        </w:rPr>
        <w:t>ustomer Service</w:t>
      </w:r>
      <w:r w:rsidRPr="00252AA0">
        <w:rPr>
          <w:rFonts w:eastAsia="Times New Roman" w:cstheme="minorHAnsi"/>
          <w:b/>
          <w:bCs/>
          <w:spacing w:val="1"/>
          <w:sz w:val="20"/>
          <w:szCs w:val="20"/>
        </w:rPr>
        <w:t xml:space="preserve"> are also offered as approved Industry certifications. </w:t>
      </w:r>
      <w:bookmarkEnd w:id="57"/>
    </w:p>
    <w:p w14:paraId="253B74D2" w14:textId="436CA457" w:rsidR="00252AA0" w:rsidRDefault="00252AA0" w:rsidP="00915A78">
      <w:pPr>
        <w:widowControl w:val="0"/>
        <w:kinsoku w:val="0"/>
        <w:overflowPunct w:val="0"/>
        <w:spacing w:before="40" w:after="0" w:line="240" w:lineRule="auto"/>
        <w:ind w:left="90" w:right="432"/>
        <w:textAlignment w:val="baseline"/>
        <w:rPr>
          <w:rFonts w:eastAsia="Times New Roman" w:cstheme="minorHAnsi"/>
          <w:b/>
          <w:bCs/>
          <w:spacing w:val="1"/>
          <w:sz w:val="20"/>
          <w:szCs w:val="20"/>
        </w:rPr>
      </w:pPr>
    </w:p>
    <w:p w14:paraId="5168EA04" w14:textId="77777777" w:rsidR="00C032A8" w:rsidRDefault="00C032A8"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p>
    <w:p w14:paraId="03DBFE65" w14:textId="29A59C46"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R8740</w:t>
      </w:r>
    </w:p>
    <w:p w14:paraId="59BDEB88" w14:textId="77777777" w:rsidR="009F32AE"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Master Barber I (2credits)    </w:t>
      </w:r>
    </w:p>
    <w:p w14:paraId="29BB2AC8" w14:textId="01811DEF" w:rsidR="006E7E91" w:rsidRPr="00AC07E3" w:rsidRDefault="009F32AE"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Pr>
          <w:rFonts w:eastAsia="Times New Roman" w:cstheme="minorHAnsi"/>
          <w:b/>
          <w:bCs/>
          <w:spacing w:val="1"/>
          <w:sz w:val="20"/>
          <w:szCs w:val="20"/>
        </w:rPr>
        <w:t xml:space="preserve">DAYTEC </w:t>
      </w:r>
      <w:r w:rsidR="006E7E91" w:rsidRPr="00AC07E3">
        <w:rPr>
          <w:rFonts w:eastAsia="Times New Roman" w:cstheme="minorHAnsi"/>
          <w:b/>
          <w:bCs/>
          <w:spacing w:val="1"/>
          <w:sz w:val="20"/>
          <w:szCs w:val="20"/>
        </w:rPr>
        <w:t xml:space="preserve">WF </w:t>
      </w:r>
      <w:r w:rsidR="005237A8">
        <w:rPr>
          <w:rFonts w:eastAsia="Times New Roman" w:cstheme="minorHAnsi"/>
          <w:b/>
          <w:bCs/>
          <w:spacing w:val="1"/>
          <w:sz w:val="20"/>
          <w:szCs w:val="20"/>
        </w:rPr>
        <w:t>(PH students are welcome to enroll)</w:t>
      </w:r>
    </w:p>
    <w:p w14:paraId="0C64F614" w14:textId="77777777" w:rsidR="006E7E91" w:rsidRPr="005237A8" w:rsidRDefault="006E7E91" w:rsidP="006E7E91">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5237A8">
        <w:rPr>
          <w:rFonts w:eastAsia="Times New Roman" w:cstheme="minorHAnsi"/>
          <w:spacing w:val="1"/>
          <w:sz w:val="20"/>
          <w:szCs w:val="20"/>
        </w:rPr>
        <w:t>Grades 10,11</w:t>
      </w:r>
    </w:p>
    <w:p w14:paraId="18411251"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AC07E3">
        <w:rPr>
          <w:rFonts w:eastAsia="Times New Roman" w:cstheme="minorHAnsi"/>
          <w:spacing w:val="1"/>
          <w:sz w:val="20"/>
          <w:szCs w:val="20"/>
        </w:rPr>
        <w:t xml:space="preserve">In this introductory course students will demonstrate knowledge and skills in a clinical lab setting using mannequins and live models for manipulative practice.  The program emphasizes personal safety, professionalism, scalp and hair care, hair cutting, styling, lightening, and coloring, shaving, and barbershop management.  </w:t>
      </w:r>
    </w:p>
    <w:p w14:paraId="136877FC"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p>
    <w:p w14:paraId="29CFA7C2"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R8741 </w:t>
      </w:r>
    </w:p>
    <w:p w14:paraId="34993E33" w14:textId="77777777" w:rsidR="00EF1EA5"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Master Barber II (2 credits)    </w:t>
      </w:r>
    </w:p>
    <w:p w14:paraId="1E639392" w14:textId="63ABAC35" w:rsidR="006E7E91" w:rsidRPr="00AC07E3" w:rsidRDefault="00EF1EA5"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Pr>
          <w:rFonts w:eastAsia="Times New Roman" w:cstheme="minorHAnsi"/>
          <w:b/>
          <w:bCs/>
          <w:spacing w:val="1"/>
          <w:sz w:val="20"/>
          <w:szCs w:val="20"/>
        </w:rPr>
        <w:t xml:space="preserve">DAYTEC </w:t>
      </w:r>
      <w:r w:rsidR="006E7E91" w:rsidRPr="00AC07E3">
        <w:rPr>
          <w:rFonts w:eastAsia="Times New Roman" w:cstheme="minorHAnsi"/>
          <w:b/>
          <w:bCs/>
          <w:spacing w:val="1"/>
          <w:sz w:val="20"/>
          <w:szCs w:val="20"/>
        </w:rPr>
        <w:t xml:space="preserve">WF </w:t>
      </w:r>
      <w:r>
        <w:rPr>
          <w:rFonts w:eastAsia="Times New Roman" w:cstheme="minorHAnsi"/>
          <w:b/>
          <w:bCs/>
          <w:spacing w:val="1"/>
          <w:sz w:val="20"/>
          <w:szCs w:val="20"/>
        </w:rPr>
        <w:t>(PH students are welcome to enroll)</w:t>
      </w:r>
    </w:p>
    <w:p w14:paraId="6D211690"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Prerequisite: R8740 (with a “C” or higher) </w:t>
      </w:r>
    </w:p>
    <w:p w14:paraId="296B79F1" w14:textId="77777777" w:rsidR="006E7E91" w:rsidRPr="005237A8" w:rsidRDefault="006E7E91" w:rsidP="006E7E91">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5237A8">
        <w:rPr>
          <w:rFonts w:eastAsia="Times New Roman" w:cstheme="minorHAnsi"/>
          <w:spacing w:val="1"/>
          <w:sz w:val="20"/>
          <w:szCs w:val="20"/>
        </w:rPr>
        <w:t>Grade 11, 12</w:t>
      </w:r>
    </w:p>
    <w:p w14:paraId="1B31CE1F" w14:textId="6FCAD1D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AC07E3">
        <w:rPr>
          <w:rFonts w:eastAsia="Times New Roman" w:cstheme="minorHAnsi"/>
          <w:spacing w:val="1"/>
          <w:sz w:val="20"/>
          <w:szCs w:val="20"/>
        </w:rPr>
        <w:t xml:space="preserve">In this continuing course, students build on the knowledge and skills from Master Barbering I.  Students will apply their knowledge skills in a clinical lab setting, using mannequins and live models for manipulative practice. The program emphasizes skills in the areas of safety, professionalism, hair cutting, styling, shaving, barbershop management, and chemical service procedures. </w:t>
      </w:r>
      <w:r w:rsidR="00EF1EA5">
        <w:rPr>
          <w:rFonts w:eastAsia="Times New Roman" w:cstheme="minorHAnsi"/>
          <w:spacing w:val="1"/>
          <w:sz w:val="20"/>
          <w:szCs w:val="20"/>
        </w:rPr>
        <w:t>Workplace Readiness is offered as an approved industry certification.</w:t>
      </w:r>
    </w:p>
    <w:p w14:paraId="60BD3E3F"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p>
    <w:p w14:paraId="5709DF8F"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R8742 </w:t>
      </w:r>
    </w:p>
    <w:p w14:paraId="2AEA8571" w14:textId="77777777" w:rsidR="00814AEB"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Master Barber III (2 credits)   </w:t>
      </w:r>
    </w:p>
    <w:p w14:paraId="30D267A3" w14:textId="266A777A" w:rsidR="006E7E91" w:rsidRPr="00AC07E3" w:rsidRDefault="00814AEB"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Pr>
          <w:rFonts w:eastAsia="Times New Roman" w:cstheme="minorHAnsi"/>
          <w:b/>
          <w:bCs/>
          <w:spacing w:val="1"/>
          <w:sz w:val="20"/>
          <w:szCs w:val="20"/>
        </w:rPr>
        <w:t>DAYTEC</w:t>
      </w:r>
      <w:r w:rsidR="006E7E91" w:rsidRPr="00AC07E3">
        <w:rPr>
          <w:rFonts w:eastAsia="Times New Roman" w:cstheme="minorHAnsi"/>
          <w:b/>
          <w:bCs/>
          <w:spacing w:val="1"/>
          <w:sz w:val="20"/>
          <w:szCs w:val="20"/>
        </w:rPr>
        <w:t xml:space="preserve"> WF </w:t>
      </w:r>
      <w:r>
        <w:rPr>
          <w:rFonts w:eastAsia="Times New Roman" w:cstheme="minorHAnsi"/>
          <w:b/>
          <w:bCs/>
          <w:spacing w:val="1"/>
          <w:sz w:val="20"/>
          <w:szCs w:val="20"/>
        </w:rPr>
        <w:t>(PH students are welcome to enroll)</w:t>
      </w:r>
    </w:p>
    <w:p w14:paraId="12DEA744" w14:textId="77777777" w:rsidR="006E7E91" w:rsidRPr="00AC07E3"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b/>
          <w:bCs/>
          <w:spacing w:val="1"/>
          <w:sz w:val="20"/>
          <w:szCs w:val="20"/>
        </w:rPr>
        <w:t xml:space="preserve">Prerequisite: R8741 (with a “C” or higher) </w:t>
      </w:r>
    </w:p>
    <w:p w14:paraId="02C3A762" w14:textId="77777777" w:rsidR="006E7E91" w:rsidRPr="00814AEB" w:rsidRDefault="006E7E91" w:rsidP="006E7E91">
      <w:pPr>
        <w:widowControl w:val="0"/>
        <w:kinsoku w:val="0"/>
        <w:overflowPunct w:val="0"/>
        <w:spacing w:before="40" w:after="0" w:line="240" w:lineRule="auto"/>
        <w:ind w:left="90" w:right="432"/>
        <w:textAlignment w:val="baseline"/>
        <w:rPr>
          <w:rFonts w:eastAsia="Times New Roman" w:cstheme="minorHAnsi"/>
          <w:spacing w:val="1"/>
          <w:sz w:val="20"/>
          <w:szCs w:val="20"/>
        </w:rPr>
      </w:pPr>
      <w:r w:rsidRPr="00814AEB">
        <w:rPr>
          <w:rFonts w:eastAsia="Times New Roman" w:cstheme="minorHAnsi"/>
          <w:spacing w:val="1"/>
          <w:sz w:val="20"/>
          <w:szCs w:val="20"/>
        </w:rPr>
        <w:t xml:space="preserve">Grade 12 </w:t>
      </w:r>
    </w:p>
    <w:p w14:paraId="26F91F9D" w14:textId="77777777" w:rsidR="006E7E91" w:rsidRPr="006E7E91" w:rsidRDefault="006E7E91" w:rsidP="006E7E91">
      <w:pPr>
        <w:widowControl w:val="0"/>
        <w:kinsoku w:val="0"/>
        <w:overflowPunct w:val="0"/>
        <w:spacing w:before="40" w:after="0" w:line="240" w:lineRule="auto"/>
        <w:ind w:left="90" w:right="432"/>
        <w:textAlignment w:val="baseline"/>
        <w:rPr>
          <w:rFonts w:eastAsia="Times New Roman" w:cstheme="minorHAnsi"/>
          <w:b/>
          <w:bCs/>
          <w:spacing w:val="1"/>
          <w:sz w:val="20"/>
          <w:szCs w:val="20"/>
        </w:rPr>
      </w:pPr>
      <w:r w:rsidRPr="00AC07E3">
        <w:rPr>
          <w:rFonts w:eastAsia="Times New Roman" w:cstheme="minorHAnsi"/>
          <w:spacing w:val="1"/>
          <w:sz w:val="20"/>
          <w:szCs w:val="20"/>
        </w:rPr>
        <w:t xml:space="preserve">In this advanced course, students build on their theoretical foundation of general sciences and practices in barbering to increase proficiency in hair cutting and styling on live models, with attention to professionalism, client consultation, safety, and infection control.  Students are trained in safe chemical processes related to chemical texture services and advanced hair coloring techniques.  They also develop artistic skills with wigs and hair additions.  An advanced management unit focuses on creating a barbershop business plant.  Completion of this course </w:t>
      </w:r>
      <w:r w:rsidRPr="00AC07E3">
        <w:rPr>
          <w:rFonts w:eastAsia="Times New Roman" w:cstheme="minorHAnsi"/>
          <w:spacing w:val="1"/>
          <w:sz w:val="20"/>
          <w:szCs w:val="20"/>
        </w:rPr>
        <w:lastRenderedPageBreak/>
        <w:t>prepares the student for the Virginia State Licensing Exam.</w:t>
      </w:r>
      <w:r w:rsidRPr="00AC07E3">
        <w:rPr>
          <w:rFonts w:eastAsia="Times New Roman" w:cstheme="minorHAnsi"/>
          <w:b/>
          <w:bCs/>
          <w:spacing w:val="1"/>
          <w:sz w:val="20"/>
          <w:szCs w:val="20"/>
        </w:rPr>
        <w:t xml:space="preserve">  Students enrolling in Level III must have successfully completed Level I and Level II competencies and have permission from the course instructor. Master Barber students that have successfully completed a minimum of 840 hours of instruction and completed all three years with a B average will be eligible to sit for the Board of Barbers and Cosmetology licensing examination.</w:t>
      </w:r>
      <w:r w:rsidRPr="006E7E91">
        <w:rPr>
          <w:rFonts w:eastAsia="Times New Roman" w:cstheme="minorHAnsi"/>
          <w:b/>
          <w:bCs/>
          <w:spacing w:val="1"/>
          <w:sz w:val="20"/>
          <w:szCs w:val="20"/>
        </w:rPr>
        <w:t xml:space="preserve">  </w:t>
      </w:r>
    </w:p>
    <w:p w14:paraId="182FF612" w14:textId="77777777" w:rsidR="00C032A8" w:rsidRDefault="00C032A8" w:rsidP="004336C7">
      <w:pPr>
        <w:widowControl w:val="0"/>
        <w:kinsoku w:val="0"/>
        <w:overflowPunct w:val="0"/>
        <w:spacing w:before="40" w:after="0" w:line="240" w:lineRule="auto"/>
        <w:ind w:right="432"/>
        <w:textAlignment w:val="baseline"/>
        <w:rPr>
          <w:rFonts w:eastAsia="Times New Roman" w:cstheme="minorHAnsi"/>
          <w:b/>
          <w:bCs/>
        </w:rPr>
      </w:pPr>
    </w:p>
    <w:p w14:paraId="74FD6378" w14:textId="08B4B928" w:rsidR="00252AA0" w:rsidRPr="00BA24B4" w:rsidRDefault="00252AA0" w:rsidP="00915A78">
      <w:pPr>
        <w:widowControl w:val="0"/>
        <w:kinsoku w:val="0"/>
        <w:overflowPunct w:val="0"/>
        <w:spacing w:before="40" w:after="0" w:line="240" w:lineRule="auto"/>
        <w:ind w:left="90" w:right="432"/>
        <w:textAlignment w:val="baseline"/>
        <w:rPr>
          <w:rFonts w:eastAsia="Times New Roman" w:cstheme="minorHAnsi"/>
          <w:b/>
          <w:bCs/>
        </w:rPr>
      </w:pPr>
      <w:r w:rsidRPr="00BA24B4">
        <w:rPr>
          <w:rFonts w:eastAsia="Times New Roman" w:cstheme="minorHAnsi"/>
          <w:b/>
          <w:bCs/>
        </w:rPr>
        <w:t xml:space="preserve">STEM (Science, Technology, Engineering, and Mathematics) CAREER CLUSTER </w:t>
      </w:r>
    </w:p>
    <w:p w14:paraId="37DDE1DD" w14:textId="77777777" w:rsidR="00252AA0" w:rsidRPr="00252AA0" w:rsidRDefault="00252AA0" w:rsidP="00915A78">
      <w:pPr>
        <w:widowControl w:val="0"/>
        <w:kinsoku w:val="0"/>
        <w:overflowPunct w:val="0"/>
        <w:spacing w:after="0" w:line="240" w:lineRule="auto"/>
        <w:ind w:right="864"/>
        <w:textAlignment w:val="baseline"/>
        <w:rPr>
          <w:rFonts w:eastAsia="Times New Roman" w:cstheme="minorHAnsi"/>
          <w:b/>
          <w:bCs/>
          <w:sz w:val="20"/>
          <w:szCs w:val="20"/>
        </w:rPr>
      </w:pPr>
    </w:p>
    <w:p w14:paraId="562EAB15"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4"/>
          <w:w w:val="55"/>
          <w:sz w:val="20"/>
          <w:szCs w:val="20"/>
        </w:rPr>
      </w:pPr>
      <w:r w:rsidRPr="00252AA0">
        <w:rPr>
          <w:rFonts w:eastAsia="Times New Roman" w:cstheme="minorHAnsi"/>
          <w:b/>
          <w:bCs/>
          <w:spacing w:val="-4"/>
          <w:sz w:val="20"/>
          <w:szCs w:val="20"/>
        </w:rPr>
        <w:t xml:space="preserve">R8450 </w:t>
      </w:r>
    </w:p>
    <w:p w14:paraId="57662FA0"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4"/>
          <w:sz w:val="20"/>
          <w:szCs w:val="20"/>
        </w:rPr>
      </w:pPr>
      <w:r w:rsidRPr="00252AA0">
        <w:rPr>
          <w:rFonts w:eastAsia="Times New Roman" w:cstheme="minorHAnsi"/>
          <w:b/>
          <w:bCs/>
          <w:spacing w:val="-4"/>
          <w:sz w:val="20"/>
          <w:szCs w:val="20"/>
        </w:rPr>
        <w:t xml:space="preserve">Engineering Explorations I </w:t>
      </w:r>
      <w:r w:rsidRPr="00252AA0">
        <w:rPr>
          <w:rFonts w:eastAsia="Times New Roman" w:cstheme="minorHAnsi"/>
          <w:spacing w:val="-4"/>
          <w:sz w:val="20"/>
          <w:szCs w:val="20"/>
        </w:rPr>
        <w:t>(1 Credit)</w:t>
      </w:r>
    </w:p>
    <w:p w14:paraId="7089D810" w14:textId="7067977B" w:rsidR="002B24B4" w:rsidRPr="002B24B4" w:rsidRDefault="002B24B4" w:rsidP="002B24B4">
      <w:pPr>
        <w:widowControl w:val="0"/>
        <w:kinsoku w:val="0"/>
        <w:overflowPunct w:val="0"/>
        <w:spacing w:after="0" w:line="240" w:lineRule="auto"/>
        <w:ind w:left="90" w:right="288"/>
        <w:textAlignment w:val="baseline"/>
        <w:rPr>
          <w:rFonts w:eastAsia="Times New Roman" w:cstheme="minorHAnsi"/>
          <w:sz w:val="20"/>
          <w:szCs w:val="20"/>
        </w:rPr>
      </w:pPr>
      <w:r w:rsidRPr="002B24B4">
        <w:rPr>
          <w:rFonts w:eastAsia="Times New Roman" w:cstheme="minorHAnsi"/>
          <w:b/>
          <w:bCs/>
          <w:sz w:val="20"/>
          <w:szCs w:val="20"/>
        </w:rPr>
        <w:t xml:space="preserve">ROTEC PH and </w:t>
      </w:r>
      <w:r w:rsidR="00A04A8B">
        <w:rPr>
          <w:rFonts w:eastAsia="Times New Roman" w:cstheme="minorHAnsi"/>
          <w:b/>
          <w:bCs/>
          <w:sz w:val="20"/>
          <w:szCs w:val="20"/>
        </w:rPr>
        <w:t xml:space="preserve">DAYTEC </w:t>
      </w:r>
      <w:r w:rsidRPr="002B24B4">
        <w:rPr>
          <w:rFonts w:eastAsia="Times New Roman" w:cstheme="minorHAnsi"/>
          <w:b/>
          <w:bCs/>
          <w:sz w:val="20"/>
          <w:szCs w:val="20"/>
        </w:rPr>
        <w:t>WF</w:t>
      </w:r>
    </w:p>
    <w:p w14:paraId="063DF5A7" w14:textId="77777777" w:rsidR="00252AA0" w:rsidRDefault="00252AA0" w:rsidP="00915A78">
      <w:pPr>
        <w:widowControl w:val="0"/>
        <w:kinsoku w:val="0"/>
        <w:overflowPunct w:val="0"/>
        <w:spacing w:after="0" w:line="240" w:lineRule="auto"/>
        <w:ind w:left="90" w:right="288"/>
        <w:textAlignment w:val="baseline"/>
        <w:rPr>
          <w:rFonts w:eastAsia="Times New Roman" w:cstheme="minorHAnsi"/>
          <w:sz w:val="20"/>
          <w:szCs w:val="20"/>
        </w:rPr>
      </w:pPr>
      <w:r w:rsidRPr="00252AA0">
        <w:rPr>
          <w:rFonts w:eastAsia="Times New Roman" w:cstheme="minorHAnsi"/>
          <w:sz w:val="20"/>
          <w:szCs w:val="20"/>
        </w:rPr>
        <w:t>Grades 9, 10, 11, 12</w:t>
      </w:r>
    </w:p>
    <w:p w14:paraId="5C6B5EC3" w14:textId="0E6E2E42" w:rsidR="002E62F5" w:rsidRDefault="002E62F5" w:rsidP="00915A78">
      <w:pPr>
        <w:widowControl w:val="0"/>
        <w:kinsoku w:val="0"/>
        <w:overflowPunct w:val="0"/>
        <w:spacing w:after="0" w:line="240" w:lineRule="auto"/>
        <w:ind w:left="90" w:right="288"/>
        <w:textAlignment w:val="baseline"/>
        <w:rPr>
          <w:rFonts w:eastAsia="Times New Roman" w:cstheme="minorHAnsi"/>
          <w:sz w:val="20"/>
          <w:szCs w:val="20"/>
        </w:rPr>
      </w:pPr>
      <w:r>
        <w:rPr>
          <w:rFonts w:eastAsia="Times New Roman" w:cstheme="minorHAnsi"/>
          <w:sz w:val="20"/>
          <w:szCs w:val="20"/>
        </w:rPr>
        <w:t>Must have passed 8</w:t>
      </w:r>
      <w:r w:rsidRPr="002E62F5">
        <w:rPr>
          <w:rFonts w:eastAsia="Times New Roman" w:cstheme="minorHAnsi"/>
          <w:sz w:val="20"/>
          <w:szCs w:val="20"/>
          <w:vertAlign w:val="superscript"/>
        </w:rPr>
        <w:t>th</w:t>
      </w:r>
      <w:r>
        <w:rPr>
          <w:rFonts w:eastAsia="Times New Roman" w:cstheme="minorHAnsi"/>
          <w:sz w:val="20"/>
          <w:szCs w:val="20"/>
        </w:rPr>
        <w:t xml:space="preserve"> Grade Math with a “C” or higher </w:t>
      </w:r>
    </w:p>
    <w:p w14:paraId="744968B7" w14:textId="6AD2BA3C" w:rsidR="009B432B" w:rsidRPr="00C032A8" w:rsidRDefault="00252AA0" w:rsidP="002E62F5">
      <w:pPr>
        <w:widowControl w:val="0"/>
        <w:kinsoku w:val="0"/>
        <w:overflowPunct w:val="0"/>
        <w:spacing w:before="102" w:after="0" w:line="240" w:lineRule="auto"/>
        <w:ind w:left="90" w:right="144"/>
        <w:textAlignment w:val="baseline"/>
        <w:rPr>
          <w:rFonts w:eastAsia="Times New Roman" w:cstheme="minorHAnsi"/>
          <w:sz w:val="20"/>
          <w:szCs w:val="20"/>
        </w:rPr>
      </w:pPr>
      <w:r w:rsidRPr="00252AA0">
        <w:rPr>
          <w:rFonts w:eastAsia="Times New Roman" w:cstheme="minorHAnsi"/>
          <w:sz w:val="20"/>
          <w:szCs w:val="20"/>
        </w:rPr>
        <w:t xml:space="preserve">In Engineering Explorations I, students examine technology and engineering fundamentals in relation to solving real-world problems. Students investigate engineering history, including major engineering achievements, and they examine the </w:t>
      </w:r>
      <w:proofErr w:type="gramStart"/>
      <w:r w:rsidRPr="00252AA0">
        <w:rPr>
          <w:rFonts w:eastAsia="Times New Roman" w:cstheme="minorHAnsi"/>
          <w:sz w:val="20"/>
          <w:szCs w:val="20"/>
        </w:rPr>
        <w:t>principle</w:t>
      </w:r>
      <w:proofErr w:type="gramEnd"/>
      <w:r w:rsidRPr="00252AA0">
        <w:rPr>
          <w:rFonts w:eastAsia="Times New Roman" w:cstheme="minorHAnsi"/>
          <w:sz w:val="20"/>
          <w:szCs w:val="20"/>
        </w:rPr>
        <w:t xml:space="preserve"> engineering specialty fields and their related careers. Students practice engineering fundamentals, using mathematical and scientific concepts, and they apply the engineering design process through participation in hands- on engineering projects. Students communicate project-related information through team-based presentations, proposals, and technical reports.  </w:t>
      </w:r>
      <w:r w:rsidRPr="00252AA0">
        <w:rPr>
          <w:rFonts w:eastAsia="Times New Roman" w:cstheme="minorHAnsi"/>
          <w:b/>
          <w:bCs/>
          <w:sz w:val="20"/>
          <w:szCs w:val="20"/>
        </w:rPr>
        <w:t>Workplace Readiness and</w:t>
      </w:r>
      <w:r w:rsidR="00AC116B">
        <w:rPr>
          <w:rFonts w:eastAsia="Times New Roman" w:cstheme="minorHAnsi"/>
          <w:b/>
          <w:bCs/>
          <w:sz w:val="20"/>
          <w:szCs w:val="20"/>
        </w:rPr>
        <w:t xml:space="preserve"> </w:t>
      </w:r>
      <w:proofErr w:type="spellStart"/>
      <w:r w:rsidR="00AC116B">
        <w:rPr>
          <w:rFonts w:eastAsia="Times New Roman" w:cstheme="minorHAnsi"/>
          <w:b/>
          <w:bCs/>
          <w:sz w:val="20"/>
          <w:szCs w:val="20"/>
        </w:rPr>
        <w:t>AutoDesk</w:t>
      </w:r>
      <w:proofErr w:type="spellEnd"/>
      <w:r w:rsidR="00AC116B">
        <w:rPr>
          <w:rFonts w:eastAsia="Times New Roman" w:cstheme="minorHAnsi"/>
          <w:b/>
          <w:bCs/>
          <w:sz w:val="20"/>
          <w:szCs w:val="20"/>
        </w:rPr>
        <w:t xml:space="preserve"> Certified User</w:t>
      </w:r>
      <w:r w:rsidR="0089062B">
        <w:rPr>
          <w:rFonts w:eastAsia="Times New Roman" w:cstheme="minorHAnsi"/>
          <w:b/>
          <w:bCs/>
          <w:sz w:val="20"/>
          <w:szCs w:val="20"/>
        </w:rPr>
        <w:t xml:space="preserve"> are </w:t>
      </w:r>
      <w:r w:rsidRPr="00252AA0">
        <w:rPr>
          <w:rFonts w:eastAsia="Times New Roman" w:cstheme="minorHAnsi"/>
          <w:b/>
          <w:bCs/>
          <w:sz w:val="20"/>
          <w:szCs w:val="20"/>
        </w:rPr>
        <w:t xml:space="preserve">offered as an approved Industry Certification.  </w:t>
      </w:r>
      <w:r w:rsidR="003D4919" w:rsidRPr="003D4919">
        <w:rPr>
          <w:rFonts w:eastAsia="Times New Roman" w:cstheme="minorHAnsi"/>
          <w:b/>
          <w:bCs/>
          <w:spacing w:val="-3"/>
          <w:sz w:val="20"/>
          <w:szCs w:val="20"/>
        </w:rPr>
        <w:t>Students must meet the Virginia Western Community College placement requirements to be eligible for Dual Enrollment.</w:t>
      </w:r>
    </w:p>
    <w:p w14:paraId="0FFE32B0" w14:textId="77777777" w:rsidR="009B432B" w:rsidRDefault="009B432B" w:rsidP="00915A78">
      <w:pPr>
        <w:widowControl w:val="0"/>
        <w:kinsoku w:val="0"/>
        <w:overflowPunct w:val="0"/>
        <w:spacing w:after="0" w:line="240" w:lineRule="auto"/>
        <w:ind w:left="90" w:right="288"/>
        <w:textAlignment w:val="baseline"/>
        <w:rPr>
          <w:rFonts w:eastAsia="Times New Roman" w:cstheme="minorHAnsi"/>
          <w:b/>
          <w:bCs/>
          <w:sz w:val="20"/>
          <w:szCs w:val="20"/>
        </w:rPr>
      </w:pPr>
    </w:p>
    <w:p w14:paraId="49D61E2B" w14:textId="3F4332BC"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b/>
          <w:bCs/>
          <w:sz w:val="20"/>
          <w:szCs w:val="20"/>
        </w:rPr>
      </w:pPr>
      <w:r w:rsidRPr="00252AA0">
        <w:rPr>
          <w:rFonts w:eastAsia="Times New Roman" w:cstheme="minorHAnsi"/>
          <w:b/>
          <w:bCs/>
          <w:sz w:val="20"/>
          <w:szCs w:val="20"/>
        </w:rPr>
        <w:t>R8451</w:t>
      </w:r>
    </w:p>
    <w:p w14:paraId="7E6874A2" w14:textId="6F3BC1F3" w:rsidR="002B24B4" w:rsidRPr="00A46218" w:rsidRDefault="00252AA0" w:rsidP="002B24B4">
      <w:pPr>
        <w:widowControl w:val="0"/>
        <w:kinsoku w:val="0"/>
        <w:overflowPunct w:val="0"/>
        <w:spacing w:after="0" w:line="240" w:lineRule="auto"/>
        <w:ind w:left="90" w:right="288"/>
        <w:textAlignment w:val="baseline"/>
        <w:rPr>
          <w:rFonts w:eastAsia="Times New Roman" w:cstheme="minorHAnsi"/>
          <w:sz w:val="20"/>
          <w:szCs w:val="20"/>
        </w:rPr>
      </w:pPr>
      <w:r w:rsidRPr="00252AA0">
        <w:rPr>
          <w:rFonts w:eastAsia="Times New Roman" w:cstheme="minorHAnsi"/>
          <w:b/>
          <w:bCs/>
          <w:sz w:val="20"/>
          <w:szCs w:val="20"/>
        </w:rPr>
        <w:t>Engineering Analysis and Applications II</w:t>
      </w:r>
      <w:r w:rsidRPr="00252AA0">
        <w:rPr>
          <w:rFonts w:eastAsia="Times New Roman" w:cstheme="minorHAnsi"/>
          <w:sz w:val="20"/>
          <w:szCs w:val="20"/>
        </w:rPr>
        <w:t xml:space="preserve"> (1 Credit)</w:t>
      </w:r>
      <w:r w:rsidR="00F43F51">
        <w:rPr>
          <w:rFonts w:eastAsia="Times New Roman" w:cstheme="minorHAnsi"/>
          <w:sz w:val="20"/>
          <w:szCs w:val="20"/>
        </w:rPr>
        <w:t xml:space="preserve"> </w:t>
      </w:r>
      <w:bookmarkStart w:id="58" w:name="_Hlk120993522"/>
      <w:r w:rsidR="002B24B4" w:rsidRPr="00A46218">
        <w:rPr>
          <w:rFonts w:eastAsia="Times New Roman" w:cstheme="minorHAnsi"/>
          <w:b/>
          <w:bCs/>
          <w:sz w:val="20"/>
          <w:szCs w:val="20"/>
        </w:rPr>
        <w:t xml:space="preserve">ROTEC PH and </w:t>
      </w:r>
      <w:r w:rsidR="003155D7">
        <w:rPr>
          <w:rFonts w:eastAsia="Times New Roman" w:cstheme="minorHAnsi"/>
          <w:b/>
          <w:bCs/>
          <w:sz w:val="20"/>
          <w:szCs w:val="20"/>
        </w:rPr>
        <w:t xml:space="preserve">DAYTEC </w:t>
      </w:r>
      <w:r w:rsidR="002B24B4" w:rsidRPr="00A46218">
        <w:rPr>
          <w:rFonts w:eastAsia="Times New Roman" w:cstheme="minorHAnsi"/>
          <w:b/>
          <w:bCs/>
          <w:sz w:val="20"/>
          <w:szCs w:val="20"/>
        </w:rPr>
        <w:t>WF</w:t>
      </w:r>
      <w:bookmarkEnd w:id="58"/>
    </w:p>
    <w:p w14:paraId="365023AD" w14:textId="74378068" w:rsidR="00252AA0" w:rsidRPr="003155D7" w:rsidRDefault="00F43F51" w:rsidP="00915A78">
      <w:pPr>
        <w:widowControl w:val="0"/>
        <w:kinsoku w:val="0"/>
        <w:overflowPunct w:val="0"/>
        <w:spacing w:after="0" w:line="240" w:lineRule="auto"/>
        <w:ind w:left="90" w:right="288"/>
        <w:textAlignment w:val="baseline"/>
        <w:rPr>
          <w:rFonts w:eastAsia="Times New Roman" w:cstheme="minorHAnsi"/>
          <w:b/>
          <w:bCs/>
          <w:sz w:val="20"/>
          <w:szCs w:val="20"/>
        </w:rPr>
      </w:pPr>
      <w:r w:rsidRPr="003155D7">
        <w:rPr>
          <w:rFonts w:eastAsia="Times New Roman" w:cstheme="minorHAnsi"/>
          <w:b/>
          <w:bCs/>
          <w:spacing w:val="1"/>
          <w:sz w:val="20"/>
          <w:szCs w:val="20"/>
        </w:rPr>
        <w:t>Prerequisite: R8450</w:t>
      </w:r>
      <w:r w:rsidR="003155D7" w:rsidRPr="003155D7">
        <w:rPr>
          <w:rFonts w:eastAsia="Times New Roman" w:cstheme="minorHAnsi"/>
          <w:b/>
          <w:bCs/>
          <w:spacing w:val="1"/>
          <w:sz w:val="20"/>
          <w:szCs w:val="20"/>
        </w:rPr>
        <w:t>, Algebra I with “C” or higher</w:t>
      </w:r>
    </w:p>
    <w:p w14:paraId="3B757C57" w14:textId="77777777"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sz w:val="20"/>
          <w:szCs w:val="20"/>
        </w:rPr>
      </w:pPr>
      <w:r w:rsidRPr="00252AA0">
        <w:rPr>
          <w:rFonts w:eastAsia="Times New Roman" w:cstheme="minorHAnsi"/>
          <w:sz w:val="20"/>
          <w:szCs w:val="20"/>
        </w:rPr>
        <w:t>Grades 10, 11, 12</w:t>
      </w:r>
    </w:p>
    <w:p w14:paraId="383BBA08" w14:textId="309713F7" w:rsidR="00252AA0" w:rsidRDefault="00252AA0" w:rsidP="00114D2E">
      <w:pPr>
        <w:widowControl w:val="0"/>
        <w:kinsoku w:val="0"/>
        <w:overflowPunct w:val="0"/>
        <w:spacing w:before="102" w:after="0" w:line="240" w:lineRule="auto"/>
        <w:ind w:left="90" w:right="144"/>
        <w:textAlignment w:val="baseline"/>
        <w:rPr>
          <w:rFonts w:eastAsia="Times New Roman" w:cstheme="minorHAnsi"/>
          <w:b/>
          <w:bCs/>
          <w:spacing w:val="-3"/>
          <w:sz w:val="20"/>
          <w:szCs w:val="20"/>
        </w:rPr>
      </w:pPr>
      <w:r w:rsidRPr="00252AA0">
        <w:rPr>
          <w:rFonts w:eastAsia="Times New Roman" w:cstheme="minorHAnsi"/>
          <w:sz w:val="20"/>
          <w:szCs w:val="20"/>
        </w:rPr>
        <w:t xml:space="preserve">Engineering Analysis and Applications II is the second of a possible four-course sequence that will allow students to apply the engineering design process to areas of the designed world, explore ethics in a technological world, and examine engineering systems. Students </w:t>
      </w:r>
      <w:proofErr w:type="gramStart"/>
      <w:r w:rsidRPr="00252AA0">
        <w:rPr>
          <w:rFonts w:eastAsia="Times New Roman" w:cstheme="minorHAnsi"/>
          <w:sz w:val="20"/>
          <w:szCs w:val="20"/>
        </w:rPr>
        <w:t>will  participate</w:t>
      </w:r>
      <w:proofErr w:type="gramEnd"/>
      <w:r w:rsidRPr="00252AA0">
        <w:rPr>
          <w:rFonts w:eastAsia="Times New Roman" w:cstheme="minorHAnsi"/>
          <w:sz w:val="20"/>
          <w:szCs w:val="20"/>
        </w:rPr>
        <w:t xml:space="preserve"> in STEM-based, hands-on projects as they communicate information through team-based presentations, proposals, and technical reports.  </w:t>
      </w:r>
      <w:r w:rsidR="00A93304" w:rsidRPr="00A93304">
        <w:rPr>
          <w:rFonts w:eastAsia="Times New Roman" w:cstheme="minorHAnsi"/>
          <w:b/>
          <w:bCs/>
          <w:sz w:val="20"/>
          <w:szCs w:val="20"/>
        </w:rPr>
        <w:t xml:space="preserve">NOCTI </w:t>
      </w:r>
      <w:r w:rsidR="00710E44">
        <w:rPr>
          <w:rFonts w:eastAsia="Times New Roman" w:cstheme="minorHAnsi"/>
          <w:b/>
          <w:bCs/>
          <w:sz w:val="20"/>
          <w:szCs w:val="20"/>
        </w:rPr>
        <w:t>Pre</w:t>
      </w:r>
      <w:r w:rsidR="00A93304">
        <w:rPr>
          <w:rFonts w:eastAsia="Times New Roman" w:cstheme="minorHAnsi"/>
          <w:b/>
          <w:bCs/>
          <w:sz w:val="20"/>
          <w:szCs w:val="20"/>
        </w:rPr>
        <w:t>-Engineering is</w:t>
      </w:r>
      <w:r w:rsidRPr="00252AA0">
        <w:rPr>
          <w:rFonts w:eastAsia="Times New Roman" w:cstheme="minorHAnsi"/>
          <w:b/>
          <w:bCs/>
          <w:sz w:val="20"/>
          <w:szCs w:val="20"/>
        </w:rPr>
        <w:t xml:space="preserve"> offered as an approved Industry Certification.  </w:t>
      </w:r>
      <w:r w:rsidR="00114D2E" w:rsidRPr="00114D2E">
        <w:rPr>
          <w:rFonts w:eastAsia="Times New Roman" w:cstheme="minorHAnsi"/>
          <w:b/>
          <w:bCs/>
          <w:spacing w:val="-3"/>
          <w:sz w:val="20"/>
          <w:szCs w:val="20"/>
        </w:rPr>
        <w:t>Students must meet the Virginia Western Community College placement requirements to be eligible for Dual Enrollment.</w:t>
      </w:r>
    </w:p>
    <w:p w14:paraId="4313392C" w14:textId="77777777" w:rsidR="00114D2E" w:rsidRPr="00252AA0" w:rsidRDefault="00114D2E" w:rsidP="00114D2E">
      <w:pPr>
        <w:widowControl w:val="0"/>
        <w:kinsoku w:val="0"/>
        <w:overflowPunct w:val="0"/>
        <w:spacing w:before="102" w:after="0" w:line="240" w:lineRule="auto"/>
        <w:ind w:left="90" w:right="144"/>
        <w:textAlignment w:val="baseline"/>
        <w:rPr>
          <w:rFonts w:eastAsia="Times New Roman" w:cstheme="minorHAnsi"/>
          <w:b/>
          <w:bCs/>
          <w:sz w:val="20"/>
          <w:szCs w:val="20"/>
        </w:rPr>
      </w:pPr>
    </w:p>
    <w:p w14:paraId="665C8C63" w14:textId="77777777"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b/>
          <w:bCs/>
          <w:sz w:val="20"/>
          <w:szCs w:val="20"/>
        </w:rPr>
      </w:pPr>
      <w:r w:rsidRPr="00252AA0">
        <w:rPr>
          <w:rFonts w:eastAsia="Times New Roman" w:cstheme="minorHAnsi"/>
          <w:b/>
          <w:bCs/>
          <w:sz w:val="20"/>
          <w:szCs w:val="20"/>
        </w:rPr>
        <w:t>R8452</w:t>
      </w:r>
    </w:p>
    <w:p w14:paraId="7F74208F" w14:textId="77777777" w:rsidR="005F5494" w:rsidRDefault="00252AA0" w:rsidP="005F5494">
      <w:pPr>
        <w:widowControl w:val="0"/>
        <w:kinsoku w:val="0"/>
        <w:overflowPunct w:val="0"/>
        <w:spacing w:after="0" w:line="240" w:lineRule="auto"/>
        <w:ind w:left="90" w:right="288"/>
        <w:textAlignment w:val="baseline"/>
        <w:rPr>
          <w:rFonts w:eastAsia="Times New Roman" w:cstheme="minorHAnsi"/>
          <w:sz w:val="20"/>
          <w:szCs w:val="20"/>
        </w:rPr>
      </w:pPr>
      <w:r w:rsidRPr="00252AA0">
        <w:rPr>
          <w:rFonts w:eastAsia="Times New Roman" w:cstheme="minorHAnsi"/>
          <w:b/>
          <w:bCs/>
          <w:sz w:val="20"/>
          <w:szCs w:val="20"/>
        </w:rPr>
        <w:t>Engineering Concepts and Processes III</w:t>
      </w:r>
      <w:r w:rsidRPr="00252AA0">
        <w:rPr>
          <w:rFonts w:eastAsia="Times New Roman" w:cstheme="minorHAnsi"/>
          <w:sz w:val="20"/>
          <w:szCs w:val="20"/>
        </w:rPr>
        <w:t xml:space="preserve"> (1 Credit)</w:t>
      </w:r>
      <w:r w:rsidR="00BE20B8">
        <w:rPr>
          <w:rFonts w:eastAsia="Times New Roman" w:cstheme="minorHAnsi"/>
          <w:sz w:val="20"/>
          <w:szCs w:val="20"/>
        </w:rPr>
        <w:t xml:space="preserve"> </w:t>
      </w:r>
    </w:p>
    <w:p w14:paraId="67B02AED" w14:textId="30555B16" w:rsidR="005F5494" w:rsidRPr="00A46218" w:rsidRDefault="005F5494" w:rsidP="005F5494">
      <w:pPr>
        <w:widowControl w:val="0"/>
        <w:kinsoku w:val="0"/>
        <w:overflowPunct w:val="0"/>
        <w:spacing w:after="0" w:line="240" w:lineRule="auto"/>
        <w:ind w:left="90" w:right="288"/>
        <w:textAlignment w:val="baseline"/>
        <w:rPr>
          <w:rFonts w:eastAsia="Times New Roman" w:cstheme="minorHAnsi"/>
          <w:sz w:val="20"/>
          <w:szCs w:val="20"/>
        </w:rPr>
      </w:pPr>
      <w:r w:rsidRPr="00A46218">
        <w:rPr>
          <w:rFonts w:eastAsia="Times New Roman" w:cstheme="minorHAnsi"/>
          <w:b/>
          <w:bCs/>
          <w:sz w:val="20"/>
          <w:szCs w:val="20"/>
        </w:rPr>
        <w:t xml:space="preserve">ROTEC PH and </w:t>
      </w:r>
      <w:r w:rsidR="00FB7A00">
        <w:rPr>
          <w:rFonts w:eastAsia="Times New Roman" w:cstheme="minorHAnsi"/>
          <w:b/>
          <w:bCs/>
          <w:sz w:val="20"/>
          <w:szCs w:val="20"/>
        </w:rPr>
        <w:t xml:space="preserve">DAYTEC </w:t>
      </w:r>
      <w:r w:rsidRPr="00A46218">
        <w:rPr>
          <w:rFonts w:eastAsia="Times New Roman" w:cstheme="minorHAnsi"/>
          <w:b/>
          <w:bCs/>
          <w:sz w:val="20"/>
          <w:szCs w:val="20"/>
        </w:rPr>
        <w:t>WF</w:t>
      </w:r>
    </w:p>
    <w:p w14:paraId="078296BF" w14:textId="6C6BB3A4" w:rsidR="00252AA0" w:rsidRPr="00FB7A00" w:rsidRDefault="00BE20B8" w:rsidP="00915A78">
      <w:pPr>
        <w:widowControl w:val="0"/>
        <w:kinsoku w:val="0"/>
        <w:overflowPunct w:val="0"/>
        <w:spacing w:after="0" w:line="240" w:lineRule="auto"/>
        <w:ind w:left="90" w:right="288"/>
        <w:textAlignment w:val="baseline"/>
        <w:rPr>
          <w:rFonts w:eastAsia="Times New Roman" w:cstheme="minorHAnsi"/>
          <w:b/>
          <w:bCs/>
          <w:sz w:val="20"/>
          <w:szCs w:val="20"/>
        </w:rPr>
      </w:pPr>
      <w:r w:rsidRPr="00FB7A00">
        <w:rPr>
          <w:rFonts w:eastAsia="Times New Roman" w:cstheme="minorHAnsi"/>
          <w:b/>
          <w:bCs/>
          <w:spacing w:val="1"/>
          <w:sz w:val="20"/>
          <w:szCs w:val="20"/>
        </w:rPr>
        <w:t>Prerequisite: R8451</w:t>
      </w:r>
    </w:p>
    <w:p w14:paraId="37DDDCA1" w14:textId="77777777"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sz w:val="20"/>
          <w:szCs w:val="20"/>
        </w:rPr>
      </w:pPr>
      <w:r w:rsidRPr="00252AA0">
        <w:rPr>
          <w:rFonts w:eastAsia="Times New Roman" w:cstheme="minorHAnsi"/>
          <w:sz w:val="20"/>
          <w:szCs w:val="20"/>
        </w:rPr>
        <w:t>Grades 11, 12</w:t>
      </w:r>
    </w:p>
    <w:p w14:paraId="5565CBA7" w14:textId="6793EB48"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b/>
          <w:bCs/>
          <w:spacing w:val="-3"/>
          <w:sz w:val="20"/>
          <w:szCs w:val="20"/>
        </w:rPr>
      </w:pPr>
      <w:r w:rsidRPr="00252AA0">
        <w:rPr>
          <w:rFonts w:eastAsia="Times New Roman" w:cstheme="minorHAnsi"/>
          <w:sz w:val="20"/>
          <w:szCs w:val="20"/>
        </w:rPr>
        <w:t>Engineering Concepts and Processes I</w:t>
      </w:r>
      <w:r w:rsidR="0006783D">
        <w:rPr>
          <w:rFonts w:eastAsia="Times New Roman" w:cstheme="minorHAnsi"/>
          <w:sz w:val="20"/>
          <w:szCs w:val="20"/>
        </w:rPr>
        <w:t>II</w:t>
      </w:r>
      <w:r w:rsidRPr="00252AA0">
        <w:rPr>
          <w:rFonts w:eastAsia="Times New Roman" w:cstheme="minorHAnsi"/>
          <w:sz w:val="20"/>
          <w:szCs w:val="20"/>
        </w:rPr>
        <w:t xml:space="preserve"> will enable students to solve real-world problems. This course focuses on building an engineering team, working with case studies, managing projects, delivering formal proposals and presentations, and examining product and process trends. In addition, students continue to apply their engineering skills to determine what postsecondary education engineering pathway they want to follow. Students will participate in STEM-based, hands-on projects as they communicate information through team-based presentations, proposals, and technical reports. Students enrolling in Level III must have successfully completed Level I and Level II competencies and have permission from the course instructor. </w:t>
      </w:r>
      <w:r w:rsidR="001A30ED" w:rsidRPr="001A30ED">
        <w:rPr>
          <w:rFonts w:eastAsia="Times New Roman" w:cstheme="minorHAnsi"/>
          <w:b/>
          <w:bCs/>
          <w:sz w:val="20"/>
          <w:szCs w:val="20"/>
        </w:rPr>
        <w:t>Fusion360 Certified User is</w:t>
      </w:r>
      <w:r w:rsidRPr="00252AA0">
        <w:rPr>
          <w:rFonts w:eastAsia="Times New Roman" w:cstheme="minorHAnsi"/>
          <w:b/>
          <w:bCs/>
          <w:sz w:val="20"/>
          <w:szCs w:val="20"/>
        </w:rPr>
        <w:t xml:space="preserve"> offered as an approved Industry Certification.  </w:t>
      </w:r>
      <w:r w:rsidR="00114D2E" w:rsidRPr="00114D2E">
        <w:rPr>
          <w:rFonts w:eastAsia="Times New Roman" w:cstheme="minorHAnsi"/>
          <w:b/>
          <w:bCs/>
          <w:spacing w:val="-3"/>
          <w:sz w:val="20"/>
          <w:szCs w:val="20"/>
        </w:rPr>
        <w:t>Students must meet the Virginia Western Community College placement requirements to be eligible for Dual Enrollment.</w:t>
      </w:r>
    </w:p>
    <w:p w14:paraId="3D42A43A" w14:textId="77777777"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b/>
          <w:bCs/>
          <w:spacing w:val="-3"/>
          <w:sz w:val="20"/>
          <w:szCs w:val="20"/>
        </w:rPr>
      </w:pPr>
    </w:p>
    <w:p w14:paraId="40A327C0" w14:textId="77777777" w:rsidR="00252AA0" w:rsidRPr="00252AA0" w:rsidRDefault="00252AA0" w:rsidP="00915A78">
      <w:pPr>
        <w:widowControl w:val="0"/>
        <w:kinsoku w:val="0"/>
        <w:overflowPunct w:val="0"/>
        <w:spacing w:after="0" w:line="240" w:lineRule="auto"/>
        <w:ind w:left="90" w:right="288"/>
        <w:textAlignment w:val="baseline"/>
        <w:rPr>
          <w:rFonts w:eastAsia="Times New Roman" w:cstheme="minorHAnsi"/>
          <w:b/>
          <w:sz w:val="20"/>
          <w:szCs w:val="20"/>
        </w:rPr>
      </w:pPr>
      <w:r w:rsidRPr="00252AA0">
        <w:rPr>
          <w:rFonts w:eastAsia="Times New Roman" w:cstheme="minorHAnsi"/>
          <w:b/>
          <w:sz w:val="20"/>
          <w:szCs w:val="20"/>
        </w:rPr>
        <w:t>R8539</w:t>
      </w:r>
    </w:p>
    <w:p w14:paraId="4E38D30E" w14:textId="77777777" w:rsidR="00252AA0" w:rsidRPr="00252AA0" w:rsidRDefault="00252AA0" w:rsidP="00915A78">
      <w:pPr>
        <w:spacing w:after="0" w:line="240" w:lineRule="auto"/>
        <w:ind w:left="90"/>
        <w:rPr>
          <w:rFonts w:eastAsia="Times New Roman" w:cstheme="minorHAnsi"/>
          <w:b/>
          <w:sz w:val="20"/>
          <w:szCs w:val="20"/>
        </w:rPr>
      </w:pPr>
      <w:r w:rsidRPr="00252AA0">
        <w:rPr>
          <w:rFonts w:eastAsia="Times New Roman" w:cstheme="minorHAnsi"/>
          <w:b/>
          <w:sz w:val="20"/>
          <w:szCs w:val="20"/>
        </w:rPr>
        <w:t xml:space="preserve">Precision Machining Technology I </w:t>
      </w:r>
      <w:r w:rsidRPr="00252AA0">
        <w:rPr>
          <w:rFonts w:eastAsia="Times New Roman" w:cstheme="minorHAnsi"/>
          <w:bCs/>
          <w:sz w:val="20"/>
          <w:szCs w:val="20"/>
        </w:rPr>
        <w:t>(2 Credits)</w:t>
      </w:r>
    </w:p>
    <w:p w14:paraId="5A697FFD" w14:textId="5D3E18C2" w:rsidR="00E861E5" w:rsidRPr="00E861E5" w:rsidRDefault="00E861E5" w:rsidP="00E861E5">
      <w:pPr>
        <w:spacing w:after="0" w:line="240" w:lineRule="auto"/>
        <w:ind w:left="90"/>
        <w:rPr>
          <w:rFonts w:eastAsia="Times New Roman" w:cstheme="minorHAnsi"/>
          <w:bCs/>
          <w:sz w:val="20"/>
          <w:szCs w:val="20"/>
        </w:rPr>
      </w:pPr>
      <w:r w:rsidRPr="00E861E5">
        <w:rPr>
          <w:rFonts w:eastAsia="Times New Roman" w:cstheme="minorHAnsi"/>
          <w:b/>
          <w:bCs/>
          <w:sz w:val="20"/>
          <w:szCs w:val="20"/>
        </w:rPr>
        <w:t xml:space="preserve">ROTEC PH </w:t>
      </w:r>
      <w:r w:rsidR="00F61910">
        <w:rPr>
          <w:rFonts w:eastAsia="Times New Roman" w:cstheme="minorHAnsi"/>
          <w:b/>
          <w:bCs/>
          <w:sz w:val="20"/>
          <w:szCs w:val="20"/>
        </w:rPr>
        <w:t>(WF students are welcome to enroll)</w:t>
      </w:r>
    </w:p>
    <w:p w14:paraId="7505A5E9" w14:textId="06E1A8CC" w:rsidR="00252AA0" w:rsidRPr="00252AA0" w:rsidRDefault="00252AA0" w:rsidP="00915A78">
      <w:pPr>
        <w:spacing w:after="0" w:line="240" w:lineRule="auto"/>
        <w:ind w:left="90"/>
        <w:rPr>
          <w:rFonts w:eastAsia="Times New Roman" w:cstheme="minorHAnsi"/>
          <w:bCs/>
          <w:sz w:val="20"/>
          <w:szCs w:val="20"/>
        </w:rPr>
      </w:pPr>
      <w:r w:rsidRPr="00252AA0">
        <w:rPr>
          <w:rFonts w:eastAsia="Times New Roman" w:cstheme="minorHAnsi"/>
          <w:bCs/>
          <w:sz w:val="20"/>
          <w:szCs w:val="20"/>
        </w:rPr>
        <w:t xml:space="preserve">Grades </w:t>
      </w:r>
      <w:r w:rsidR="004E6132">
        <w:rPr>
          <w:rFonts w:eastAsia="Times New Roman" w:cstheme="minorHAnsi"/>
          <w:bCs/>
          <w:sz w:val="20"/>
          <w:szCs w:val="20"/>
        </w:rPr>
        <w:t xml:space="preserve">10, </w:t>
      </w:r>
      <w:r w:rsidRPr="00252AA0">
        <w:rPr>
          <w:rFonts w:eastAsia="Times New Roman" w:cstheme="minorHAnsi"/>
          <w:bCs/>
          <w:sz w:val="20"/>
          <w:szCs w:val="20"/>
        </w:rPr>
        <w:t>11, 12</w:t>
      </w:r>
    </w:p>
    <w:p w14:paraId="3EB38F9D" w14:textId="669A4EA9" w:rsidR="00252AA0" w:rsidRPr="00194F52" w:rsidRDefault="00252AA0" w:rsidP="00194F52">
      <w:pPr>
        <w:spacing w:after="0" w:line="240" w:lineRule="auto"/>
        <w:ind w:left="90"/>
        <w:rPr>
          <w:rFonts w:eastAsia="Times New Roman" w:cstheme="minorHAnsi"/>
          <w:sz w:val="20"/>
          <w:szCs w:val="20"/>
        </w:rPr>
      </w:pPr>
      <w:r w:rsidRPr="00252AA0">
        <w:rPr>
          <w:rFonts w:eastAsia="Times New Roman" w:cstheme="minorHAnsi"/>
          <w:sz w:val="20"/>
          <w:szCs w:val="20"/>
        </w:rPr>
        <w:t xml:space="preserve">The demand for precision machinists is growing along with the resurgence of the U.S. manufacturing industry. Machinists are highly skilled, creative problem solvers who are task oriented and self-directed individuals. In this first course, students are taught safety awareness and the foundations of machining, including how to accurately apply measurements, use engineering drawings and sketches, and apply metalworking theory </w:t>
      </w:r>
      <w:proofErr w:type="gramStart"/>
      <w:r w:rsidRPr="00252AA0">
        <w:rPr>
          <w:rFonts w:eastAsia="Times New Roman" w:cstheme="minorHAnsi"/>
          <w:sz w:val="20"/>
          <w:szCs w:val="20"/>
        </w:rPr>
        <w:t>in order to</w:t>
      </w:r>
      <w:proofErr w:type="gramEnd"/>
      <w:r w:rsidRPr="00252AA0">
        <w:rPr>
          <w:rFonts w:eastAsia="Times New Roman" w:cstheme="minorHAnsi"/>
          <w:sz w:val="20"/>
          <w:szCs w:val="20"/>
        </w:rPr>
        <w:t xml:space="preserve"> efficiently plan, manage, and perform general machine maintenance and machining jobs.</w:t>
      </w:r>
      <w:r w:rsidR="00104F23">
        <w:rPr>
          <w:rFonts w:eastAsia="Times New Roman" w:cstheme="minorHAnsi"/>
          <w:sz w:val="20"/>
          <w:szCs w:val="20"/>
        </w:rPr>
        <w:t xml:space="preserve"> </w:t>
      </w:r>
      <w:r w:rsidR="00DD481D">
        <w:rPr>
          <w:rFonts w:eastAsia="Times New Roman" w:cstheme="minorHAnsi"/>
          <w:sz w:val="20"/>
          <w:szCs w:val="20"/>
        </w:rPr>
        <w:t>Students will have the opportunity to sit for two industry recognized NIMS credentials</w:t>
      </w:r>
      <w:r w:rsidR="00194F52">
        <w:rPr>
          <w:rFonts w:eastAsia="Times New Roman" w:cstheme="minorHAnsi"/>
          <w:sz w:val="20"/>
          <w:szCs w:val="20"/>
        </w:rPr>
        <w:t xml:space="preserve">. </w:t>
      </w:r>
      <w:r w:rsidRPr="00252AA0">
        <w:rPr>
          <w:rFonts w:eastAsia="Times New Roman" w:cstheme="minorHAnsi"/>
          <w:sz w:val="20"/>
          <w:szCs w:val="20"/>
        </w:rPr>
        <w:t xml:space="preserve">This class is taught through a partnership with Virginia Western Community College </w:t>
      </w:r>
      <w:r w:rsidR="00D43DD3">
        <w:rPr>
          <w:rFonts w:eastAsia="Times New Roman" w:cstheme="minorHAnsi"/>
          <w:sz w:val="20"/>
          <w:szCs w:val="20"/>
        </w:rPr>
        <w:t>and is taught at Patrick Henry High School’s ROTEC building</w:t>
      </w:r>
      <w:r w:rsidRPr="00252AA0">
        <w:rPr>
          <w:rFonts w:eastAsia="Times New Roman" w:cstheme="minorHAnsi"/>
          <w:sz w:val="20"/>
          <w:szCs w:val="20"/>
        </w:rPr>
        <w:t xml:space="preserve">.  </w:t>
      </w:r>
      <w:r w:rsidRPr="00252AA0">
        <w:rPr>
          <w:rFonts w:eastAsia="Times New Roman" w:cstheme="minorHAnsi"/>
          <w:b/>
          <w:sz w:val="20"/>
          <w:szCs w:val="20"/>
        </w:rPr>
        <w:t>Workplace Readiness is offered as an approved industry certification.</w:t>
      </w:r>
    </w:p>
    <w:p w14:paraId="0999457E" w14:textId="77777777" w:rsidR="00252AA0" w:rsidRPr="00252AA0" w:rsidRDefault="00252AA0" w:rsidP="00915A78">
      <w:pPr>
        <w:spacing w:after="0" w:line="240" w:lineRule="auto"/>
        <w:ind w:left="90"/>
        <w:rPr>
          <w:rFonts w:eastAsia="Times New Roman" w:cstheme="minorHAnsi"/>
          <w:b/>
          <w:sz w:val="20"/>
          <w:szCs w:val="20"/>
        </w:rPr>
      </w:pPr>
    </w:p>
    <w:p w14:paraId="580BA2E0" w14:textId="77777777" w:rsidR="00252AA0" w:rsidRPr="00252AA0" w:rsidRDefault="00252AA0" w:rsidP="00915A78">
      <w:pPr>
        <w:spacing w:after="0" w:line="240" w:lineRule="auto"/>
        <w:ind w:left="90"/>
        <w:rPr>
          <w:rFonts w:eastAsia="Times New Roman" w:cstheme="minorHAnsi"/>
          <w:b/>
          <w:sz w:val="20"/>
          <w:szCs w:val="20"/>
        </w:rPr>
      </w:pPr>
      <w:r w:rsidRPr="00252AA0">
        <w:rPr>
          <w:rFonts w:eastAsia="Times New Roman" w:cstheme="minorHAnsi"/>
          <w:b/>
          <w:sz w:val="20"/>
          <w:szCs w:val="20"/>
        </w:rPr>
        <w:t>R8540</w:t>
      </w:r>
    </w:p>
    <w:p w14:paraId="62EB478C" w14:textId="77777777" w:rsidR="00856EAF" w:rsidRDefault="00252AA0" w:rsidP="00915A78">
      <w:pPr>
        <w:spacing w:after="0" w:line="240" w:lineRule="auto"/>
        <w:ind w:left="90"/>
        <w:rPr>
          <w:rFonts w:eastAsia="Times New Roman" w:cstheme="minorHAnsi"/>
          <w:spacing w:val="1"/>
          <w:sz w:val="20"/>
          <w:szCs w:val="20"/>
        </w:rPr>
      </w:pPr>
      <w:r w:rsidRPr="00252AA0">
        <w:rPr>
          <w:rFonts w:eastAsia="Times New Roman" w:cstheme="minorHAnsi"/>
          <w:b/>
          <w:sz w:val="20"/>
          <w:szCs w:val="20"/>
        </w:rPr>
        <w:t xml:space="preserve">Precision Machining Technology II </w:t>
      </w:r>
      <w:r w:rsidRPr="00252AA0">
        <w:rPr>
          <w:rFonts w:eastAsia="Times New Roman" w:cstheme="minorHAnsi"/>
          <w:bCs/>
          <w:sz w:val="20"/>
          <w:szCs w:val="20"/>
        </w:rPr>
        <w:t>(2 Credits)</w:t>
      </w:r>
      <w:r w:rsidR="00BE20B8">
        <w:rPr>
          <w:rFonts w:eastAsia="Times New Roman" w:cstheme="minorHAnsi"/>
          <w:bCs/>
          <w:sz w:val="20"/>
          <w:szCs w:val="20"/>
        </w:rPr>
        <w:t xml:space="preserve"> </w:t>
      </w:r>
    </w:p>
    <w:p w14:paraId="2264C0E6" w14:textId="31FEABE0" w:rsidR="001E179D" w:rsidRPr="001E179D" w:rsidRDefault="001E179D" w:rsidP="001E179D">
      <w:pPr>
        <w:spacing w:after="0" w:line="240" w:lineRule="auto"/>
        <w:ind w:left="90"/>
        <w:rPr>
          <w:rFonts w:eastAsia="Times New Roman" w:cstheme="minorHAnsi"/>
          <w:bCs/>
          <w:spacing w:val="1"/>
          <w:sz w:val="20"/>
          <w:szCs w:val="20"/>
        </w:rPr>
      </w:pPr>
      <w:r w:rsidRPr="001E179D">
        <w:rPr>
          <w:rFonts w:eastAsia="Times New Roman" w:cstheme="minorHAnsi"/>
          <w:b/>
          <w:bCs/>
          <w:spacing w:val="1"/>
          <w:sz w:val="20"/>
          <w:szCs w:val="20"/>
        </w:rPr>
        <w:t xml:space="preserve">ROTEC PH </w:t>
      </w:r>
      <w:r w:rsidR="00143A0A">
        <w:rPr>
          <w:rFonts w:eastAsia="Times New Roman" w:cstheme="minorHAnsi"/>
          <w:b/>
          <w:bCs/>
          <w:spacing w:val="1"/>
          <w:sz w:val="20"/>
          <w:szCs w:val="20"/>
        </w:rPr>
        <w:t>(WF students are welcome to enroll)</w:t>
      </w:r>
    </w:p>
    <w:p w14:paraId="51745CBE" w14:textId="2805005A" w:rsidR="00252AA0" w:rsidRPr="00967FC0" w:rsidRDefault="00BE20B8" w:rsidP="00915A78">
      <w:pPr>
        <w:spacing w:after="0" w:line="240" w:lineRule="auto"/>
        <w:ind w:left="90"/>
        <w:rPr>
          <w:rFonts w:eastAsia="Times New Roman" w:cstheme="minorHAnsi"/>
          <w:b/>
          <w:bCs/>
          <w:sz w:val="20"/>
          <w:szCs w:val="20"/>
        </w:rPr>
      </w:pPr>
      <w:r w:rsidRPr="00967FC0">
        <w:rPr>
          <w:rFonts w:eastAsia="Times New Roman" w:cstheme="minorHAnsi"/>
          <w:b/>
          <w:bCs/>
          <w:spacing w:val="1"/>
          <w:sz w:val="20"/>
          <w:szCs w:val="20"/>
        </w:rPr>
        <w:t>Prerequisite:</w:t>
      </w:r>
      <w:r w:rsidR="00856EAF" w:rsidRPr="00967FC0">
        <w:rPr>
          <w:rFonts w:eastAsia="Times New Roman" w:cstheme="minorHAnsi"/>
          <w:b/>
          <w:bCs/>
          <w:spacing w:val="1"/>
          <w:sz w:val="20"/>
          <w:szCs w:val="20"/>
        </w:rPr>
        <w:t xml:space="preserve"> R8539</w:t>
      </w:r>
    </w:p>
    <w:p w14:paraId="7816B80A" w14:textId="243C4C29" w:rsidR="00252AA0" w:rsidRPr="00252AA0" w:rsidRDefault="00252AA0" w:rsidP="00915A78">
      <w:pPr>
        <w:spacing w:after="0" w:line="240" w:lineRule="auto"/>
        <w:ind w:left="90"/>
        <w:rPr>
          <w:rFonts w:eastAsia="Times New Roman" w:cstheme="minorHAnsi"/>
          <w:bCs/>
          <w:sz w:val="20"/>
          <w:szCs w:val="20"/>
        </w:rPr>
      </w:pPr>
      <w:r w:rsidRPr="00252AA0">
        <w:rPr>
          <w:rFonts w:eastAsia="Times New Roman" w:cstheme="minorHAnsi"/>
          <w:bCs/>
          <w:sz w:val="20"/>
          <w:szCs w:val="20"/>
        </w:rPr>
        <w:t xml:space="preserve">Grades </w:t>
      </w:r>
      <w:r w:rsidR="00967FC0">
        <w:rPr>
          <w:rFonts w:eastAsia="Times New Roman" w:cstheme="minorHAnsi"/>
          <w:bCs/>
          <w:sz w:val="20"/>
          <w:szCs w:val="20"/>
        </w:rPr>
        <w:t xml:space="preserve">11, </w:t>
      </w:r>
      <w:r w:rsidRPr="00252AA0">
        <w:rPr>
          <w:rFonts w:eastAsia="Times New Roman" w:cstheme="minorHAnsi"/>
          <w:bCs/>
          <w:sz w:val="20"/>
          <w:szCs w:val="20"/>
        </w:rPr>
        <w:t>12</w:t>
      </w:r>
    </w:p>
    <w:p w14:paraId="6F74ED6A" w14:textId="157611A7" w:rsidR="00252AA0" w:rsidRDefault="00252AA0" w:rsidP="00933E38">
      <w:pPr>
        <w:spacing w:after="0" w:line="240" w:lineRule="auto"/>
        <w:ind w:left="90"/>
        <w:rPr>
          <w:rFonts w:eastAsia="Times New Roman" w:cstheme="minorHAnsi"/>
          <w:b/>
          <w:sz w:val="20"/>
          <w:szCs w:val="20"/>
        </w:rPr>
      </w:pPr>
      <w:r w:rsidRPr="00252AA0">
        <w:rPr>
          <w:rFonts w:eastAsia="Times New Roman" w:cstheme="minorHAnsi"/>
          <w:sz w:val="20"/>
          <w:szCs w:val="20"/>
        </w:rPr>
        <w:t xml:space="preserve">The demand for precision machinists is growing along with the resurgence of the U.S. manufacturing industry. Machinists are highly skilled, creative problem solvers who are task oriented and self-directed individuals. In this advanced course, CNC machining operations are emphasized. Students </w:t>
      </w:r>
      <w:proofErr w:type="gramStart"/>
      <w:r w:rsidRPr="00252AA0">
        <w:rPr>
          <w:rFonts w:eastAsia="Times New Roman" w:cstheme="minorHAnsi"/>
          <w:sz w:val="20"/>
          <w:szCs w:val="20"/>
        </w:rPr>
        <w:t>have the opportunity to</w:t>
      </w:r>
      <w:proofErr w:type="gramEnd"/>
      <w:r w:rsidRPr="00252AA0">
        <w:rPr>
          <w:rFonts w:eastAsia="Times New Roman" w:cstheme="minorHAnsi"/>
          <w:sz w:val="20"/>
          <w:szCs w:val="20"/>
        </w:rPr>
        <w:t xml:space="preserve"> increase their skills in applying precise measurements, using engineering drawings and sketches, and applying metalworking theory in order to safely and efficiently plan, manage, and perform general machine maintenance and machining jobs.  </w:t>
      </w:r>
      <w:r w:rsidRPr="00252AA0">
        <w:rPr>
          <w:rFonts w:eastAsia="Times New Roman" w:cstheme="minorHAnsi"/>
          <w:b/>
          <w:bCs/>
          <w:sz w:val="20"/>
          <w:szCs w:val="20"/>
        </w:rPr>
        <w:t>Workplace Readiness and NOCTI are offered an approved Industry Certification.</w:t>
      </w:r>
    </w:p>
    <w:p w14:paraId="73C4FB55"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252AA0">
        <w:rPr>
          <w:rFonts w:eastAsia="Times New Roman" w:cstheme="minorHAnsi"/>
          <w:b/>
          <w:bCs/>
          <w:spacing w:val="3"/>
          <w:sz w:val="20"/>
          <w:szCs w:val="20"/>
        </w:rPr>
        <w:t>R8672</w:t>
      </w:r>
    </w:p>
    <w:p w14:paraId="66EAE795" w14:textId="6CBC45D5"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b/>
          <w:bCs/>
          <w:spacing w:val="3"/>
          <w:sz w:val="20"/>
          <w:szCs w:val="20"/>
        </w:rPr>
        <w:lastRenderedPageBreak/>
        <w:t xml:space="preserve">Welding I </w:t>
      </w:r>
      <w:r w:rsidRPr="00252AA0">
        <w:rPr>
          <w:rFonts w:eastAsia="Times New Roman" w:cstheme="minorHAnsi"/>
          <w:spacing w:val="3"/>
          <w:sz w:val="20"/>
          <w:szCs w:val="20"/>
        </w:rPr>
        <w:t>(</w:t>
      </w:r>
      <w:r w:rsidR="00422BE4">
        <w:rPr>
          <w:rFonts w:eastAsia="Times New Roman" w:cstheme="minorHAnsi"/>
          <w:spacing w:val="3"/>
          <w:sz w:val="20"/>
          <w:szCs w:val="20"/>
        </w:rPr>
        <w:t>1</w:t>
      </w:r>
      <w:r w:rsidRPr="00252AA0">
        <w:rPr>
          <w:rFonts w:eastAsia="Times New Roman" w:cstheme="minorHAnsi"/>
          <w:spacing w:val="3"/>
          <w:sz w:val="20"/>
          <w:szCs w:val="20"/>
        </w:rPr>
        <w:t xml:space="preserve"> Credit)</w:t>
      </w:r>
    </w:p>
    <w:p w14:paraId="1C06A35B" w14:textId="1A603029" w:rsidR="00A246FF" w:rsidRDefault="00A246FF" w:rsidP="00915A78">
      <w:pPr>
        <w:widowControl w:val="0"/>
        <w:kinsoku w:val="0"/>
        <w:overflowPunct w:val="0"/>
        <w:spacing w:after="0" w:line="240" w:lineRule="auto"/>
        <w:ind w:left="90"/>
        <w:textAlignment w:val="baseline"/>
        <w:rPr>
          <w:rFonts w:eastAsia="Times New Roman" w:cstheme="minorHAnsi"/>
          <w:spacing w:val="3"/>
          <w:sz w:val="20"/>
          <w:szCs w:val="20"/>
        </w:rPr>
      </w:pPr>
      <w:r w:rsidRPr="00A46218">
        <w:rPr>
          <w:rFonts w:eastAsia="Times New Roman" w:cstheme="minorHAnsi"/>
          <w:b/>
          <w:bCs/>
          <w:spacing w:val="3"/>
          <w:sz w:val="20"/>
          <w:szCs w:val="20"/>
        </w:rPr>
        <w:t xml:space="preserve">ROTEC PH and </w:t>
      </w:r>
      <w:r w:rsidR="00967FC0">
        <w:rPr>
          <w:rFonts w:eastAsia="Times New Roman" w:cstheme="minorHAnsi"/>
          <w:b/>
          <w:bCs/>
          <w:spacing w:val="3"/>
          <w:sz w:val="20"/>
          <w:szCs w:val="20"/>
        </w:rPr>
        <w:t xml:space="preserve">DAYTEC </w:t>
      </w:r>
      <w:r w:rsidRPr="00A46218">
        <w:rPr>
          <w:rFonts w:eastAsia="Times New Roman" w:cstheme="minorHAnsi"/>
          <w:b/>
          <w:bCs/>
          <w:spacing w:val="3"/>
          <w:sz w:val="20"/>
          <w:szCs w:val="20"/>
        </w:rPr>
        <w:t>WF</w:t>
      </w:r>
      <w:r w:rsidRPr="00A246FF">
        <w:rPr>
          <w:rFonts w:eastAsia="Times New Roman" w:cstheme="minorHAnsi"/>
          <w:spacing w:val="3"/>
          <w:sz w:val="20"/>
          <w:szCs w:val="20"/>
        </w:rPr>
        <w:t xml:space="preserve"> </w:t>
      </w:r>
    </w:p>
    <w:p w14:paraId="5CC33B22" w14:textId="022D3994"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spacing w:val="3"/>
          <w:sz w:val="20"/>
          <w:szCs w:val="20"/>
        </w:rPr>
        <w:t>Grades 10, 11, 12</w:t>
      </w:r>
    </w:p>
    <w:p w14:paraId="48C078CB"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z w:val="20"/>
          <w:szCs w:val="20"/>
        </w:rPr>
      </w:pPr>
      <w:r w:rsidRPr="00252AA0">
        <w:rPr>
          <w:rFonts w:eastAsia="Times New Roman" w:cstheme="minorHAnsi"/>
          <w:sz w:val="20"/>
          <w:szCs w:val="20"/>
        </w:rPr>
        <w:t xml:space="preserve">Welding is required by a wide variety of industries—anywhere fusible materials and high heat are needed to manufacture, repair, or alter tools and products. Students in Welding I are taught to use manual welding, cutting, and electrical arc welding processes to fabricate and join metal parts according to diagrams, blueprints, and specifications. Students will also learn all safety related practices and techniques, including earning the OSHA 10 card.  </w:t>
      </w:r>
      <w:r w:rsidRPr="00252AA0">
        <w:rPr>
          <w:rFonts w:eastAsia="Times New Roman" w:cstheme="minorHAnsi"/>
          <w:b/>
          <w:bCs/>
          <w:sz w:val="20"/>
          <w:szCs w:val="20"/>
        </w:rPr>
        <w:t>Workplace Readiness is offered as an approved Industry Certification.</w:t>
      </w:r>
    </w:p>
    <w:p w14:paraId="793FACE3" w14:textId="77777777" w:rsidR="0061136C" w:rsidRDefault="0061136C" w:rsidP="00915A78">
      <w:pPr>
        <w:widowControl w:val="0"/>
        <w:kinsoku w:val="0"/>
        <w:overflowPunct w:val="0"/>
        <w:spacing w:after="0" w:line="240" w:lineRule="auto"/>
        <w:ind w:left="90"/>
        <w:textAlignment w:val="baseline"/>
        <w:rPr>
          <w:rFonts w:eastAsia="Times New Roman" w:cstheme="minorHAnsi"/>
          <w:b/>
          <w:bCs/>
          <w:spacing w:val="3"/>
          <w:sz w:val="20"/>
          <w:szCs w:val="20"/>
        </w:rPr>
      </w:pPr>
    </w:p>
    <w:p w14:paraId="25D554E8" w14:textId="56D66078"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252AA0">
        <w:rPr>
          <w:rFonts w:eastAsia="Times New Roman" w:cstheme="minorHAnsi"/>
          <w:b/>
          <w:bCs/>
          <w:spacing w:val="3"/>
          <w:sz w:val="20"/>
          <w:szCs w:val="20"/>
        </w:rPr>
        <w:t>R8673</w:t>
      </w:r>
    </w:p>
    <w:p w14:paraId="0427196F" w14:textId="6C180B7E" w:rsid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b/>
          <w:bCs/>
          <w:spacing w:val="3"/>
          <w:sz w:val="20"/>
          <w:szCs w:val="20"/>
        </w:rPr>
        <w:t>Welding II</w:t>
      </w:r>
      <w:r w:rsidRPr="00252AA0">
        <w:rPr>
          <w:rFonts w:eastAsia="Times New Roman" w:cstheme="minorHAnsi"/>
          <w:spacing w:val="3"/>
          <w:sz w:val="20"/>
          <w:szCs w:val="20"/>
        </w:rPr>
        <w:t xml:space="preserve"> (2 Credits)</w:t>
      </w:r>
      <w:r w:rsidR="00856EAF">
        <w:rPr>
          <w:rFonts w:eastAsia="Times New Roman" w:cstheme="minorHAnsi"/>
          <w:spacing w:val="3"/>
          <w:sz w:val="20"/>
          <w:szCs w:val="20"/>
        </w:rPr>
        <w:t xml:space="preserve"> </w:t>
      </w:r>
    </w:p>
    <w:p w14:paraId="5FDA9BDC" w14:textId="56865FB4" w:rsidR="00E4268C" w:rsidRDefault="00E4268C" w:rsidP="00915A78">
      <w:pPr>
        <w:widowControl w:val="0"/>
        <w:kinsoku w:val="0"/>
        <w:overflowPunct w:val="0"/>
        <w:spacing w:after="0" w:line="240" w:lineRule="auto"/>
        <w:ind w:left="90"/>
        <w:textAlignment w:val="baseline"/>
        <w:rPr>
          <w:rFonts w:eastAsia="Times New Roman" w:cstheme="minorHAnsi"/>
          <w:spacing w:val="1"/>
          <w:sz w:val="20"/>
          <w:szCs w:val="20"/>
        </w:rPr>
      </w:pPr>
      <w:r w:rsidRPr="00A46218">
        <w:rPr>
          <w:rFonts w:eastAsia="Times New Roman" w:cstheme="minorHAnsi"/>
          <w:b/>
          <w:bCs/>
          <w:spacing w:val="1"/>
          <w:sz w:val="20"/>
          <w:szCs w:val="20"/>
        </w:rPr>
        <w:t xml:space="preserve">ROTEC PH and </w:t>
      </w:r>
      <w:r w:rsidR="00967FC0">
        <w:rPr>
          <w:rFonts w:eastAsia="Times New Roman" w:cstheme="minorHAnsi"/>
          <w:b/>
          <w:bCs/>
          <w:spacing w:val="3"/>
          <w:sz w:val="20"/>
          <w:szCs w:val="20"/>
        </w:rPr>
        <w:t>DAYTEC</w:t>
      </w:r>
      <w:r w:rsidR="00967FC0" w:rsidRPr="00A46218">
        <w:rPr>
          <w:rFonts w:eastAsia="Times New Roman" w:cstheme="minorHAnsi"/>
          <w:b/>
          <w:bCs/>
          <w:spacing w:val="1"/>
          <w:sz w:val="20"/>
          <w:szCs w:val="20"/>
        </w:rPr>
        <w:t xml:space="preserve"> </w:t>
      </w:r>
      <w:r w:rsidRPr="00A46218">
        <w:rPr>
          <w:rFonts w:eastAsia="Times New Roman" w:cstheme="minorHAnsi"/>
          <w:b/>
          <w:bCs/>
          <w:spacing w:val="1"/>
          <w:sz w:val="20"/>
          <w:szCs w:val="20"/>
        </w:rPr>
        <w:t>WF</w:t>
      </w:r>
      <w:r w:rsidRPr="00E4268C">
        <w:rPr>
          <w:rFonts w:eastAsia="Times New Roman" w:cstheme="minorHAnsi"/>
          <w:spacing w:val="1"/>
          <w:sz w:val="20"/>
          <w:szCs w:val="20"/>
        </w:rPr>
        <w:t xml:space="preserve"> </w:t>
      </w:r>
    </w:p>
    <w:p w14:paraId="717DE133" w14:textId="7F57A179" w:rsidR="00383895" w:rsidRPr="00967FC0" w:rsidRDefault="00383895"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967FC0">
        <w:rPr>
          <w:rFonts w:eastAsia="Times New Roman" w:cstheme="minorHAnsi"/>
          <w:b/>
          <w:bCs/>
          <w:spacing w:val="1"/>
          <w:sz w:val="20"/>
          <w:szCs w:val="20"/>
        </w:rPr>
        <w:t>Prerequisite: R8672</w:t>
      </w:r>
    </w:p>
    <w:p w14:paraId="6B075FEF"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spacing w:val="3"/>
          <w:sz w:val="20"/>
          <w:szCs w:val="20"/>
        </w:rPr>
        <w:t>Grades 11, 12</w:t>
      </w:r>
    </w:p>
    <w:p w14:paraId="14F83EE6"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sz w:val="20"/>
          <w:szCs w:val="20"/>
        </w:rPr>
        <w:t xml:space="preserve">This course teaches advanced welding students how to fine-tune their craft and to perform welds in various positions, using multiple welding processes. Welding is required by a wide variety of industries—anywhere fusible materials and high heat are needed to manufacture, repair, or alter products. Professional welders are in </w:t>
      </w:r>
      <w:proofErr w:type="gramStart"/>
      <w:r w:rsidRPr="00252AA0">
        <w:rPr>
          <w:rFonts w:eastAsia="Times New Roman" w:cstheme="minorHAnsi"/>
          <w:sz w:val="20"/>
          <w:szCs w:val="20"/>
        </w:rPr>
        <w:t>high-demand</w:t>
      </w:r>
      <w:proofErr w:type="gramEnd"/>
      <w:r w:rsidRPr="00252AA0">
        <w:rPr>
          <w:rFonts w:eastAsia="Times New Roman" w:cstheme="minorHAnsi"/>
          <w:sz w:val="20"/>
          <w:szCs w:val="20"/>
        </w:rPr>
        <w:t xml:space="preserve"> and can earn accordingly.  </w:t>
      </w:r>
      <w:r w:rsidRPr="00252AA0">
        <w:rPr>
          <w:rFonts w:eastAsia="Times New Roman" w:cstheme="minorHAnsi"/>
          <w:b/>
          <w:bCs/>
          <w:sz w:val="20"/>
          <w:szCs w:val="20"/>
        </w:rPr>
        <w:t>Workplace Readiness is offered as an approved Industry Certification.</w:t>
      </w:r>
    </w:p>
    <w:p w14:paraId="1291C6C3"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p>
    <w:p w14:paraId="5EBFFFEF" w14:textId="77777777" w:rsidR="00F87197" w:rsidRDefault="00F87197" w:rsidP="00915A78">
      <w:pPr>
        <w:widowControl w:val="0"/>
        <w:kinsoku w:val="0"/>
        <w:overflowPunct w:val="0"/>
        <w:spacing w:after="0" w:line="240" w:lineRule="auto"/>
        <w:ind w:left="90"/>
        <w:textAlignment w:val="baseline"/>
        <w:rPr>
          <w:rFonts w:eastAsia="Times New Roman" w:cstheme="minorHAnsi"/>
          <w:b/>
          <w:bCs/>
          <w:spacing w:val="3"/>
          <w:sz w:val="20"/>
          <w:szCs w:val="20"/>
        </w:rPr>
      </w:pPr>
    </w:p>
    <w:p w14:paraId="7D82EC12" w14:textId="58520CC0"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252AA0">
        <w:rPr>
          <w:rFonts w:eastAsia="Times New Roman" w:cstheme="minorHAnsi"/>
          <w:b/>
          <w:bCs/>
          <w:spacing w:val="3"/>
          <w:sz w:val="20"/>
          <w:szCs w:val="20"/>
        </w:rPr>
        <w:t>R8674</w:t>
      </w:r>
    </w:p>
    <w:p w14:paraId="22A76873" w14:textId="38C75810" w:rsidR="00252AA0" w:rsidRDefault="00252AA0" w:rsidP="00915A78">
      <w:pPr>
        <w:widowControl w:val="0"/>
        <w:kinsoku w:val="0"/>
        <w:overflowPunct w:val="0"/>
        <w:spacing w:after="0" w:line="240" w:lineRule="auto"/>
        <w:ind w:left="90"/>
        <w:textAlignment w:val="baseline"/>
        <w:rPr>
          <w:rFonts w:eastAsia="Times New Roman" w:cstheme="minorHAnsi"/>
          <w:spacing w:val="3"/>
          <w:sz w:val="20"/>
          <w:szCs w:val="20"/>
        </w:rPr>
      </w:pPr>
      <w:r w:rsidRPr="00252AA0">
        <w:rPr>
          <w:rFonts w:eastAsia="Times New Roman" w:cstheme="minorHAnsi"/>
          <w:b/>
          <w:bCs/>
          <w:spacing w:val="3"/>
          <w:sz w:val="20"/>
          <w:szCs w:val="20"/>
        </w:rPr>
        <w:t>Welding III</w:t>
      </w:r>
      <w:r w:rsidRPr="00252AA0">
        <w:rPr>
          <w:rFonts w:eastAsia="Times New Roman" w:cstheme="minorHAnsi"/>
          <w:spacing w:val="3"/>
          <w:sz w:val="20"/>
          <w:szCs w:val="20"/>
        </w:rPr>
        <w:t xml:space="preserve"> (2 Credits)</w:t>
      </w:r>
    </w:p>
    <w:p w14:paraId="1CFBEEC3" w14:textId="684912AB" w:rsidR="00E4268C" w:rsidRDefault="00E4268C" w:rsidP="00915A78">
      <w:pPr>
        <w:widowControl w:val="0"/>
        <w:kinsoku w:val="0"/>
        <w:overflowPunct w:val="0"/>
        <w:spacing w:after="0" w:line="240" w:lineRule="auto"/>
        <w:ind w:left="90"/>
        <w:textAlignment w:val="baseline"/>
        <w:rPr>
          <w:rFonts w:eastAsia="Times New Roman" w:cstheme="minorHAnsi"/>
          <w:spacing w:val="1"/>
          <w:sz w:val="20"/>
          <w:szCs w:val="20"/>
        </w:rPr>
      </w:pPr>
      <w:r w:rsidRPr="00A46218">
        <w:rPr>
          <w:rFonts w:eastAsia="Times New Roman" w:cstheme="minorHAnsi"/>
          <w:b/>
          <w:bCs/>
          <w:spacing w:val="1"/>
          <w:sz w:val="20"/>
          <w:szCs w:val="20"/>
        </w:rPr>
        <w:t xml:space="preserve">ROTEC PH and </w:t>
      </w:r>
      <w:r w:rsidR="00967FC0">
        <w:rPr>
          <w:rFonts w:eastAsia="Times New Roman" w:cstheme="minorHAnsi"/>
          <w:b/>
          <w:bCs/>
          <w:spacing w:val="3"/>
          <w:sz w:val="20"/>
          <w:szCs w:val="20"/>
        </w:rPr>
        <w:t>DAYTEC</w:t>
      </w:r>
      <w:r w:rsidR="00967FC0" w:rsidRPr="00A46218">
        <w:rPr>
          <w:rFonts w:eastAsia="Times New Roman" w:cstheme="minorHAnsi"/>
          <w:b/>
          <w:bCs/>
          <w:spacing w:val="1"/>
          <w:sz w:val="20"/>
          <w:szCs w:val="20"/>
        </w:rPr>
        <w:t xml:space="preserve"> </w:t>
      </w:r>
      <w:r w:rsidRPr="00A46218">
        <w:rPr>
          <w:rFonts w:eastAsia="Times New Roman" w:cstheme="minorHAnsi"/>
          <w:b/>
          <w:bCs/>
          <w:spacing w:val="1"/>
          <w:sz w:val="20"/>
          <w:szCs w:val="20"/>
        </w:rPr>
        <w:t>WF</w:t>
      </w:r>
      <w:r w:rsidRPr="00E4268C">
        <w:rPr>
          <w:rFonts w:eastAsia="Times New Roman" w:cstheme="minorHAnsi"/>
          <w:spacing w:val="1"/>
          <w:sz w:val="20"/>
          <w:szCs w:val="20"/>
        </w:rPr>
        <w:t xml:space="preserve"> </w:t>
      </w:r>
    </w:p>
    <w:p w14:paraId="528A2A2A" w14:textId="712469CE" w:rsidR="005C6A4A" w:rsidRPr="00967FC0" w:rsidRDefault="005C6A4A"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967FC0">
        <w:rPr>
          <w:rFonts w:eastAsia="Times New Roman" w:cstheme="minorHAnsi"/>
          <w:b/>
          <w:bCs/>
          <w:spacing w:val="1"/>
          <w:sz w:val="20"/>
          <w:szCs w:val="20"/>
        </w:rPr>
        <w:t>Prerequisite: R8673 (with a “C” or higher)</w:t>
      </w:r>
    </w:p>
    <w:p w14:paraId="0B5ECBA3"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3"/>
          <w:sz w:val="20"/>
          <w:szCs w:val="20"/>
        </w:rPr>
      </w:pPr>
      <w:r w:rsidRPr="00252AA0">
        <w:rPr>
          <w:rFonts w:eastAsia="Times New Roman" w:cstheme="minorHAnsi"/>
          <w:spacing w:val="3"/>
          <w:sz w:val="20"/>
          <w:szCs w:val="20"/>
        </w:rPr>
        <w:t>Grades 12</w:t>
      </w:r>
    </w:p>
    <w:p w14:paraId="6FB60E48" w14:textId="71F81311" w:rsidR="0061136C" w:rsidRPr="00C032A8" w:rsidRDefault="00252AA0" w:rsidP="00C032A8">
      <w:pPr>
        <w:widowControl w:val="0"/>
        <w:kinsoku w:val="0"/>
        <w:overflowPunct w:val="0"/>
        <w:spacing w:before="6" w:after="167" w:line="240" w:lineRule="auto"/>
        <w:ind w:left="90"/>
        <w:textAlignment w:val="baseline"/>
        <w:rPr>
          <w:rFonts w:eastAsia="Times New Roman" w:cstheme="minorHAnsi"/>
          <w:b/>
          <w:bCs/>
          <w:spacing w:val="-1"/>
          <w:sz w:val="20"/>
          <w:szCs w:val="20"/>
        </w:rPr>
      </w:pPr>
      <w:r w:rsidRPr="00252AA0">
        <w:rPr>
          <w:rFonts w:eastAsia="Times New Roman" w:cstheme="minorHAnsi"/>
          <w:sz w:val="20"/>
          <w:szCs w:val="20"/>
        </w:rPr>
        <w:t xml:space="preserve">This welding capstone course teaches the industry's emerging technologies and how to demonstrate gas tungsten arc welding (GTAW) and shielded metal arc welding (SMAW) pipe tests. Students are prepared to earn relevant industry credentials toward employment in production or manufacturing facilities.  </w:t>
      </w:r>
      <w:r w:rsidRPr="00252AA0">
        <w:rPr>
          <w:rFonts w:eastAsia="Times New Roman" w:cstheme="minorHAnsi"/>
          <w:spacing w:val="-1"/>
          <w:sz w:val="20"/>
          <w:szCs w:val="20"/>
        </w:rPr>
        <w:t xml:space="preserve">Students enrolling in Level III must have successfully completed Level I and Level II competencies and have permission from the course instructor. </w:t>
      </w:r>
      <w:r w:rsidRPr="00252AA0">
        <w:rPr>
          <w:rFonts w:eastAsia="Times New Roman" w:cstheme="minorHAnsi"/>
          <w:b/>
          <w:bCs/>
          <w:spacing w:val="-1"/>
          <w:sz w:val="20"/>
          <w:szCs w:val="20"/>
        </w:rPr>
        <w:t>NCCER CORE and AWS are offered as approved Industry certifications.</w:t>
      </w:r>
      <w:bookmarkStart w:id="59" w:name="_Toc86920297"/>
    </w:p>
    <w:p w14:paraId="59CCEE2B" w14:textId="6CEA3311" w:rsidR="00252AA0" w:rsidRPr="00BA24B4"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r w:rsidRPr="00BA24B4">
        <w:rPr>
          <w:rFonts w:eastAsia="Times New Roman" w:cstheme="minorHAnsi"/>
          <w:b/>
          <w:bCs/>
        </w:rPr>
        <w:t>MARKETING CAREER CLUSTER</w:t>
      </w:r>
      <w:bookmarkEnd w:id="59"/>
      <w:r w:rsidRPr="00BA24B4">
        <w:rPr>
          <w:rFonts w:eastAsia="Times New Roman" w:cstheme="minorHAnsi"/>
          <w:b/>
          <w:bCs/>
        </w:rPr>
        <w:t xml:space="preserve"> </w:t>
      </w:r>
    </w:p>
    <w:p w14:paraId="25D9CF06"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pacing w:val="-2"/>
          <w:sz w:val="20"/>
          <w:szCs w:val="20"/>
        </w:rPr>
      </w:pPr>
    </w:p>
    <w:p w14:paraId="2FE7E622"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pacing w:val="-2"/>
          <w:sz w:val="20"/>
          <w:szCs w:val="20"/>
        </w:rPr>
      </w:pPr>
      <w:r w:rsidRPr="00252AA0">
        <w:rPr>
          <w:rFonts w:eastAsia="Times New Roman" w:cstheme="minorHAnsi"/>
          <w:b/>
          <w:bCs/>
          <w:spacing w:val="-2"/>
          <w:sz w:val="20"/>
          <w:szCs w:val="20"/>
        </w:rPr>
        <w:t>R8120</w:t>
      </w:r>
    </w:p>
    <w:p w14:paraId="6E746EBB"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Marketing </w:t>
      </w:r>
      <w:r w:rsidRPr="00252AA0">
        <w:rPr>
          <w:rFonts w:eastAsia="Times New Roman" w:cstheme="minorHAnsi"/>
          <w:spacing w:val="-2"/>
          <w:sz w:val="20"/>
          <w:szCs w:val="20"/>
        </w:rPr>
        <w:t>(1 Credit)</w:t>
      </w:r>
    </w:p>
    <w:p w14:paraId="3010D3C5" w14:textId="19402D6B" w:rsidR="000727C0" w:rsidRDefault="000727C0" w:rsidP="00915A78">
      <w:pPr>
        <w:widowControl w:val="0"/>
        <w:kinsoku w:val="0"/>
        <w:overflowPunct w:val="0"/>
        <w:spacing w:after="0" w:line="240" w:lineRule="auto"/>
        <w:ind w:left="90" w:right="432"/>
        <w:textAlignment w:val="baseline"/>
        <w:rPr>
          <w:rFonts w:eastAsia="Times New Roman" w:cstheme="minorHAnsi"/>
          <w:spacing w:val="-2"/>
          <w:sz w:val="20"/>
          <w:szCs w:val="20"/>
        </w:rPr>
      </w:pPr>
      <w:r w:rsidRPr="00A46218">
        <w:rPr>
          <w:rFonts w:eastAsia="Times New Roman" w:cstheme="minorHAnsi"/>
          <w:b/>
          <w:bCs/>
          <w:spacing w:val="-2"/>
          <w:sz w:val="20"/>
          <w:szCs w:val="20"/>
        </w:rPr>
        <w:t xml:space="preserve">ROTEC PH and </w:t>
      </w:r>
      <w:r w:rsidR="00F80BF0">
        <w:rPr>
          <w:rFonts w:eastAsia="Times New Roman" w:cstheme="minorHAnsi"/>
          <w:b/>
          <w:bCs/>
          <w:spacing w:val="3"/>
          <w:sz w:val="20"/>
          <w:szCs w:val="20"/>
        </w:rPr>
        <w:t>DAYTEC</w:t>
      </w:r>
      <w:r w:rsidR="00F80BF0" w:rsidRPr="00A46218">
        <w:rPr>
          <w:rFonts w:eastAsia="Times New Roman" w:cstheme="minorHAnsi"/>
          <w:b/>
          <w:bCs/>
          <w:spacing w:val="-2"/>
          <w:sz w:val="20"/>
          <w:szCs w:val="20"/>
        </w:rPr>
        <w:t xml:space="preserve"> </w:t>
      </w:r>
      <w:r w:rsidRPr="00A46218">
        <w:rPr>
          <w:rFonts w:eastAsia="Times New Roman" w:cstheme="minorHAnsi"/>
          <w:b/>
          <w:bCs/>
          <w:spacing w:val="-2"/>
          <w:sz w:val="20"/>
          <w:szCs w:val="20"/>
        </w:rPr>
        <w:t>WF</w:t>
      </w:r>
      <w:r w:rsidRPr="000727C0">
        <w:rPr>
          <w:rFonts w:eastAsia="Times New Roman" w:cstheme="minorHAnsi"/>
          <w:spacing w:val="-2"/>
          <w:sz w:val="20"/>
          <w:szCs w:val="20"/>
        </w:rPr>
        <w:t xml:space="preserve"> </w:t>
      </w:r>
    </w:p>
    <w:p w14:paraId="03C8E79C" w14:textId="3B0B0021"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spacing w:val="-2"/>
          <w:sz w:val="20"/>
          <w:szCs w:val="20"/>
        </w:rPr>
      </w:pPr>
      <w:r w:rsidRPr="00252AA0">
        <w:rPr>
          <w:rFonts w:eastAsia="Times New Roman" w:cstheme="minorHAnsi"/>
          <w:spacing w:val="-2"/>
          <w:sz w:val="20"/>
          <w:szCs w:val="20"/>
        </w:rPr>
        <w:t>Grades 9, 10, 11, 12</w:t>
      </w:r>
    </w:p>
    <w:p w14:paraId="4D69FFE5" w14:textId="05CC9D38"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pacing w:val="-2"/>
          <w:sz w:val="20"/>
          <w:szCs w:val="20"/>
        </w:rPr>
      </w:pPr>
      <w:r w:rsidRPr="00252AA0">
        <w:rPr>
          <w:rFonts w:eastAsia="Times New Roman" w:cstheme="minorHAnsi"/>
          <w:sz w:val="20"/>
          <w:szCs w:val="20"/>
        </w:rPr>
        <w:t xml:space="preserve">Students examine activities in marketing and business important for success in marketing employment and postsecondary education. Students will learn how products are developed, branded, and sold to businesses and consumers. Students will analyze industry trends and gain hands-on experience in the marketing of goods, services, and ideas. Topics will include professionalism in the workplace, product </w:t>
      </w:r>
      <w:r w:rsidRPr="00252AA0">
        <w:rPr>
          <w:rFonts w:eastAsia="Times New Roman" w:cstheme="minorHAnsi"/>
          <w:sz w:val="20"/>
          <w:szCs w:val="20"/>
        </w:rPr>
        <w:t xml:space="preserve">planning and positioning, promotion, pricing, selling, economic issues, and the impact of technology on the marketplace. Computer/technology applications and DECA activities enhance the course. DECA, the co-curricular student organization, offers opportunities in leadership, community, and competitive events.  </w:t>
      </w:r>
      <w:r w:rsidRPr="00252AA0">
        <w:rPr>
          <w:rFonts w:eastAsia="Times New Roman" w:cstheme="minorHAnsi"/>
          <w:b/>
          <w:bCs/>
          <w:spacing w:val="-2"/>
          <w:sz w:val="20"/>
          <w:szCs w:val="20"/>
        </w:rPr>
        <w:t xml:space="preserve">NRF </w:t>
      </w:r>
      <w:r w:rsidR="00F80BF0">
        <w:rPr>
          <w:rFonts w:eastAsia="Times New Roman" w:cstheme="minorHAnsi"/>
          <w:b/>
          <w:bCs/>
          <w:spacing w:val="-2"/>
          <w:sz w:val="20"/>
          <w:szCs w:val="20"/>
        </w:rPr>
        <w:t xml:space="preserve">Retail Industry Fundamentals, </w:t>
      </w:r>
      <w:r w:rsidR="00AA7499">
        <w:rPr>
          <w:rFonts w:eastAsia="Times New Roman" w:cstheme="minorHAnsi"/>
          <w:b/>
          <w:bCs/>
          <w:spacing w:val="-2"/>
          <w:sz w:val="20"/>
          <w:szCs w:val="20"/>
        </w:rPr>
        <w:t xml:space="preserve">NRF </w:t>
      </w:r>
      <w:r w:rsidRPr="00252AA0">
        <w:rPr>
          <w:rFonts w:eastAsia="Times New Roman" w:cstheme="minorHAnsi"/>
          <w:b/>
          <w:bCs/>
          <w:spacing w:val="-2"/>
          <w:sz w:val="20"/>
          <w:szCs w:val="20"/>
        </w:rPr>
        <w:t>Customer Service</w:t>
      </w:r>
      <w:r w:rsidR="00AA7499">
        <w:rPr>
          <w:rFonts w:eastAsia="Times New Roman" w:cstheme="minorHAnsi"/>
          <w:b/>
          <w:bCs/>
          <w:spacing w:val="-2"/>
          <w:sz w:val="20"/>
          <w:szCs w:val="20"/>
        </w:rPr>
        <w:t xml:space="preserve"> and Sales,</w:t>
      </w:r>
      <w:r w:rsidRPr="00252AA0">
        <w:rPr>
          <w:rFonts w:eastAsia="Times New Roman" w:cstheme="minorHAnsi"/>
          <w:b/>
          <w:bCs/>
          <w:spacing w:val="-2"/>
          <w:sz w:val="20"/>
          <w:szCs w:val="20"/>
        </w:rPr>
        <w:t xml:space="preserve"> and Workplace Readiness are offered as approved Industry certifications.</w:t>
      </w:r>
    </w:p>
    <w:p w14:paraId="768AE52E" w14:textId="77777777" w:rsidR="00252AA0" w:rsidRPr="00252AA0" w:rsidRDefault="00252AA0" w:rsidP="00915A78">
      <w:pPr>
        <w:widowControl w:val="0"/>
        <w:kinsoku w:val="0"/>
        <w:overflowPunct w:val="0"/>
        <w:spacing w:after="0" w:line="240" w:lineRule="auto"/>
        <w:ind w:left="90" w:right="432"/>
        <w:textAlignment w:val="baseline"/>
        <w:rPr>
          <w:rFonts w:eastAsia="Times New Roman" w:cstheme="minorHAnsi"/>
          <w:b/>
          <w:bCs/>
          <w:spacing w:val="-2"/>
          <w:sz w:val="20"/>
          <w:szCs w:val="20"/>
        </w:rPr>
      </w:pPr>
    </w:p>
    <w:p w14:paraId="4987129E"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1"/>
          <w:sz w:val="20"/>
          <w:szCs w:val="20"/>
        </w:rPr>
      </w:pPr>
      <w:r w:rsidRPr="00252AA0">
        <w:rPr>
          <w:rFonts w:eastAsia="Times New Roman" w:cstheme="minorHAnsi"/>
          <w:b/>
          <w:bCs/>
          <w:spacing w:val="1"/>
          <w:sz w:val="20"/>
          <w:szCs w:val="20"/>
        </w:rPr>
        <w:t>R8140</w:t>
      </w:r>
    </w:p>
    <w:p w14:paraId="5DE20972" w14:textId="77777777" w:rsidR="00252AA0" w:rsidRPr="00252AA0" w:rsidRDefault="00252AA0" w:rsidP="00915A78">
      <w:pPr>
        <w:widowControl w:val="0"/>
        <w:kinsoku w:val="0"/>
        <w:overflowPunct w:val="0"/>
        <w:spacing w:after="0" w:line="240" w:lineRule="auto"/>
        <w:ind w:left="90"/>
        <w:textAlignment w:val="baseline"/>
        <w:rPr>
          <w:rFonts w:eastAsia="Times New Roman" w:cstheme="minorHAnsi"/>
          <w:b/>
          <w:bCs/>
          <w:spacing w:val="1"/>
          <w:sz w:val="20"/>
          <w:szCs w:val="20"/>
        </w:rPr>
      </w:pPr>
      <w:r w:rsidRPr="00252AA0">
        <w:rPr>
          <w:rFonts w:eastAsia="Times New Roman" w:cstheme="minorHAnsi"/>
          <w:b/>
          <w:bCs/>
          <w:spacing w:val="1"/>
          <w:sz w:val="20"/>
          <w:szCs w:val="20"/>
        </w:rPr>
        <w:t xml:space="preserve">Fashion Marketing </w:t>
      </w:r>
      <w:r w:rsidRPr="00252AA0">
        <w:rPr>
          <w:rFonts w:eastAsia="Times New Roman" w:cstheme="minorHAnsi"/>
          <w:spacing w:val="1"/>
          <w:sz w:val="20"/>
          <w:szCs w:val="20"/>
        </w:rPr>
        <w:t>(1 Credit)</w:t>
      </w:r>
    </w:p>
    <w:p w14:paraId="0B080C5B" w14:textId="3FF02F70" w:rsidR="000727C0" w:rsidRDefault="00AA7499" w:rsidP="00915A78">
      <w:pPr>
        <w:widowControl w:val="0"/>
        <w:kinsoku w:val="0"/>
        <w:overflowPunct w:val="0"/>
        <w:spacing w:after="0" w:line="240" w:lineRule="auto"/>
        <w:ind w:left="90"/>
        <w:textAlignment w:val="baseline"/>
        <w:rPr>
          <w:rFonts w:eastAsia="Times New Roman" w:cstheme="minorHAnsi"/>
          <w:spacing w:val="1"/>
          <w:sz w:val="20"/>
          <w:szCs w:val="20"/>
        </w:rPr>
      </w:pPr>
      <w:proofErr w:type="gramStart"/>
      <w:r>
        <w:rPr>
          <w:rFonts w:eastAsia="Times New Roman" w:cstheme="minorHAnsi"/>
          <w:b/>
          <w:bCs/>
          <w:spacing w:val="1"/>
          <w:sz w:val="20"/>
          <w:szCs w:val="20"/>
        </w:rPr>
        <w:t>DAYTEC</w:t>
      </w:r>
      <w:r w:rsidR="000727C0" w:rsidRPr="00A46218">
        <w:rPr>
          <w:rFonts w:eastAsia="Times New Roman" w:cstheme="minorHAnsi"/>
          <w:b/>
          <w:bCs/>
          <w:spacing w:val="1"/>
          <w:sz w:val="20"/>
          <w:szCs w:val="20"/>
        </w:rPr>
        <w:t xml:space="preserve">  WF</w:t>
      </w:r>
      <w:proofErr w:type="gramEnd"/>
      <w:r w:rsidR="000727C0" w:rsidRPr="000727C0">
        <w:rPr>
          <w:rFonts w:eastAsia="Times New Roman" w:cstheme="minorHAnsi"/>
          <w:spacing w:val="1"/>
          <w:sz w:val="20"/>
          <w:szCs w:val="20"/>
        </w:rPr>
        <w:t xml:space="preserve"> </w:t>
      </w:r>
      <w:r w:rsidR="000727C0" w:rsidRPr="00AC07E3">
        <w:rPr>
          <w:rFonts w:eastAsia="Times New Roman" w:cstheme="minorHAnsi"/>
          <w:b/>
          <w:bCs/>
          <w:spacing w:val="1"/>
          <w:sz w:val="20"/>
          <w:szCs w:val="20"/>
        </w:rPr>
        <w:t>only</w:t>
      </w:r>
    </w:p>
    <w:p w14:paraId="43913048" w14:textId="23262FE4" w:rsidR="00252AA0" w:rsidRPr="006D19D5" w:rsidRDefault="00252AA0" w:rsidP="00915A78">
      <w:pPr>
        <w:widowControl w:val="0"/>
        <w:kinsoku w:val="0"/>
        <w:overflowPunct w:val="0"/>
        <w:spacing w:after="0" w:line="240" w:lineRule="auto"/>
        <w:ind w:left="90"/>
        <w:textAlignment w:val="baseline"/>
        <w:rPr>
          <w:rFonts w:eastAsia="Times New Roman" w:cstheme="minorHAnsi"/>
          <w:spacing w:val="1"/>
          <w:sz w:val="20"/>
          <w:szCs w:val="20"/>
        </w:rPr>
      </w:pPr>
      <w:r w:rsidRPr="006D19D5">
        <w:rPr>
          <w:rFonts w:eastAsia="Times New Roman" w:cstheme="minorHAnsi"/>
          <w:spacing w:val="1"/>
          <w:sz w:val="20"/>
          <w:szCs w:val="20"/>
        </w:rPr>
        <w:t>Grades 10, 11, 12</w:t>
      </w:r>
    </w:p>
    <w:p w14:paraId="0355A4B5" w14:textId="3A959BED" w:rsidR="00252AA0" w:rsidRPr="00333272" w:rsidRDefault="00252AA0" w:rsidP="00333272">
      <w:pPr>
        <w:widowControl w:val="0"/>
        <w:kinsoku w:val="0"/>
        <w:overflowPunct w:val="0"/>
        <w:spacing w:after="0" w:line="240" w:lineRule="auto"/>
        <w:ind w:left="90"/>
        <w:textAlignment w:val="baseline"/>
        <w:rPr>
          <w:rFonts w:eastAsia="Times New Roman" w:cstheme="minorHAnsi"/>
          <w:b/>
          <w:bCs/>
          <w:spacing w:val="1"/>
          <w:sz w:val="20"/>
          <w:szCs w:val="20"/>
        </w:rPr>
      </w:pPr>
      <w:r w:rsidRPr="00252AA0">
        <w:rPr>
          <w:rFonts w:eastAsia="Times New Roman" w:cstheme="minorHAnsi"/>
          <w:sz w:val="20"/>
          <w:szCs w:val="20"/>
        </w:rPr>
        <w:t>This course leads students into the exciting and ever-changing world of fashion. Students gain knowledge of marketing as it relates to the fashion industry. From brick-and-mortar retail establishments to online retail and social media marketing, students will explore aspects such as trends, technology, the buying process, visual merchandising, the nature and history of fashion and fashion designers, and the global impact of the fashion industry on the economy. Academic skills related to the content are part of this course.</w:t>
      </w:r>
      <w:r w:rsidR="00333272">
        <w:rPr>
          <w:rFonts w:eastAsia="Times New Roman" w:cstheme="minorHAnsi"/>
          <w:b/>
          <w:bCs/>
          <w:spacing w:val="1"/>
          <w:sz w:val="20"/>
          <w:szCs w:val="20"/>
        </w:rPr>
        <w:t xml:space="preserve"> </w:t>
      </w:r>
      <w:r w:rsidRPr="00252AA0">
        <w:rPr>
          <w:rFonts w:eastAsia="Times New Roman" w:cstheme="minorHAnsi"/>
          <w:b/>
          <w:bCs/>
          <w:sz w:val="20"/>
          <w:szCs w:val="20"/>
        </w:rPr>
        <w:t xml:space="preserve">NRF </w:t>
      </w:r>
      <w:r w:rsidR="005C0EAD">
        <w:rPr>
          <w:rFonts w:eastAsia="Times New Roman" w:cstheme="minorHAnsi"/>
          <w:b/>
          <w:bCs/>
          <w:sz w:val="20"/>
          <w:szCs w:val="20"/>
        </w:rPr>
        <w:t xml:space="preserve">Retail Industry </w:t>
      </w:r>
      <w:r w:rsidR="00A604E2">
        <w:rPr>
          <w:rFonts w:eastAsia="Times New Roman" w:cstheme="minorHAnsi"/>
          <w:b/>
          <w:bCs/>
          <w:sz w:val="20"/>
          <w:szCs w:val="20"/>
        </w:rPr>
        <w:t xml:space="preserve">Fundamentals, NRF </w:t>
      </w:r>
      <w:r w:rsidRPr="00252AA0">
        <w:rPr>
          <w:rFonts w:eastAsia="Times New Roman" w:cstheme="minorHAnsi"/>
          <w:b/>
          <w:bCs/>
          <w:sz w:val="20"/>
          <w:szCs w:val="20"/>
        </w:rPr>
        <w:t>Customer Service</w:t>
      </w:r>
      <w:r w:rsidR="00A604E2">
        <w:rPr>
          <w:rFonts w:eastAsia="Times New Roman" w:cstheme="minorHAnsi"/>
          <w:b/>
          <w:bCs/>
          <w:sz w:val="20"/>
          <w:szCs w:val="20"/>
        </w:rPr>
        <w:t xml:space="preserve"> and Sales</w:t>
      </w:r>
      <w:r w:rsidRPr="00252AA0">
        <w:rPr>
          <w:rFonts w:eastAsia="Times New Roman" w:cstheme="minorHAnsi"/>
          <w:b/>
          <w:bCs/>
          <w:sz w:val="20"/>
          <w:szCs w:val="20"/>
        </w:rPr>
        <w:t>,</w:t>
      </w:r>
      <w:r w:rsidR="00A604E2">
        <w:rPr>
          <w:rFonts w:eastAsia="Times New Roman" w:cstheme="minorHAnsi"/>
          <w:b/>
          <w:bCs/>
          <w:sz w:val="20"/>
          <w:szCs w:val="20"/>
        </w:rPr>
        <w:t xml:space="preserve"> </w:t>
      </w:r>
      <w:r w:rsidRPr="00252AA0">
        <w:rPr>
          <w:rFonts w:eastAsia="Times New Roman" w:cstheme="minorHAnsi"/>
          <w:b/>
          <w:bCs/>
          <w:sz w:val="20"/>
          <w:szCs w:val="20"/>
        </w:rPr>
        <w:t>and Workplace Readiness are offered as approved Industry certifications.</w:t>
      </w:r>
    </w:p>
    <w:p w14:paraId="079C6E20" w14:textId="77777777" w:rsidR="00252AA0" w:rsidRPr="00252AA0" w:rsidRDefault="00252AA0" w:rsidP="00915A78">
      <w:pPr>
        <w:widowControl w:val="0"/>
        <w:kinsoku w:val="0"/>
        <w:overflowPunct w:val="0"/>
        <w:spacing w:after="0" w:line="240" w:lineRule="auto"/>
        <w:ind w:left="90" w:right="216"/>
        <w:textAlignment w:val="baseline"/>
        <w:rPr>
          <w:rFonts w:eastAsia="Times New Roman" w:cstheme="minorHAnsi"/>
          <w:b/>
          <w:bCs/>
          <w:sz w:val="20"/>
          <w:szCs w:val="20"/>
        </w:rPr>
      </w:pPr>
    </w:p>
    <w:p w14:paraId="17398836" w14:textId="77777777" w:rsidR="00252AA0" w:rsidRPr="00252AA0" w:rsidRDefault="00252AA0" w:rsidP="00915A78">
      <w:pPr>
        <w:widowControl w:val="0"/>
        <w:kinsoku w:val="0"/>
        <w:overflowPunct w:val="0"/>
        <w:spacing w:after="0" w:line="240" w:lineRule="auto"/>
        <w:ind w:left="90" w:right="216"/>
        <w:textAlignment w:val="baseline"/>
        <w:rPr>
          <w:rFonts w:eastAsia="Times New Roman" w:cstheme="minorHAnsi"/>
          <w:b/>
          <w:bCs/>
          <w:sz w:val="20"/>
          <w:szCs w:val="20"/>
        </w:rPr>
      </w:pPr>
      <w:r w:rsidRPr="00252AA0">
        <w:rPr>
          <w:rFonts w:eastAsia="Times New Roman" w:cstheme="minorHAnsi"/>
          <w:b/>
          <w:bCs/>
          <w:sz w:val="20"/>
          <w:szCs w:val="20"/>
        </w:rPr>
        <w:t>R8175</w:t>
      </w:r>
    </w:p>
    <w:p w14:paraId="152B3724" w14:textId="77777777" w:rsidR="00252AA0" w:rsidRPr="00252AA0" w:rsidRDefault="00252AA0" w:rsidP="00915A78">
      <w:pPr>
        <w:widowControl w:val="0"/>
        <w:kinsoku w:val="0"/>
        <w:overflowPunct w:val="0"/>
        <w:spacing w:after="0" w:line="240" w:lineRule="auto"/>
        <w:ind w:left="90" w:right="216"/>
        <w:textAlignment w:val="baseline"/>
        <w:rPr>
          <w:rFonts w:eastAsia="Times New Roman" w:cstheme="minorHAnsi"/>
          <w:b/>
          <w:bCs/>
          <w:sz w:val="20"/>
          <w:szCs w:val="20"/>
        </w:rPr>
      </w:pPr>
      <w:r w:rsidRPr="00252AA0">
        <w:rPr>
          <w:rFonts w:eastAsia="Times New Roman" w:cstheme="minorHAnsi"/>
          <w:b/>
          <w:bCs/>
          <w:sz w:val="20"/>
          <w:szCs w:val="20"/>
        </w:rPr>
        <w:t xml:space="preserve">Sports and Entertainment Marketing </w:t>
      </w:r>
      <w:r w:rsidRPr="00252AA0">
        <w:rPr>
          <w:rFonts w:eastAsia="Times New Roman" w:cstheme="minorHAnsi"/>
          <w:sz w:val="20"/>
          <w:szCs w:val="20"/>
        </w:rPr>
        <w:t>(1 Credit)</w:t>
      </w:r>
    </w:p>
    <w:p w14:paraId="2E371F17" w14:textId="31CBEE16" w:rsidR="00DA09EE" w:rsidRDefault="00DA09EE" w:rsidP="00915A78">
      <w:pPr>
        <w:widowControl w:val="0"/>
        <w:kinsoku w:val="0"/>
        <w:overflowPunct w:val="0"/>
        <w:spacing w:after="0" w:line="240" w:lineRule="auto"/>
        <w:ind w:left="90" w:right="216"/>
        <w:textAlignment w:val="baseline"/>
        <w:rPr>
          <w:rFonts w:eastAsia="Times New Roman" w:cstheme="minorHAnsi"/>
          <w:sz w:val="20"/>
          <w:szCs w:val="20"/>
        </w:rPr>
      </w:pPr>
      <w:r w:rsidRPr="00A46218">
        <w:rPr>
          <w:rFonts w:eastAsia="Times New Roman" w:cstheme="minorHAnsi"/>
          <w:b/>
          <w:bCs/>
          <w:sz w:val="20"/>
          <w:szCs w:val="20"/>
        </w:rPr>
        <w:t xml:space="preserve">ROTEC PH and </w:t>
      </w:r>
      <w:r w:rsidR="00F475AA">
        <w:rPr>
          <w:rFonts w:eastAsia="Times New Roman" w:cstheme="minorHAnsi"/>
          <w:b/>
          <w:bCs/>
          <w:sz w:val="20"/>
          <w:szCs w:val="20"/>
        </w:rPr>
        <w:t xml:space="preserve">DAYTEC </w:t>
      </w:r>
      <w:r w:rsidRPr="00A46218">
        <w:rPr>
          <w:rFonts w:eastAsia="Times New Roman" w:cstheme="minorHAnsi"/>
          <w:b/>
          <w:bCs/>
          <w:sz w:val="20"/>
          <w:szCs w:val="20"/>
        </w:rPr>
        <w:t>WF</w:t>
      </w:r>
      <w:r w:rsidRPr="00DA09EE">
        <w:rPr>
          <w:rFonts w:eastAsia="Times New Roman" w:cstheme="minorHAnsi"/>
          <w:sz w:val="20"/>
          <w:szCs w:val="20"/>
        </w:rPr>
        <w:t xml:space="preserve"> </w:t>
      </w:r>
    </w:p>
    <w:p w14:paraId="35EF2A68" w14:textId="672FC21F" w:rsidR="00252AA0" w:rsidRPr="00252AA0" w:rsidRDefault="00252AA0" w:rsidP="00915A78">
      <w:pPr>
        <w:widowControl w:val="0"/>
        <w:kinsoku w:val="0"/>
        <w:overflowPunct w:val="0"/>
        <w:spacing w:after="0" w:line="240" w:lineRule="auto"/>
        <w:ind w:left="90" w:right="216"/>
        <w:textAlignment w:val="baseline"/>
        <w:rPr>
          <w:rFonts w:eastAsia="Times New Roman" w:cstheme="minorHAnsi"/>
          <w:sz w:val="20"/>
          <w:szCs w:val="20"/>
        </w:rPr>
      </w:pPr>
      <w:r w:rsidRPr="00252AA0">
        <w:rPr>
          <w:rFonts w:eastAsia="Times New Roman" w:cstheme="minorHAnsi"/>
          <w:sz w:val="20"/>
          <w:szCs w:val="20"/>
        </w:rPr>
        <w:t>Grades 10, 11, 12</w:t>
      </w:r>
    </w:p>
    <w:p w14:paraId="333AB8D1" w14:textId="143FBCFB" w:rsidR="00252AA0" w:rsidRPr="00252AA0" w:rsidRDefault="00252AA0" w:rsidP="00915A78">
      <w:pPr>
        <w:widowControl w:val="0"/>
        <w:kinsoku w:val="0"/>
        <w:overflowPunct w:val="0"/>
        <w:spacing w:after="0" w:line="240" w:lineRule="auto"/>
        <w:ind w:left="90" w:right="216"/>
        <w:textAlignment w:val="baseline"/>
        <w:rPr>
          <w:rFonts w:eastAsia="Times New Roman" w:cstheme="minorHAnsi"/>
          <w:b/>
          <w:bCs/>
          <w:sz w:val="20"/>
          <w:szCs w:val="20"/>
        </w:rPr>
      </w:pPr>
      <w:r w:rsidRPr="00252AA0">
        <w:rPr>
          <w:rFonts w:eastAsia="Times New Roman" w:cstheme="minorHAnsi"/>
          <w:sz w:val="20"/>
          <w:szCs w:val="20"/>
        </w:rPr>
        <w:t xml:space="preserve">This introductory course helps students develop a thorough understanding of fundamental marketing concepts and theories as they relate to the sports and entertainment industries. Students will investigate the components of customer service skills, branding, product development, pricing and distribution strategies, business structures, sales processes, social media, sponsorships and endorsements, as well as promotion plans needed for sports and entertainment events. The course also supports career development skills and explores career options. Academic skills (mathematics, science, English, and history/social science) related to the content are a part of this course.  </w:t>
      </w:r>
      <w:r w:rsidRPr="00252AA0">
        <w:rPr>
          <w:rFonts w:eastAsia="Times New Roman" w:cstheme="minorHAnsi"/>
          <w:b/>
          <w:bCs/>
          <w:sz w:val="20"/>
          <w:szCs w:val="20"/>
        </w:rPr>
        <w:t xml:space="preserve">NRF </w:t>
      </w:r>
      <w:r w:rsidR="00F475AA">
        <w:rPr>
          <w:rFonts w:eastAsia="Times New Roman" w:cstheme="minorHAnsi"/>
          <w:b/>
          <w:bCs/>
          <w:sz w:val="20"/>
          <w:szCs w:val="20"/>
        </w:rPr>
        <w:t>Retail Industry Fundamentals</w:t>
      </w:r>
      <w:r w:rsidR="00E10C7F">
        <w:rPr>
          <w:rFonts w:eastAsia="Times New Roman" w:cstheme="minorHAnsi"/>
          <w:b/>
          <w:bCs/>
          <w:sz w:val="20"/>
          <w:szCs w:val="20"/>
        </w:rPr>
        <w:t xml:space="preserve">, NRF </w:t>
      </w:r>
      <w:r w:rsidRPr="00252AA0">
        <w:rPr>
          <w:rFonts w:eastAsia="Times New Roman" w:cstheme="minorHAnsi"/>
          <w:b/>
          <w:bCs/>
          <w:sz w:val="20"/>
          <w:szCs w:val="20"/>
        </w:rPr>
        <w:t>Customer Service</w:t>
      </w:r>
      <w:r w:rsidR="00E10C7F">
        <w:rPr>
          <w:rFonts w:eastAsia="Times New Roman" w:cstheme="minorHAnsi"/>
          <w:b/>
          <w:bCs/>
          <w:sz w:val="20"/>
          <w:szCs w:val="20"/>
        </w:rPr>
        <w:t xml:space="preserve"> and Sales</w:t>
      </w:r>
      <w:r w:rsidRPr="00252AA0">
        <w:rPr>
          <w:rFonts w:eastAsia="Times New Roman" w:cstheme="minorHAnsi"/>
          <w:b/>
          <w:bCs/>
          <w:sz w:val="20"/>
          <w:szCs w:val="20"/>
        </w:rPr>
        <w:t>, and Workplace Readiness are offered as approved Industry certifications.</w:t>
      </w:r>
    </w:p>
    <w:p w14:paraId="6ED0E604" w14:textId="77777777" w:rsidR="00252AA0" w:rsidRPr="00252AA0" w:rsidRDefault="00252AA0" w:rsidP="00915A78">
      <w:pPr>
        <w:widowControl w:val="0"/>
        <w:kinsoku w:val="0"/>
        <w:overflowPunct w:val="0"/>
        <w:spacing w:after="0" w:line="240" w:lineRule="auto"/>
        <w:ind w:left="90" w:right="216"/>
        <w:textAlignment w:val="baseline"/>
        <w:rPr>
          <w:rFonts w:eastAsia="Times New Roman" w:cstheme="minorHAnsi"/>
          <w:b/>
          <w:bCs/>
          <w:sz w:val="20"/>
          <w:szCs w:val="20"/>
        </w:rPr>
      </w:pPr>
    </w:p>
    <w:p w14:paraId="5F151B37" w14:textId="21BF66BA" w:rsidR="00252AA0" w:rsidRPr="00BA24B4" w:rsidRDefault="00252AA0" w:rsidP="00915A78">
      <w:pPr>
        <w:widowControl w:val="0"/>
        <w:kinsoku w:val="0"/>
        <w:overflowPunct w:val="0"/>
        <w:spacing w:before="137" w:after="47" w:line="240" w:lineRule="auto"/>
        <w:ind w:left="72"/>
        <w:textAlignment w:val="baseline"/>
        <w:outlineLvl w:val="1"/>
        <w:rPr>
          <w:rFonts w:eastAsia="Times New Roman" w:cstheme="minorHAnsi"/>
          <w:b/>
          <w:bCs/>
        </w:rPr>
      </w:pPr>
      <w:bookmarkStart w:id="60" w:name="_Toc86920298"/>
      <w:r w:rsidRPr="00BA24B4">
        <w:rPr>
          <w:rFonts w:eastAsia="Times New Roman" w:cstheme="minorHAnsi"/>
          <w:b/>
          <w:bCs/>
        </w:rPr>
        <w:t>SPECIAL AND ELECTIVE PROGRAMS</w:t>
      </w:r>
      <w:bookmarkEnd w:id="60"/>
    </w:p>
    <w:p w14:paraId="47C1FF3F" w14:textId="77777777" w:rsidR="00252AA0" w:rsidRDefault="00252AA0" w:rsidP="00915A78">
      <w:pPr>
        <w:widowControl w:val="0"/>
        <w:kinsoku w:val="0"/>
        <w:overflowPunct w:val="0"/>
        <w:spacing w:after="0" w:line="240" w:lineRule="auto"/>
        <w:ind w:left="90"/>
        <w:textAlignment w:val="baseline"/>
        <w:rPr>
          <w:rFonts w:eastAsia="Times New Roman" w:cstheme="minorHAnsi"/>
          <w:b/>
          <w:bCs/>
          <w:sz w:val="20"/>
          <w:szCs w:val="20"/>
        </w:rPr>
      </w:pPr>
    </w:p>
    <w:p w14:paraId="0120C03D" w14:textId="10FBB1CD" w:rsidR="006B68F1" w:rsidRPr="006B68F1" w:rsidRDefault="006B68F1" w:rsidP="006B68F1">
      <w:pPr>
        <w:widowControl w:val="0"/>
        <w:spacing w:before="137" w:after="47" w:line="240" w:lineRule="auto"/>
        <w:outlineLvl w:val="1"/>
        <w:rPr>
          <w:rFonts w:eastAsia="Times New Roman"/>
          <w:b/>
          <w:bCs/>
          <w:sz w:val="20"/>
          <w:szCs w:val="20"/>
        </w:rPr>
      </w:pPr>
      <w:r w:rsidRPr="006B68F1">
        <w:rPr>
          <w:rFonts w:eastAsia="Times New Roman"/>
          <w:b/>
          <w:bCs/>
          <w:sz w:val="20"/>
          <w:szCs w:val="20"/>
        </w:rPr>
        <w:t>R9071</w:t>
      </w:r>
      <w:r w:rsidR="000B6500">
        <w:rPr>
          <w:rFonts w:eastAsia="Times New Roman"/>
          <w:b/>
          <w:bCs/>
          <w:sz w:val="20"/>
          <w:szCs w:val="20"/>
        </w:rPr>
        <w:t>-1</w:t>
      </w:r>
    </w:p>
    <w:p w14:paraId="607B929D" w14:textId="77777777" w:rsidR="006B68F1" w:rsidRPr="006B68F1" w:rsidRDefault="006B68F1" w:rsidP="006B68F1">
      <w:pPr>
        <w:spacing w:after="0" w:line="240" w:lineRule="auto"/>
        <w:rPr>
          <w:sz w:val="20"/>
          <w:szCs w:val="20"/>
        </w:rPr>
      </w:pPr>
      <w:r w:rsidRPr="006B68F1">
        <w:rPr>
          <w:rFonts w:ascii="Calibri" w:eastAsia="Calibri" w:hAnsi="Calibri" w:cs="Calibri"/>
          <w:b/>
          <w:bCs/>
          <w:sz w:val="20"/>
          <w:szCs w:val="20"/>
        </w:rPr>
        <w:t>Career Strategies (1 Credit)</w:t>
      </w:r>
    </w:p>
    <w:p w14:paraId="7FB4828D" w14:textId="77777777" w:rsidR="006B68F1" w:rsidRPr="006B68F1" w:rsidRDefault="006B68F1" w:rsidP="006B68F1">
      <w:pPr>
        <w:spacing w:after="0" w:line="240" w:lineRule="auto"/>
        <w:rPr>
          <w:sz w:val="20"/>
          <w:szCs w:val="20"/>
        </w:rPr>
      </w:pPr>
      <w:r w:rsidRPr="006B68F1">
        <w:rPr>
          <w:rFonts w:ascii="Calibri" w:eastAsia="Calibri" w:hAnsi="Calibri" w:cs="Calibri"/>
          <w:sz w:val="20"/>
          <w:szCs w:val="20"/>
        </w:rPr>
        <w:t>Grades 9, 10, 11, 12</w:t>
      </w:r>
    </w:p>
    <w:p w14:paraId="4B0147A5" w14:textId="77777777" w:rsidR="006B68F1" w:rsidRPr="006B68F1" w:rsidRDefault="006B68F1" w:rsidP="006B68F1">
      <w:pPr>
        <w:spacing w:after="0" w:line="240" w:lineRule="auto"/>
        <w:rPr>
          <w:rFonts w:ascii="Calibri" w:eastAsia="Calibri" w:hAnsi="Calibri" w:cs="Calibri"/>
          <w:b/>
          <w:bCs/>
          <w:sz w:val="20"/>
          <w:szCs w:val="20"/>
        </w:rPr>
      </w:pPr>
      <w:r w:rsidRPr="006B68F1">
        <w:rPr>
          <w:rFonts w:ascii="Calibri" w:eastAsia="Calibri" w:hAnsi="Calibri" w:cs="Calibri"/>
          <w:sz w:val="20"/>
          <w:szCs w:val="20"/>
        </w:rPr>
        <w:t xml:space="preserve">In this course, students explore career choices through an in-depth study of career clusters and pathways through a </w:t>
      </w:r>
      <w:r w:rsidRPr="006B68F1">
        <w:rPr>
          <w:rFonts w:ascii="Calibri" w:eastAsia="Calibri" w:hAnsi="Calibri" w:cs="Calibri"/>
          <w:sz w:val="20"/>
          <w:szCs w:val="20"/>
        </w:rPr>
        <w:lastRenderedPageBreak/>
        <w:t xml:space="preserve">variety of investigative activities. Students analyze career assessment results, compare various educational options, and develop or revise a plan related to their academic and career-related goals.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 </w:t>
      </w:r>
      <w:r w:rsidRPr="006B68F1">
        <w:rPr>
          <w:rFonts w:ascii="Calibri" w:eastAsia="Calibri" w:hAnsi="Calibri" w:cs="Calibri"/>
          <w:b/>
          <w:bCs/>
          <w:sz w:val="20"/>
          <w:szCs w:val="20"/>
        </w:rPr>
        <w:t>Workplace Readiness Skills for the Commonwealth Examination is an approved Industry Certification.</w:t>
      </w:r>
    </w:p>
    <w:p w14:paraId="0EEAA625" w14:textId="77777777" w:rsidR="00624A94" w:rsidRPr="00252AA0" w:rsidRDefault="00624A94" w:rsidP="00915A78">
      <w:pPr>
        <w:widowControl w:val="0"/>
        <w:kinsoku w:val="0"/>
        <w:overflowPunct w:val="0"/>
        <w:spacing w:after="0" w:line="240" w:lineRule="auto"/>
        <w:ind w:left="90"/>
        <w:textAlignment w:val="baseline"/>
        <w:rPr>
          <w:rFonts w:eastAsia="Times New Roman" w:cstheme="minorHAnsi"/>
          <w:b/>
          <w:bCs/>
          <w:sz w:val="20"/>
          <w:szCs w:val="20"/>
        </w:rPr>
      </w:pPr>
    </w:p>
    <w:p w14:paraId="7869EDCC" w14:textId="77777777" w:rsidR="00252AA0" w:rsidRPr="00AC07E3" w:rsidRDefault="00252AA0" w:rsidP="00AB10C6">
      <w:pPr>
        <w:widowControl w:val="0"/>
        <w:kinsoku w:val="0"/>
        <w:overflowPunct w:val="0"/>
        <w:spacing w:after="0" w:line="240" w:lineRule="auto"/>
        <w:textAlignment w:val="baseline"/>
        <w:rPr>
          <w:rFonts w:eastAsia="Times New Roman" w:cstheme="minorHAnsi"/>
          <w:b/>
          <w:bCs/>
          <w:sz w:val="20"/>
          <w:szCs w:val="20"/>
        </w:rPr>
      </w:pPr>
      <w:r w:rsidRPr="00AC07E3">
        <w:rPr>
          <w:rFonts w:eastAsia="Times New Roman" w:cstheme="minorHAnsi"/>
          <w:b/>
          <w:bCs/>
          <w:sz w:val="20"/>
          <w:szCs w:val="20"/>
        </w:rPr>
        <w:t>R9097</w:t>
      </w:r>
    </w:p>
    <w:p w14:paraId="12D4AA1E" w14:textId="77777777" w:rsidR="00252AA0" w:rsidRPr="00AC07E3" w:rsidRDefault="00252AA0" w:rsidP="00AB10C6">
      <w:pPr>
        <w:widowControl w:val="0"/>
        <w:kinsoku w:val="0"/>
        <w:overflowPunct w:val="0"/>
        <w:spacing w:after="0" w:line="240" w:lineRule="auto"/>
        <w:textAlignment w:val="baseline"/>
        <w:rPr>
          <w:rFonts w:eastAsia="Times New Roman" w:cstheme="minorHAnsi"/>
          <w:b/>
          <w:bCs/>
          <w:sz w:val="20"/>
          <w:szCs w:val="20"/>
        </w:rPr>
      </w:pPr>
      <w:r w:rsidRPr="00AC07E3">
        <w:rPr>
          <w:rFonts w:eastAsia="Times New Roman" w:cstheme="minorHAnsi"/>
          <w:b/>
          <w:bCs/>
          <w:sz w:val="20"/>
          <w:szCs w:val="20"/>
        </w:rPr>
        <w:t xml:space="preserve">Leadership Development </w:t>
      </w:r>
      <w:r w:rsidRPr="00AC07E3">
        <w:rPr>
          <w:rFonts w:eastAsia="Times New Roman" w:cstheme="minorHAnsi"/>
          <w:sz w:val="20"/>
          <w:szCs w:val="20"/>
        </w:rPr>
        <w:t>(1 Credit)</w:t>
      </w:r>
    </w:p>
    <w:p w14:paraId="51650B83" w14:textId="579B94E7" w:rsidR="00DA09EE" w:rsidRDefault="00DA09EE" w:rsidP="00AB10C6">
      <w:pPr>
        <w:widowControl w:val="0"/>
        <w:kinsoku w:val="0"/>
        <w:overflowPunct w:val="0"/>
        <w:spacing w:after="0" w:line="240" w:lineRule="auto"/>
        <w:textAlignment w:val="baseline"/>
        <w:rPr>
          <w:rFonts w:eastAsia="Times New Roman" w:cstheme="minorHAnsi"/>
          <w:sz w:val="20"/>
          <w:szCs w:val="20"/>
        </w:rPr>
      </w:pPr>
      <w:r w:rsidRPr="00AC07E3">
        <w:rPr>
          <w:rFonts w:eastAsia="Times New Roman" w:cstheme="minorHAnsi"/>
          <w:b/>
          <w:bCs/>
          <w:sz w:val="20"/>
          <w:szCs w:val="20"/>
        </w:rPr>
        <w:t xml:space="preserve">ROTEC PH and </w:t>
      </w:r>
      <w:r w:rsidR="006B68F1">
        <w:rPr>
          <w:rFonts w:eastAsia="Times New Roman" w:cstheme="minorHAnsi"/>
          <w:b/>
          <w:bCs/>
          <w:sz w:val="20"/>
          <w:szCs w:val="20"/>
        </w:rPr>
        <w:t xml:space="preserve">DAYTEC </w:t>
      </w:r>
      <w:r w:rsidRPr="00AC07E3">
        <w:rPr>
          <w:rFonts w:eastAsia="Times New Roman" w:cstheme="minorHAnsi"/>
          <w:b/>
          <w:bCs/>
          <w:sz w:val="20"/>
          <w:szCs w:val="20"/>
        </w:rPr>
        <w:t>WF</w:t>
      </w:r>
      <w:r w:rsidRPr="00DA09EE">
        <w:rPr>
          <w:rFonts w:eastAsia="Times New Roman" w:cstheme="minorHAnsi"/>
          <w:sz w:val="20"/>
          <w:szCs w:val="20"/>
        </w:rPr>
        <w:t xml:space="preserve"> </w:t>
      </w:r>
    </w:p>
    <w:p w14:paraId="038EEFE2" w14:textId="3A39AB15" w:rsidR="00252AA0" w:rsidRPr="00252AA0" w:rsidRDefault="00252AA0" w:rsidP="00AB10C6">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Grades 11, 12</w:t>
      </w:r>
    </w:p>
    <w:p w14:paraId="1D95604F" w14:textId="77777777" w:rsidR="00252AA0" w:rsidRPr="00252AA0" w:rsidRDefault="00252AA0" w:rsidP="00AB10C6">
      <w:pPr>
        <w:widowControl w:val="0"/>
        <w:kinsoku w:val="0"/>
        <w:overflowPunct w:val="0"/>
        <w:spacing w:after="0" w:line="240" w:lineRule="auto"/>
        <w:ind w:right="936"/>
        <w:textAlignment w:val="baseline"/>
        <w:rPr>
          <w:rFonts w:eastAsia="Times New Roman" w:cstheme="minorHAnsi"/>
          <w:sz w:val="20"/>
          <w:szCs w:val="20"/>
        </w:rPr>
      </w:pPr>
      <w:r w:rsidRPr="00252AA0">
        <w:rPr>
          <w:rFonts w:eastAsia="Times New Roman" w:cstheme="minorHAnsi"/>
          <w:sz w:val="20"/>
          <w:szCs w:val="20"/>
        </w:rPr>
        <w:t>This is an elective class in which students can develop their abilities as leaders. Students will study the characteristics, roles, and responsibilities of a leader; develop leadership skills; practice problem</w:t>
      </w:r>
    </w:p>
    <w:p w14:paraId="069C7AD0" w14:textId="7BD1E0CF" w:rsidR="00252AA0" w:rsidRPr="00252AA0" w:rsidRDefault="00252AA0" w:rsidP="00AB10C6">
      <w:pPr>
        <w:widowControl w:val="0"/>
        <w:kinsoku w:val="0"/>
        <w:overflowPunct w:val="0"/>
        <w:spacing w:after="0" w:line="240" w:lineRule="auto"/>
        <w:ind w:right="936"/>
        <w:textAlignment w:val="baseline"/>
        <w:rPr>
          <w:rFonts w:eastAsia="Times New Roman" w:cstheme="minorHAnsi"/>
          <w:sz w:val="20"/>
          <w:szCs w:val="20"/>
        </w:rPr>
      </w:pPr>
      <w:r w:rsidRPr="00252AA0">
        <w:rPr>
          <w:rFonts w:eastAsia="Times New Roman" w:cstheme="minorHAnsi"/>
          <w:sz w:val="20"/>
          <w:szCs w:val="20"/>
        </w:rPr>
        <w:t>solving; manage meetings, time, and resources; and communicate in the workplace. Students applying for this course must be at least a 2-year completer in their respective program, have maintained at least a B average (in their CTE courses), and have approval from both the CTE instructor and the ROTEC principal.</w:t>
      </w:r>
      <w:r w:rsidR="009920B1">
        <w:rPr>
          <w:rFonts w:eastAsia="Times New Roman" w:cstheme="minorHAnsi"/>
          <w:sz w:val="20"/>
          <w:szCs w:val="20"/>
        </w:rPr>
        <w:t xml:space="preserve"> </w:t>
      </w:r>
      <w:r w:rsidR="009920B1" w:rsidRPr="006C5A80">
        <w:rPr>
          <w:rFonts w:eastAsia="Times New Roman" w:cstheme="minorHAnsi"/>
          <w:b/>
          <w:bCs/>
          <w:sz w:val="20"/>
          <w:szCs w:val="20"/>
        </w:rPr>
        <w:t>Workplace</w:t>
      </w:r>
      <w:r w:rsidR="006C5A80" w:rsidRPr="006C5A80">
        <w:rPr>
          <w:rFonts w:eastAsia="Times New Roman" w:cstheme="minorHAnsi"/>
          <w:b/>
          <w:bCs/>
          <w:sz w:val="20"/>
          <w:szCs w:val="20"/>
        </w:rPr>
        <w:t xml:space="preserve"> Readiness is offered as an approved industry certification. </w:t>
      </w:r>
    </w:p>
    <w:p w14:paraId="3C20354F"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p>
    <w:p w14:paraId="3AA9F6EF" w14:textId="25CD98AD" w:rsidR="00252AA0" w:rsidRPr="00BA24B4" w:rsidRDefault="00915A78" w:rsidP="00915A78">
      <w:pPr>
        <w:autoSpaceDE w:val="0"/>
        <w:autoSpaceDN w:val="0"/>
        <w:adjustRightInd w:val="0"/>
        <w:spacing w:after="0" w:line="240" w:lineRule="auto"/>
        <w:rPr>
          <w:rFonts w:eastAsia="Times New Roman" w:cstheme="minorHAnsi"/>
          <w:b/>
        </w:rPr>
      </w:pPr>
      <w:r w:rsidRPr="00BA24B4">
        <w:rPr>
          <w:rFonts w:eastAsia="Times New Roman" w:cstheme="minorHAnsi"/>
          <w:b/>
        </w:rPr>
        <w:t>WORK-BASED LEARNING</w:t>
      </w:r>
      <w:r w:rsidR="00754F58">
        <w:rPr>
          <w:rFonts w:eastAsia="Times New Roman" w:cstheme="minorHAnsi"/>
          <w:b/>
        </w:rPr>
        <w:t xml:space="preserve"> EXPERIENCES </w:t>
      </w:r>
    </w:p>
    <w:p w14:paraId="2573037F" w14:textId="77777777" w:rsidR="00252AA0" w:rsidRPr="00252AA0" w:rsidRDefault="00252AA0" w:rsidP="00915A78">
      <w:pPr>
        <w:shd w:val="clear" w:color="auto" w:fill="FFFFFF"/>
        <w:spacing w:before="135" w:after="90" w:line="240" w:lineRule="auto"/>
        <w:rPr>
          <w:rFonts w:eastAsia="Times New Roman" w:cstheme="minorHAnsi"/>
          <w:color w:val="000000"/>
          <w:sz w:val="20"/>
          <w:szCs w:val="20"/>
        </w:rPr>
      </w:pPr>
      <w:r w:rsidRPr="00252AA0">
        <w:rPr>
          <w:rFonts w:eastAsia="Times New Roman" w:cstheme="minorHAnsi"/>
          <w:color w:val="000000"/>
          <w:sz w:val="20"/>
          <w:szCs w:val="20"/>
        </w:rPr>
        <w:t>Work-based learning (WBL) is comprised of school-coordinated workplace experiences that are related to students’ career goals and/or interests, are integrated with instruction, and are performed in partnership with local businesses and organizations. WBL experiences enable students to apply classroom instruction in a real-world business or service-oriented work environment. The Virginia Department of Education (VDOE) recognizes 11 WBL experiences. </w:t>
      </w:r>
      <w:hyperlink r:id="rId23" w:history="1">
        <w:r w:rsidRPr="00252AA0">
          <w:rPr>
            <w:rFonts w:eastAsia="Times New Roman" w:cstheme="minorHAnsi"/>
            <w:color w:val="AB0028"/>
            <w:sz w:val="20"/>
            <w:szCs w:val="20"/>
            <w:u w:val="single"/>
            <w:bdr w:val="none" w:sz="0" w:space="0" w:color="auto" w:frame="1"/>
          </w:rPr>
          <w:t>Work-Based Learning Opportunities in Virginia</w:t>
        </w:r>
      </w:hyperlink>
      <w:r w:rsidRPr="00252AA0">
        <w:rPr>
          <w:rFonts w:eastAsia="Times New Roman" w:cstheme="minorHAnsi"/>
          <w:color w:val="000000"/>
          <w:sz w:val="20"/>
          <w:szCs w:val="20"/>
        </w:rPr>
        <w:t> (Word) gives a summary of the criteria for each WBL experience. </w:t>
      </w:r>
    </w:p>
    <w:p w14:paraId="4859DC5A" w14:textId="77777777" w:rsidR="00252AA0" w:rsidRPr="00252AA0" w:rsidRDefault="00252AA0" w:rsidP="00915A78">
      <w:pPr>
        <w:shd w:val="clear" w:color="auto" w:fill="FFFFFF"/>
        <w:spacing w:before="135" w:after="90" w:line="240" w:lineRule="auto"/>
        <w:rPr>
          <w:rFonts w:eastAsia="Times New Roman" w:cstheme="minorHAnsi"/>
          <w:color w:val="000000"/>
          <w:sz w:val="20"/>
          <w:szCs w:val="20"/>
        </w:rPr>
      </w:pPr>
      <w:r w:rsidRPr="00252AA0">
        <w:rPr>
          <w:rFonts w:eastAsia="Times New Roman" w:cstheme="minorHAnsi"/>
          <w:color w:val="000000"/>
          <w:sz w:val="20"/>
          <w:szCs w:val="20"/>
        </w:rPr>
        <w:t>Virginia’s career and technical education (CTE) programs include the following components:</w:t>
      </w:r>
    </w:p>
    <w:p w14:paraId="3A6751E5" w14:textId="77777777" w:rsidR="00252AA0" w:rsidRPr="00252AA0" w:rsidRDefault="00252AA0" w:rsidP="00915A78">
      <w:pPr>
        <w:widowControl w:val="0"/>
        <w:numPr>
          <w:ilvl w:val="0"/>
          <w:numId w:val="23"/>
        </w:numPr>
        <w:shd w:val="clear" w:color="auto" w:fill="FFFFFF"/>
        <w:autoSpaceDE w:val="0"/>
        <w:autoSpaceDN w:val="0"/>
        <w:adjustRightInd w:val="0"/>
        <w:spacing w:after="0" w:line="240" w:lineRule="auto"/>
        <w:ind w:left="450"/>
        <w:rPr>
          <w:rFonts w:eastAsia="Times New Roman" w:cstheme="minorHAnsi"/>
          <w:color w:val="000000"/>
          <w:sz w:val="20"/>
          <w:szCs w:val="20"/>
        </w:rPr>
      </w:pPr>
      <w:r w:rsidRPr="00252AA0">
        <w:rPr>
          <w:rFonts w:eastAsia="Times New Roman" w:cstheme="minorHAnsi"/>
          <w:b/>
          <w:bCs/>
          <w:color w:val="333333"/>
          <w:sz w:val="20"/>
          <w:szCs w:val="20"/>
        </w:rPr>
        <w:t>Classroom instruction</w:t>
      </w:r>
      <w:r w:rsidRPr="00252AA0">
        <w:rPr>
          <w:rFonts w:eastAsia="Times New Roman" w:cstheme="minorHAnsi"/>
          <w:color w:val="000000"/>
          <w:sz w:val="20"/>
          <w:szCs w:val="20"/>
        </w:rPr>
        <w:t> – the essential component for students to master the academic and technical competencies, attitudes, and work ethic necessary for career success and lifelong learning</w:t>
      </w:r>
    </w:p>
    <w:p w14:paraId="28BD98EE" w14:textId="77777777" w:rsidR="00252AA0" w:rsidRPr="00252AA0" w:rsidRDefault="00252AA0" w:rsidP="00915A78">
      <w:pPr>
        <w:widowControl w:val="0"/>
        <w:numPr>
          <w:ilvl w:val="0"/>
          <w:numId w:val="23"/>
        </w:numPr>
        <w:shd w:val="clear" w:color="auto" w:fill="FFFFFF"/>
        <w:autoSpaceDE w:val="0"/>
        <w:autoSpaceDN w:val="0"/>
        <w:adjustRightInd w:val="0"/>
        <w:spacing w:after="0" w:line="240" w:lineRule="auto"/>
        <w:ind w:left="450"/>
        <w:rPr>
          <w:rFonts w:eastAsia="Times New Roman" w:cstheme="minorHAnsi"/>
          <w:color w:val="000000"/>
          <w:sz w:val="20"/>
          <w:szCs w:val="20"/>
        </w:rPr>
      </w:pPr>
      <w:r w:rsidRPr="00252AA0">
        <w:rPr>
          <w:rFonts w:eastAsia="Times New Roman" w:cstheme="minorHAnsi"/>
          <w:b/>
          <w:bCs/>
          <w:color w:val="333333"/>
          <w:sz w:val="20"/>
          <w:szCs w:val="20"/>
        </w:rPr>
        <w:t>Career and technical student organizations (CTSOs)</w:t>
      </w:r>
      <w:r w:rsidRPr="00252AA0">
        <w:rPr>
          <w:rFonts w:eastAsia="Times New Roman" w:cstheme="minorHAnsi"/>
          <w:color w:val="000000"/>
          <w:sz w:val="20"/>
          <w:szCs w:val="20"/>
        </w:rPr>
        <w:t> – organizations that provide experiences that reinforce and strengthen classroom learning and prepare students for individual responsibility, teamwork, and leadership in their chosen career pathways</w:t>
      </w:r>
    </w:p>
    <w:p w14:paraId="0CA0BB08" w14:textId="77777777" w:rsidR="00252AA0" w:rsidRPr="00252AA0" w:rsidRDefault="00252AA0" w:rsidP="00915A78">
      <w:pPr>
        <w:widowControl w:val="0"/>
        <w:numPr>
          <w:ilvl w:val="0"/>
          <w:numId w:val="23"/>
        </w:numPr>
        <w:shd w:val="clear" w:color="auto" w:fill="FFFFFF"/>
        <w:autoSpaceDE w:val="0"/>
        <w:autoSpaceDN w:val="0"/>
        <w:adjustRightInd w:val="0"/>
        <w:spacing w:after="0" w:line="240" w:lineRule="auto"/>
        <w:ind w:left="450"/>
        <w:rPr>
          <w:rFonts w:eastAsia="Times New Roman" w:cstheme="minorHAnsi"/>
          <w:color w:val="000000"/>
          <w:sz w:val="20"/>
          <w:szCs w:val="20"/>
        </w:rPr>
      </w:pPr>
      <w:r w:rsidRPr="00252AA0">
        <w:rPr>
          <w:rFonts w:eastAsia="Times New Roman" w:cstheme="minorHAnsi"/>
          <w:b/>
          <w:bCs/>
          <w:color w:val="333333"/>
          <w:sz w:val="20"/>
          <w:szCs w:val="20"/>
        </w:rPr>
        <w:t>WBL experiences</w:t>
      </w:r>
      <w:r w:rsidRPr="00252AA0">
        <w:rPr>
          <w:rFonts w:eastAsia="Times New Roman" w:cstheme="minorHAnsi"/>
          <w:color w:val="000000"/>
          <w:sz w:val="20"/>
          <w:szCs w:val="20"/>
        </w:rPr>
        <w:t> – opportunities for students to apply and refine knowledge, attitudes, and skills through professionally coordinated and supervised work experience directly related to career goals</w:t>
      </w:r>
    </w:p>
    <w:p w14:paraId="0D33C9D9" w14:textId="77777777" w:rsidR="00252AA0" w:rsidRPr="00252AA0" w:rsidRDefault="00252AA0" w:rsidP="00915A78">
      <w:pPr>
        <w:shd w:val="clear" w:color="auto" w:fill="FFFFFF"/>
        <w:spacing w:before="135" w:after="90" w:line="240" w:lineRule="auto"/>
        <w:rPr>
          <w:rFonts w:eastAsia="Times New Roman" w:cstheme="minorHAnsi"/>
          <w:color w:val="000000"/>
          <w:sz w:val="20"/>
          <w:szCs w:val="20"/>
        </w:rPr>
      </w:pPr>
      <w:r w:rsidRPr="00252AA0">
        <w:rPr>
          <w:rFonts w:eastAsia="Times New Roman" w:cstheme="minorHAnsi"/>
          <w:color w:val="000000"/>
          <w:sz w:val="20"/>
          <w:szCs w:val="20"/>
        </w:rPr>
        <w:t>The WBL experience component builds on the benefits of the other two components by assisting students with the transition from the classroom to the workplace.</w:t>
      </w:r>
      <w:r w:rsidRPr="00252AA0">
        <w:rPr>
          <w:rFonts w:eastAsia="Times New Roman" w:cstheme="minorHAnsi"/>
          <w:b/>
          <w:bCs/>
          <w:color w:val="333333"/>
          <w:sz w:val="20"/>
          <w:szCs w:val="20"/>
        </w:rPr>
        <w:t> </w:t>
      </w:r>
      <w:r w:rsidRPr="00252AA0">
        <w:rPr>
          <w:rFonts w:eastAsia="Times New Roman" w:cstheme="minorHAnsi"/>
          <w:color w:val="000000"/>
          <w:sz w:val="20"/>
          <w:szCs w:val="20"/>
        </w:rPr>
        <w:t>Students’ knowledge, skills, and attitudes are enhanced by participation in supervised, authentic experiences. WBL experiences are valuable because they help students develop careers beyond their secondary and postsecondary education.</w:t>
      </w:r>
    </w:p>
    <w:p w14:paraId="16D33631" w14:textId="77777777" w:rsidR="00252AA0" w:rsidRPr="00252AA0" w:rsidRDefault="00252AA0" w:rsidP="00915A78">
      <w:pPr>
        <w:autoSpaceDE w:val="0"/>
        <w:autoSpaceDN w:val="0"/>
        <w:adjustRightInd w:val="0"/>
        <w:spacing w:after="0" w:line="240" w:lineRule="auto"/>
        <w:rPr>
          <w:rFonts w:eastAsia="Times New Roman" w:cstheme="minorHAnsi"/>
          <w:sz w:val="20"/>
          <w:szCs w:val="20"/>
        </w:rPr>
      </w:pPr>
    </w:p>
    <w:p w14:paraId="3FD2BDA8" w14:textId="139C87AE" w:rsidR="00252AA0" w:rsidRPr="00252AA0" w:rsidRDefault="00252AA0" w:rsidP="00915A78">
      <w:pPr>
        <w:autoSpaceDE w:val="0"/>
        <w:autoSpaceDN w:val="0"/>
        <w:adjustRightInd w:val="0"/>
        <w:spacing w:after="0" w:line="240" w:lineRule="auto"/>
        <w:rPr>
          <w:rFonts w:eastAsia="Times New Roman" w:cstheme="minorHAnsi"/>
          <w:sz w:val="20"/>
          <w:szCs w:val="20"/>
        </w:rPr>
      </w:pPr>
      <w:proofErr w:type="gramStart"/>
      <w:r w:rsidRPr="00252AA0">
        <w:rPr>
          <w:rFonts w:eastAsia="Times New Roman" w:cstheme="minorHAnsi"/>
          <w:sz w:val="20"/>
          <w:szCs w:val="20"/>
        </w:rPr>
        <w:t>Work based</w:t>
      </w:r>
      <w:proofErr w:type="gramEnd"/>
      <w:r w:rsidRPr="00252AA0">
        <w:rPr>
          <w:rFonts w:eastAsia="Times New Roman" w:cstheme="minorHAnsi"/>
          <w:sz w:val="20"/>
          <w:szCs w:val="20"/>
        </w:rPr>
        <w:t xml:space="preserve"> learning opportunities with Roanoke City Public Schools are available </w:t>
      </w:r>
      <w:r w:rsidR="00C573F6">
        <w:rPr>
          <w:rFonts w:eastAsia="Times New Roman" w:cstheme="minorHAnsi"/>
          <w:sz w:val="20"/>
          <w:szCs w:val="20"/>
        </w:rPr>
        <w:t>to all students and are designed</w:t>
      </w:r>
      <w:r w:rsidR="00AF3AC9">
        <w:rPr>
          <w:rFonts w:eastAsia="Times New Roman" w:cstheme="minorHAnsi"/>
          <w:sz w:val="20"/>
          <w:szCs w:val="20"/>
        </w:rPr>
        <w:t xml:space="preserve"> to align with the student’s career goals, interests, and or curriculum.</w:t>
      </w:r>
      <w:r w:rsidRPr="00252AA0">
        <w:rPr>
          <w:rFonts w:eastAsia="Times New Roman" w:cstheme="minorHAnsi"/>
          <w:sz w:val="20"/>
          <w:szCs w:val="20"/>
        </w:rPr>
        <w:t xml:space="preserve"> Work based learning opportunities can include apprenticeships, </w:t>
      </w:r>
      <w:r w:rsidR="0006502E">
        <w:rPr>
          <w:rFonts w:eastAsia="Times New Roman" w:cstheme="minorHAnsi"/>
          <w:sz w:val="20"/>
          <w:szCs w:val="20"/>
        </w:rPr>
        <w:t xml:space="preserve">cooperatives, </w:t>
      </w:r>
      <w:r w:rsidRPr="00252AA0">
        <w:rPr>
          <w:rFonts w:eastAsia="Times New Roman" w:cstheme="minorHAnsi"/>
          <w:sz w:val="20"/>
          <w:szCs w:val="20"/>
        </w:rPr>
        <w:t>clinical experiences, job shadowing, internships and service learning.  Students can earn high school elective credit for apprenticeships and internships if the required number of hours are met for each category.  Interested students are encouraged to speak with their high school counselors.</w:t>
      </w:r>
    </w:p>
    <w:p w14:paraId="5523D2F3" w14:textId="77777777" w:rsidR="00F87197" w:rsidRDefault="00F87197" w:rsidP="00E56359">
      <w:pPr>
        <w:widowControl w:val="0"/>
        <w:kinsoku w:val="0"/>
        <w:overflowPunct w:val="0"/>
        <w:spacing w:after="0" w:line="240" w:lineRule="auto"/>
        <w:textAlignment w:val="baseline"/>
        <w:rPr>
          <w:rFonts w:eastAsia="Times New Roman" w:cstheme="minorHAnsi"/>
          <w:b/>
          <w:bCs/>
          <w:spacing w:val="7"/>
          <w:sz w:val="20"/>
          <w:szCs w:val="20"/>
        </w:rPr>
      </w:pPr>
    </w:p>
    <w:p w14:paraId="7CB0E707" w14:textId="0EBA4E77" w:rsidR="00252AA0" w:rsidRPr="00252AA0" w:rsidRDefault="00252AA0" w:rsidP="00E56359">
      <w:pPr>
        <w:widowControl w:val="0"/>
        <w:kinsoku w:val="0"/>
        <w:overflowPunct w:val="0"/>
        <w:spacing w:after="0" w:line="240" w:lineRule="auto"/>
        <w:textAlignment w:val="baseline"/>
        <w:rPr>
          <w:rFonts w:eastAsia="Times New Roman" w:cstheme="minorHAnsi"/>
          <w:b/>
          <w:bCs/>
          <w:spacing w:val="7"/>
          <w:sz w:val="20"/>
          <w:szCs w:val="20"/>
        </w:rPr>
      </w:pPr>
      <w:r w:rsidRPr="00252AA0">
        <w:rPr>
          <w:rFonts w:eastAsia="Times New Roman" w:cstheme="minorHAnsi"/>
          <w:b/>
          <w:bCs/>
          <w:spacing w:val="7"/>
          <w:sz w:val="20"/>
          <w:szCs w:val="20"/>
        </w:rPr>
        <w:t>R8</w:t>
      </w:r>
      <w:r w:rsidR="00AB10C6">
        <w:rPr>
          <w:rFonts w:eastAsia="Times New Roman" w:cstheme="minorHAnsi"/>
          <w:b/>
          <w:bCs/>
          <w:spacing w:val="7"/>
          <w:sz w:val="20"/>
          <w:szCs w:val="20"/>
        </w:rPr>
        <w:t>130</w:t>
      </w:r>
    </w:p>
    <w:p w14:paraId="299BE64A" w14:textId="77777777" w:rsidR="00252AA0" w:rsidRPr="00252AA0" w:rsidRDefault="00252AA0" w:rsidP="00E56359">
      <w:pPr>
        <w:widowControl w:val="0"/>
        <w:kinsoku w:val="0"/>
        <w:overflowPunct w:val="0"/>
        <w:spacing w:after="0" w:line="240" w:lineRule="auto"/>
        <w:textAlignment w:val="baseline"/>
        <w:rPr>
          <w:rFonts w:eastAsia="Times New Roman" w:cstheme="minorHAnsi"/>
          <w:spacing w:val="7"/>
          <w:sz w:val="20"/>
          <w:szCs w:val="20"/>
        </w:rPr>
      </w:pPr>
      <w:r w:rsidRPr="00252AA0">
        <w:rPr>
          <w:rFonts w:eastAsia="Times New Roman" w:cstheme="minorHAnsi"/>
          <w:b/>
          <w:bCs/>
          <w:spacing w:val="7"/>
          <w:sz w:val="20"/>
          <w:szCs w:val="20"/>
        </w:rPr>
        <w:t xml:space="preserve">Marketing Cooperative Education </w:t>
      </w:r>
      <w:r w:rsidRPr="00252AA0">
        <w:rPr>
          <w:rFonts w:eastAsia="Times New Roman" w:cstheme="minorHAnsi"/>
          <w:spacing w:val="7"/>
          <w:sz w:val="20"/>
          <w:szCs w:val="20"/>
        </w:rPr>
        <w:t>(1 Credit)</w:t>
      </w:r>
    </w:p>
    <w:p w14:paraId="5CDE6A57" w14:textId="3D33C198" w:rsidR="00252AA0" w:rsidRPr="00252AA0" w:rsidRDefault="00252AA0" w:rsidP="00E56359">
      <w:pPr>
        <w:widowControl w:val="0"/>
        <w:kinsoku w:val="0"/>
        <w:overflowPunct w:val="0"/>
        <w:spacing w:after="0" w:line="240" w:lineRule="auto"/>
        <w:textAlignment w:val="baseline"/>
        <w:rPr>
          <w:rFonts w:eastAsia="Times New Roman" w:cstheme="minorHAnsi"/>
          <w:spacing w:val="7"/>
          <w:sz w:val="20"/>
          <w:szCs w:val="20"/>
        </w:rPr>
      </w:pPr>
      <w:r w:rsidRPr="00252AA0">
        <w:rPr>
          <w:rFonts w:eastAsia="Times New Roman" w:cstheme="minorHAnsi"/>
          <w:spacing w:val="7"/>
          <w:sz w:val="20"/>
          <w:szCs w:val="20"/>
        </w:rPr>
        <w:t>Grades 11,</w:t>
      </w:r>
      <w:r w:rsidR="001E2AA5">
        <w:rPr>
          <w:rFonts w:eastAsia="Times New Roman" w:cstheme="minorHAnsi"/>
          <w:spacing w:val="7"/>
          <w:sz w:val="20"/>
          <w:szCs w:val="20"/>
        </w:rPr>
        <w:t xml:space="preserve"> </w:t>
      </w:r>
      <w:r w:rsidRPr="00252AA0">
        <w:rPr>
          <w:rFonts w:eastAsia="Times New Roman" w:cstheme="minorHAnsi"/>
          <w:spacing w:val="7"/>
          <w:sz w:val="20"/>
          <w:szCs w:val="20"/>
        </w:rPr>
        <w:t>12</w:t>
      </w:r>
    </w:p>
    <w:p w14:paraId="67BAA21A" w14:textId="7A7A9C44" w:rsidR="00933E38" w:rsidRDefault="00252AA0" w:rsidP="00E56359">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 xml:space="preserve">This program allows students to work for a wage in an approved business location and earn </w:t>
      </w:r>
      <w:proofErr w:type="gramStart"/>
      <w:r w:rsidRPr="00252AA0">
        <w:rPr>
          <w:rFonts w:eastAsia="Times New Roman" w:cstheme="minorHAnsi"/>
          <w:sz w:val="20"/>
          <w:szCs w:val="20"/>
        </w:rPr>
        <w:t>a school</w:t>
      </w:r>
      <w:proofErr w:type="gramEnd"/>
      <w:r w:rsidRPr="00252AA0">
        <w:rPr>
          <w:rFonts w:eastAsia="Times New Roman" w:cstheme="minorHAnsi"/>
          <w:sz w:val="20"/>
          <w:szCs w:val="20"/>
        </w:rPr>
        <w:t xml:space="preserve"> credit at the same time. Students will receive assistance from the Marketing Co-op Teacher-Coordinator in securing employment whenever possible. Students must apply for entry into this program and</w:t>
      </w:r>
      <w:r w:rsidRPr="00252AA0">
        <w:rPr>
          <w:rFonts w:eastAsia="Times New Roman" w:cstheme="minorHAnsi"/>
          <w:b/>
          <w:bCs/>
          <w:sz w:val="20"/>
          <w:szCs w:val="20"/>
        </w:rPr>
        <w:t xml:space="preserve"> </w:t>
      </w:r>
      <w:r w:rsidRPr="00252AA0">
        <w:rPr>
          <w:rFonts w:eastAsia="Times New Roman" w:cstheme="minorHAnsi"/>
          <w:sz w:val="20"/>
          <w:szCs w:val="20"/>
        </w:rPr>
        <w:t xml:space="preserve">be enrolled in </w:t>
      </w:r>
      <w:r w:rsidRPr="00252AA0">
        <w:rPr>
          <w:rFonts w:eastAsia="Times New Roman" w:cstheme="minorHAnsi"/>
          <w:b/>
          <w:bCs/>
          <w:sz w:val="20"/>
          <w:szCs w:val="20"/>
        </w:rPr>
        <w:t xml:space="preserve">or </w:t>
      </w:r>
      <w:r w:rsidRPr="00252AA0">
        <w:rPr>
          <w:rFonts w:eastAsia="Times New Roman" w:cstheme="minorHAnsi"/>
          <w:sz w:val="20"/>
          <w:szCs w:val="20"/>
        </w:rPr>
        <w:t xml:space="preserve">have completed </w:t>
      </w:r>
    </w:p>
    <w:p w14:paraId="5BA2740E" w14:textId="3DE06EAF" w:rsidR="00252AA0" w:rsidRPr="00252AA0" w:rsidRDefault="00252AA0" w:rsidP="00E56359">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one of the Marketing class options. Cooperative on-the-job training is an integral component to the Marketing and Advanced Marketing classes. Enrollment in the course does not guarantee employment.</w:t>
      </w:r>
    </w:p>
    <w:p w14:paraId="00724F4A" w14:textId="31613C3C" w:rsidR="00A30AAD" w:rsidRPr="00F833C1" w:rsidRDefault="00A30AAD" w:rsidP="00F833C1">
      <w:pPr>
        <w:widowControl w:val="0"/>
        <w:kinsoku w:val="0"/>
        <w:overflowPunct w:val="0"/>
        <w:spacing w:after="0" w:line="240" w:lineRule="auto"/>
        <w:textAlignment w:val="baseline"/>
        <w:rPr>
          <w:rFonts w:eastAsia="Times New Roman" w:cstheme="minorHAnsi"/>
          <w:b/>
          <w:bCs/>
          <w:spacing w:val="6"/>
          <w:sz w:val="20"/>
          <w:szCs w:val="20"/>
        </w:rPr>
      </w:pPr>
    </w:p>
    <w:p w14:paraId="29F5ED30" w14:textId="77777777" w:rsidR="00143E2B" w:rsidRPr="0000111E" w:rsidRDefault="00143E2B" w:rsidP="00915A78">
      <w:pPr>
        <w:widowControl w:val="0"/>
        <w:kinsoku w:val="0"/>
        <w:overflowPunct w:val="0"/>
        <w:spacing w:after="0" w:line="240" w:lineRule="auto"/>
        <w:ind w:left="72"/>
        <w:textAlignment w:val="baseline"/>
        <w:rPr>
          <w:rFonts w:eastAsia="Times New Roman" w:cstheme="minorHAnsi"/>
          <w:spacing w:val="6"/>
          <w:sz w:val="20"/>
          <w:szCs w:val="20"/>
        </w:rPr>
      </w:pPr>
    </w:p>
    <w:p w14:paraId="19C78570" w14:textId="6D31F113" w:rsidR="00915A78" w:rsidRPr="00BA24B4" w:rsidRDefault="00BF0138" w:rsidP="00BF0138">
      <w:pPr>
        <w:widowControl w:val="0"/>
        <w:kinsoku w:val="0"/>
        <w:overflowPunct w:val="0"/>
        <w:spacing w:before="26" w:after="0" w:line="240" w:lineRule="auto"/>
        <w:ind w:left="72"/>
        <w:jc w:val="center"/>
        <w:textAlignment w:val="baseline"/>
        <w:outlineLvl w:val="0"/>
        <w:rPr>
          <w:rFonts w:asciiTheme="majorHAnsi" w:eastAsia="Times New Roman" w:hAnsiTheme="majorHAnsi" w:cstheme="majorHAnsi"/>
          <w:b/>
          <w:bCs/>
          <w:spacing w:val="6"/>
          <w:sz w:val="28"/>
          <w:szCs w:val="28"/>
        </w:rPr>
      </w:pPr>
      <w:r w:rsidRPr="00BA24B4">
        <w:rPr>
          <w:rFonts w:asciiTheme="majorHAnsi" w:eastAsia="Times New Roman" w:hAnsiTheme="majorHAnsi" w:cstheme="majorHAnsi"/>
          <w:b/>
          <w:bCs/>
          <w:spacing w:val="6"/>
          <w:sz w:val="28"/>
          <w:szCs w:val="28"/>
        </w:rPr>
        <w:t>RCPS ANNUAL PUBLIC NOTICE CAREER AND TECHNICAL EDUCATION</w:t>
      </w:r>
    </w:p>
    <w:p w14:paraId="77B15E5E" w14:textId="577760C0" w:rsidR="00252AA0" w:rsidRPr="00252AA0" w:rsidRDefault="00252AA0" w:rsidP="00915A78">
      <w:pPr>
        <w:widowControl w:val="0"/>
        <w:kinsoku w:val="0"/>
        <w:overflowPunct w:val="0"/>
        <w:spacing w:after="0" w:line="240" w:lineRule="auto"/>
        <w:textAlignment w:val="baseline"/>
        <w:rPr>
          <w:rFonts w:eastAsia="Times New Roman" w:cstheme="minorHAnsi"/>
          <w:sz w:val="20"/>
          <w:szCs w:val="20"/>
        </w:rPr>
      </w:pPr>
      <w:r w:rsidRPr="00252AA0">
        <w:rPr>
          <w:rFonts w:eastAsia="Times New Roman" w:cstheme="minorHAnsi"/>
          <w:sz w:val="20"/>
          <w:szCs w:val="20"/>
        </w:rPr>
        <w:t>Roanoke City Public School Division’s Department of Career and Technical Education offers a variety of career and technical programs to all students at the middle and high school levels. The program areas include the following:</w:t>
      </w:r>
    </w:p>
    <w:p w14:paraId="6A7E22B9" w14:textId="77777777" w:rsidR="00252AA0" w:rsidRPr="00252AA0" w:rsidRDefault="00252AA0" w:rsidP="00915A78">
      <w:pPr>
        <w:widowControl w:val="0"/>
        <w:numPr>
          <w:ilvl w:val="0"/>
          <w:numId w:val="17"/>
        </w:numPr>
        <w:kinsoku w:val="0"/>
        <w:overflowPunct w:val="0"/>
        <w:autoSpaceDE w:val="0"/>
        <w:autoSpaceDN w:val="0"/>
        <w:adjustRightInd w:val="0"/>
        <w:spacing w:before="244" w:after="0" w:line="240" w:lineRule="auto"/>
        <w:textAlignment w:val="baseline"/>
        <w:rPr>
          <w:rFonts w:eastAsia="Times New Roman" w:cstheme="minorHAnsi"/>
          <w:sz w:val="20"/>
          <w:szCs w:val="20"/>
        </w:rPr>
      </w:pPr>
      <w:r w:rsidRPr="0332C671">
        <w:rPr>
          <w:rFonts w:eastAsia="Times New Roman"/>
          <w:sz w:val="20"/>
          <w:szCs w:val="20"/>
        </w:rPr>
        <w:t>Business and Information Technology</w:t>
      </w:r>
    </w:p>
    <w:p w14:paraId="040706AD" w14:textId="77777777" w:rsidR="00252AA0" w:rsidRPr="00252AA0" w:rsidRDefault="00252AA0" w:rsidP="00915A78">
      <w:pPr>
        <w:widowControl w:val="0"/>
        <w:numPr>
          <w:ilvl w:val="0"/>
          <w:numId w:val="17"/>
        </w:numPr>
        <w:kinsoku w:val="0"/>
        <w:overflowPunct w:val="0"/>
        <w:autoSpaceDE w:val="0"/>
        <w:autoSpaceDN w:val="0"/>
        <w:adjustRightInd w:val="0"/>
        <w:spacing w:before="12" w:after="0" w:line="240" w:lineRule="auto"/>
        <w:textAlignment w:val="baseline"/>
        <w:rPr>
          <w:rFonts w:eastAsia="Times New Roman" w:cstheme="minorHAnsi"/>
          <w:sz w:val="20"/>
          <w:szCs w:val="20"/>
        </w:rPr>
      </w:pPr>
      <w:r w:rsidRPr="0332C671">
        <w:rPr>
          <w:rFonts w:eastAsia="Times New Roman"/>
          <w:sz w:val="20"/>
          <w:szCs w:val="20"/>
        </w:rPr>
        <w:t>Career Connections</w:t>
      </w:r>
    </w:p>
    <w:p w14:paraId="1C97CACE" w14:textId="3170CFF3" w:rsidR="00252AA0" w:rsidRDefault="00252AA0" w:rsidP="00915A78">
      <w:pPr>
        <w:widowControl w:val="0"/>
        <w:numPr>
          <w:ilvl w:val="0"/>
          <w:numId w:val="17"/>
        </w:numPr>
        <w:kinsoku w:val="0"/>
        <w:overflowPunct w:val="0"/>
        <w:autoSpaceDE w:val="0"/>
        <w:autoSpaceDN w:val="0"/>
        <w:adjustRightInd w:val="0"/>
        <w:spacing w:before="14" w:after="0" w:line="240" w:lineRule="auto"/>
        <w:textAlignment w:val="baseline"/>
        <w:rPr>
          <w:rFonts w:eastAsia="Times New Roman" w:cstheme="minorHAnsi"/>
          <w:sz w:val="20"/>
          <w:szCs w:val="20"/>
        </w:rPr>
      </w:pPr>
      <w:r w:rsidRPr="0332C671">
        <w:rPr>
          <w:rFonts w:eastAsia="Times New Roman"/>
          <w:sz w:val="20"/>
          <w:szCs w:val="20"/>
        </w:rPr>
        <w:t xml:space="preserve">Family and Consumer Sciences and </w:t>
      </w:r>
    </w:p>
    <w:p w14:paraId="4FE65A32" w14:textId="3B8E8A9D" w:rsidR="007A062D" w:rsidRPr="00252AA0" w:rsidRDefault="007A062D" w:rsidP="007A062D">
      <w:pPr>
        <w:widowControl w:val="0"/>
        <w:kinsoku w:val="0"/>
        <w:overflowPunct w:val="0"/>
        <w:autoSpaceDE w:val="0"/>
        <w:autoSpaceDN w:val="0"/>
        <w:adjustRightInd w:val="0"/>
        <w:spacing w:before="14" w:after="0" w:line="240" w:lineRule="auto"/>
        <w:ind w:left="1440"/>
        <w:textAlignment w:val="baseline"/>
        <w:rPr>
          <w:rFonts w:eastAsia="Times New Roman" w:cstheme="minorHAnsi"/>
          <w:sz w:val="20"/>
          <w:szCs w:val="20"/>
        </w:rPr>
      </w:pPr>
      <w:r>
        <w:rPr>
          <w:rFonts w:eastAsia="Times New Roman" w:cstheme="minorHAnsi"/>
          <w:sz w:val="20"/>
          <w:szCs w:val="20"/>
        </w:rPr>
        <w:t xml:space="preserve">     Education</w:t>
      </w:r>
    </w:p>
    <w:p w14:paraId="064BFDE8" w14:textId="77777777" w:rsidR="00252AA0" w:rsidRPr="00252AA0" w:rsidRDefault="00252AA0" w:rsidP="00915A78">
      <w:pPr>
        <w:widowControl w:val="0"/>
        <w:numPr>
          <w:ilvl w:val="0"/>
          <w:numId w:val="17"/>
        </w:numPr>
        <w:kinsoku w:val="0"/>
        <w:overflowPunct w:val="0"/>
        <w:autoSpaceDE w:val="0"/>
        <w:autoSpaceDN w:val="0"/>
        <w:adjustRightInd w:val="0"/>
        <w:spacing w:before="8" w:after="0" w:line="240" w:lineRule="auto"/>
        <w:textAlignment w:val="baseline"/>
        <w:rPr>
          <w:rFonts w:eastAsia="Times New Roman" w:cstheme="minorHAnsi"/>
          <w:sz w:val="20"/>
          <w:szCs w:val="20"/>
        </w:rPr>
      </w:pPr>
      <w:r w:rsidRPr="0332C671">
        <w:rPr>
          <w:rFonts w:eastAsia="Times New Roman"/>
          <w:sz w:val="20"/>
          <w:szCs w:val="20"/>
        </w:rPr>
        <w:t>Health and Medical Sciences</w:t>
      </w:r>
    </w:p>
    <w:p w14:paraId="2C58622F" w14:textId="77777777" w:rsidR="00252AA0" w:rsidRPr="00252AA0" w:rsidRDefault="00252AA0" w:rsidP="00915A78">
      <w:pPr>
        <w:widowControl w:val="0"/>
        <w:numPr>
          <w:ilvl w:val="0"/>
          <w:numId w:val="17"/>
        </w:numPr>
        <w:kinsoku w:val="0"/>
        <w:overflowPunct w:val="0"/>
        <w:autoSpaceDE w:val="0"/>
        <w:autoSpaceDN w:val="0"/>
        <w:adjustRightInd w:val="0"/>
        <w:spacing w:before="14" w:after="0" w:line="240" w:lineRule="auto"/>
        <w:textAlignment w:val="baseline"/>
        <w:rPr>
          <w:rFonts w:eastAsia="Times New Roman" w:cstheme="minorHAnsi"/>
          <w:spacing w:val="1"/>
          <w:sz w:val="20"/>
          <w:szCs w:val="20"/>
        </w:rPr>
      </w:pPr>
      <w:r w:rsidRPr="31658142">
        <w:rPr>
          <w:rFonts w:eastAsia="Times New Roman"/>
          <w:spacing w:val="1"/>
          <w:sz w:val="20"/>
          <w:szCs w:val="20"/>
        </w:rPr>
        <w:t>Marketing</w:t>
      </w:r>
    </w:p>
    <w:p w14:paraId="55BB61B1" w14:textId="77777777" w:rsidR="00252AA0" w:rsidRPr="00252AA0" w:rsidRDefault="00252AA0" w:rsidP="00915A78">
      <w:pPr>
        <w:widowControl w:val="0"/>
        <w:numPr>
          <w:ilvl w:val="0"/>
          <w:numId w:val="17"/>
        </w:numPr>
        <w:kinsoku w:val="0"/>
        <w:overflowPunct w:val="0"/>
        <w:autoSpaceDE w:val="0"/>
        <w:autoSpaceDN w:val="0"/>
        <w:adjustRightInd w:val="0"/>
        <w:spacing w:before="13" w:after="0" w:line="240" w:lineRule="auto"/>
        <w:textAlignment w:val="baseline"/>
        <w:rPr>
          <w:rFonts w:eastAsia="Times New Roman" w:cstheme="minorHAnsi"/>
          <w:sz w:val="20"/>
          <w:szCs w:val="20"/>
        </w:rPr>
      </w:pPr>
      <w:r w:rsidRPr="0332C671">
        <w:rPr>
          <w:rFonts w:eastAsia="Times New Roman"/>
          <w:sz w:val="20"/>
          <w:szCs w:val="20"/>
        </w:rPr>
        <w:t>Military Science</w:t>
      </w:r>
    </w:p>
    <w:p w14:paraId="109F9B1F" w14:textId="77777777" w:rsidR="00252AA0" w:rsidRPr="00252AA0" w:rsidRDefault="00252AA0" w:rsidP="00915A78">
      <w:pPr>
        <w:widowControl w:val="0"/>
        <w:numPr>
          <w:ilvl w:val="0"/>
          <w:numId w:val="17"/>
        </w:numPr>
        <w:kinsoku w:val="0"/>
        <w:overflowPunct w:val="0"/>
        <w:autoSpaceDE w:val="0"/>
        <w:autoSpaceDN w:val="0"/>
        <w:adjustRightInd w:val="0"/>
        <w:spacing w:before="14" w:after="0" w:line="240" w:lineRule="auto"/>
        <w:textAlignment w:val="baseline"/>
        <w:rPr>
          <w:rFonts w:eastAsia="Times New Roman" w:cstheme="minorHAnsi"/>
          <w:sz w:val="20"/>
          <w:szCs w:val="20"/>
        </w:rPr>
      </w:pPr>
      <w:r w:rsidRPr="0332C671">
        <w:rPr>
          <w:rFonts w:eastAsia="Times New Roman"/>
          <w:sz w:val="20"/>
          <w:szCs w:val="20"/>
        </w:rPr>
        <w:t>Technology Education</w:t>
      </w:r>
    </w:p>
    <w:p w14:paraId="4B1A1A47" w14:textId="6434D936" w:rsidR="004E5859" w:rsidRPr="00BB089C" w:rsidRDefault="00252AA0" w:rsidP="00BB089C">
      <w:pPr>
        <w:widowControl w:val="0"/>
        <w:numPr>
          <w:ilvl w:val="0"/>
          <w:numId w:val="17"/>
        </w:numPr>
        <w:kinsoku w:val="0"/>
        <w:overflowPunct w:val="0"/>
        <w:autoSpaceDE w:val="0"/>
        <w:autoSpaceDN w:val="0"/>
        <w:adjustRightInd w:val="0"/>
        <w:spacing w:before="13" w:after="0" w:line="240" w:lineRule="auto"/>
        <w:textAlignment w:val="baseline"/>
        <w:rPr>
          <w:rFonts w:eastAsia="Times New Roman" w:cstheme="minorHAnsi"/>
          <w:sz w:val="20"/>
          <w:szCs w:val="20"/>
        </w:rPr>
      </w:pPr>
      <w:r w:rsidRPr="0332C671">
        <w:rPr>
          <w:rFonts w:eastAsia="Times New Roman"/>
          <w:sz w:val="20"/>
          <w:szCs w:val="20"/>
        </w:rPr>
        <w:t>Trade and Industrial Education</w:t>
      </w:r>
    </w:p>
    <w:p w14:paraId="7A79B04A" w14:textId="190E0D1F" w:rsidR="008B7CBB" w:rsidRDefault="00252AA0" w:rsidP="00A63E09">
      <w:pPr>
        <w:widowControl w:val="0"/>
        <w:kinsoku w:val="0"/>
        <w:overflowPunct w:val="0"/>
        <w:spacing w:before="542" w:after="0" w:line="240" w:lineRule="auto"/>
        <w:ind w:right="432"/>
        <w:textAlignment w:val="baseline"/>
        <w:rPr>
          <w:rFonts w:eastAsia="Times New Roman" w:cstheme="minorHAnsi"/>
          <w:sz w:val="20"/>
          <w:szCs w:val="20"/>
        </w:rPr>
      </w:pPr>
      <w:r w:rsidRPr="00252AA0">
        <w:rPr>
          <w:rFonts w:eastAsia="Times New Roman" w:cstheme="minorHAnsi"/>
          <w:sz w:val="20"/>
          <w:szCs w:val="20"/>
        </w:rPr>
        <w:lastRenderedPageBreak/>
        <w:t xml:space="preserve">Roanoke City Public Schools does not discriminate </w:t>
      </w:r>
      <w:proofErr w:type="gramStart"/>
      <w:r w:rsidRPr="00252AA0">
        <w:rPr>
          <w:rFonts w:eastAsia="Times New Roman" w:cstheme="minorHAnsi"/>
          <w:sz w:val="20"/>
          <w:szCs w:val="20"/>
        </w:rPr>
        <w:t>on the basis of</w:t>
      </w:r>
      <w:proofErr w:type="gramEnd"/>
      <w:r w:rsidRPr="00252AA0">
        <w:rPr>
          <w:rFonts w:eastAsia="Times New Roman" w:cstheme="minorHAnsi"/>
          <w:sz w:val="20"/>
          <w:szCs w:val="20"/>
        </w:rPr>
        <w:t xml:space="preserve"> race, color, national origin, sex, disability, or age in its programs and activities and provides equal access to the Boy Scouts and other designated youth groups.</w:t>
      </w:r>
      <w:r w:rsidRPr="00252AA0">
        <w:rPr>
          <w:rFonts w:eastAsia="Times New Roman" w:cstheme="minorHAnsi"/>
          <w:sz w:val="20"/>
          <w:szCs w:val="20"/>
          <w:vertAlign w:val="superscript"/>
        </w:rPr>
        <w:t>1</w:t>
      </w:r>
      <w:r w:rsidRPr="00252AA0">
        <w:rPr>
          <w:rFonts w:eastAsia="Times New Roman" w:cstheme="minorHAnsi"/>
          <w:sz w:val="20"/>
          <w:szCs w:val="20"/>
        </w:rPr>
        <w:t xml:space="preserve"> The following persons have been designated to handle inquiries regarding the non-discrimination policies</w:t>
      </w:r>
      <w:r w:rsidR="00A63E09">
        <w:rPr>
          <w:rFonts w:eastAsia="Times New Roman" w:cstheme="minorHAnsi"/>
          <w:sz w:val="20"/>
          <w:szCs w:val="20"/>
        </w:rPr>
        <w:t>.</w:t>
      </w:r>
    </w:p>
    <w:p w14:paraId="34478313" w14:textId="3D81C595" w:rsidR="00B755EF" w:rsidRDefault="007A5867" w:rsidP="00422BE4">
      <w:pPr>
        <w:widowControl w:val="0"/>
        <w:kinsoku w:val="0"/>
        <w:overflowPunct w:val="0"/>
        <w:spacing w:before="120" w:after="0" w:line="240" w:lineRule="auto"/>
        <w:ind w:left="216" w:right="432"/>
        <w:textAlignment w:val="baseline"/>
        <w:rPr>
          <w:rFonts w:eastAsia="Times New Roman" w:cstheme="minorHAnsi"/>
          <w:sz w:val="20"/>
          <w:szCs w:val="20"/>
        </w:rPr>
      </w:pPr>
      <w:r>
        <w:rPr>
          <w:rFonts w:eastAsia="Times New Roman" w:cstheme="minorHAnsi"/>
          <w:sz w:val="20"/>
          <w:szCs w:val="20"/>
        </w:rPr>
        <w:t xml:space="preserve">Kathleen Duncan, </w:t>
      </w:r>
      <w:r w:rsidR="0006502E">
        <w:rPr>
          <w:rFonts w:eastAsia="Times New Roman" w:cstheme="minorHAnsi"/>
          <w:sz w:val="20"/>
          <w:szCs w:val="20"/>
        </w:rPr>
        <w:t>Program Director</w:t>
      </w:r>
      <w:r>
        <w:rPr>
          <w:rFonts w:eastAsia="Times New Roman" w:cstheme="minorHAnsi"/>
          <w:sz w:val="20"/>
          <w:szCs w:val="20"/>
        </w:rPr>
        <w:t xml:space="preserve">                                                   Roan</w:t>
      </w:r>
      <w:r w:rsidR="002E0856">
        <w:rPr>
          <w:rFonts w:eastAsia="Times New Roman" w:cstheme="minorHAnsi"/>
          <w:sz w:val="20"/>
          <w:szCs w:val="20"/>
        </w:rPr>
        <w:t>oke Technical Education Center (</w:t>
      </w:r>
      <w:proofErr w:type="gramStart"/>
      <w:r w:rsidR="002E0856">
        <w:rPr>
          <w:rFonts w:eastAsia="Times New Roman" w:cstheme="minorHAnsi"/>
          <w:sz w:val="20"/>
          <w:szCs w:val="20"/>
        </w:rPr>
        <w:t xml:space="preserve">ROTEC)   </w:t>
      </w:r>
      <w:proofErr w:type="gramEnd"/>
      <w:r w:rsidR="002E0856">
        <w:rPr>
          <w:rFonts w:eastAsia="Times New Roman" w:cstheme="minorHAnsi"/>
          <w:sz w:val="20"/>
          <w:szCs w:val="20"/>
        </w:rPr>
        <w:t xml:space="preserve">            2200 Grandin Road, SW, Roanoke, VA 24015</w:t>
      </w:r>
      <w:r w:rsidR="00F44F9B">
        <w:rPr>
          <w:rFonts w:eastAsia="Times New Roman" w:cstheme="minorHAnsi"/>
          <w:sz w:val="20"/>
          <w:szCs w:val="20"/>
        </w:rPr>
        <w:t xml:space="preserve">             540-853-2803                                                                       </w:t>
      </w:r>
      <w:hyperlink r:id="rId24" w:history="1">
        <w:r w:rsidR="00B755EF" w:rsidRPr="009D16FC">
          <w:rPr>
            <w:rStyle w:val="Hyperlink"/>
            <w:rFonts w:eastAsia="Times New Roman" w:cstheme="minorHAnsi"/>
            <w:sz w:val="20"/>
            <w:szCs w:val="20"/>
          </w:rPr>
          <w:t>kduncan@rcps.info</w:t>
        </w:r>
      </w:hyperlink>
      <w:r w:rsidR="00B755EF">
        <w:rPr>
          <w:rFonts w:eastAsia="Times New Roman" w:cstheme="minorHAnsi"/>
          <w:sz w:val="20"/>
          <w:szCs w:val="20"/>
        </w:rPr>
        <w:t xml:space="preserve">                                                      </w:t>
      </w:r>
    </w:p>
    <w:p w14:paraId="6B6E6D31" w14:textId="7F3C7586" w:rsidR="00422BE4" w:rsidRDefault="001139BD" w:rsidP="00422BE4">
      <w:pPr>
        <w:widowControl w:val="0"/>
        <w:kinsoku w:val="0"/>
        <w:overflowPunct w:val="0"/>
        <w:spacing w:before="120" w:after="0" w:line="240" w:lineRule="auto"/>
        <w:ind w:left="216" w:right="432"/>
        <w:textAlignment w:val="baseline"/>
        <w:rPr>
          <w:rFonts w:eastAsia="Times New Roman" w:cstheme="minorHAnsi"/>
          <w:sz w:val="20"/>
          <w:szCs w:val="20"/>
        </w:rPr>
      </w:pPr>
      <w:r>
        <w:rPr>
          <w:rFonts w:eastAsia="Times New Roman" w:cstheme="minorHAnsi"/>
          <w:sz w:val="20"/>
          <w:szCs w:val="20"/>
        </w:rPr>
        <w:t xml:space="preserve">Dr. </w:t>
      </w:r>
      <w:r w:rsidR="00B755EF">
        <w:rPr>
          <w:rFonts w:eastAsia="Times New Roman" w:cstheme="minorHAnsi"/>
          <w:sz w:val="20"/>
          <w:szCs w:val="20"/>
        </w:rPr>
        <w:t xml:space="preserve">Hayley Poland, Assistant Superintendent of </w:t>
      </w:r>
      <w:r w:rsidR="00861D8F">
        <w:rPr>
          <w:rFonts w:eastAsia="Times New Roman" w:cstheme="minorHAnsi"/>
          <w:sz w:val="20"/>
          <w:szCs w:val="20"/>
        </w:rPr>
        <w:t xml:space="preserve">Student Success and Support </w:t>
      </w:r>
      <w:r w:rsidR="00EE5D55">
        <w:rPr>
          <w:rFonts w:eastAsia="Times New Roman" w:cstheme="minorHAnsi"/>
          <w:sz w:val="20"/>
          <w:szCs w:val="20"/>
        </w:rPr>
        <w:t xml:space="preserve">Services                                                           </w:t>
      </w:r>
      <w:r>
        <w:rPr>
          <w:rFonts w:eastAsia="Times New Roman" w:cstheme="minorHAnsi"/>
          <w:sz w:val="20"/>
          <w:szCs w:val="20"/>
        </w:rPr>
        <w:t>201 Campbell Avenue</w:t>
      </w:r>
      <w:r w:rsidR="00EE5D55">
        <w:rPr>
          <w:rFonts w:eastAsia="Times New Roman" w:cstheme="minorHAnsi"/>
          <w:sz w:val="20"/>
          <w:szCs w:val="20"/>
        </w:rPr>
        <w:t xml:space="preserve">, Roanoke, VA 24012        </w:t>
      </w:r>
    </w:p>
    <w:p w14:paraId="5BF7484D" w14:textId="00D44BD9" w:rsidR="006C2EAB" w:rsidRDefault="00EE5D55" w:rsidP="00422BE4">
      <w:pPr>
        <w:widowControl w:val="0"/>
        <w:kinsoku w:val="0"/>
        <w:overflowPunct w:val="0"/>
        <w:spacing w:after="0" w:line="240" w:lineRule="auto"/>
        <w:ind w:left="216" w:right="432"/>
        <w:textAlignment w:val="baseline"/>
        <w:rPr>
          <w:rFonts w:eastAsia="Times New Roman" w:cstheme="minorHAnsi"/>
          <w:sz w:val="20"/>
          <w:szCs w:val="20"/>
        </w:rPr>
      </w:pPr>
      <w:r>
        <w:rPr>
          <w:rFonts w:eastAsia="Times New Roman" w:cstheme="minorHAnsi"/>
          <w:sz w:val="20"/>
          <w:szCs w:val="20"/>
        </w:rPr>
        <w:t>540-853-</w:t>
      </w:r>
      <w:r w:rsidR="00111634">
        <w:rPr>
          <w:rFonts w:eastAsia="Times New Roman" w:cstheme="minorHAnsi"/>
          <w:sz w:val="20"/>
          <w:szCs w:val="20"/>
        </w:rPr>
        <w:t>1393</w:t>
      </w:r>
      <w:r>
        <w:rPr>
          <w:rFonts w:eastAsia="Times New Roman" w:cstheme="minorHAnsi"/>
          <w:sz w:val="20"/>
          <w:szCs w:val="20"/>
        </w:rPr>
        <w:t xml:space="preserve">                                                            </w:t>
      </w:r>
      <w:hyperlink r:id="rId25" w:history="1">
        <w:r w:rsidR="00F351FA" w:rsidRPr="009D16FC">
          <w:rPr>
            <w:rStyle w:val="Hyperlink"/>
            <w:rFonts w:eastAsia="Times New Roman" w:cstheme="minorHAnsi"/>
            <w:sz w:val="20"/>
            <w:szCs w:val="20"/>
          </w:rPr>
          <w:t>hpoland@rcps.info</w:t>
        </w:r>
      </w:hyperlink>
      <w:r w:rsidR="00F351FA">
        <w:rPr>
          <w:rFonts w:eastAsia="Times New Roman" w:cstheme="minorHAnsi"/>
          <w:sz w:val="20"/>
          <w:szCs w:val="20"/>
        </w:rPr>
        <w:t xml:space="preserve"> </w:t>
      </w:r>
    </w:p>
    <w:p w14:paraId="6753F0AB" w14:textId="77777777" w:rsidR="00BB089C" w:rsidRPr="00F351FA" w:rsidRDefault="00BB089C" w:rsidP="00BB089C">
      <w:pPr>
        <w:widowControl w:val="0"/>
        <w:kinsoku w:val="0"/>
        <w:overflowPunct w:val="0"/>
        <w:spacing w:before="542" w:after="0" w:line="240" w:lineRule="auto"/>
        <w:ind w:left="216" w:right="432"/>
        <w:textAlignment w:val="baseline"/>
        <w:rPr>
          <w:rFonts w:eastAsia="Times New Roman" w:cstheme="minorHAnsi"/>
          <w:sz w:val="20"/>
          <w:szCs w:val="20"/>
        </w:rPr>
      </w:pPr>
    </w:p>
    <w:p w14:paraId="5378C637" w14:textId="28DE2C05" w:rsidR="00E8603B" w:rsidRDefault="00BF0138" w:rsidP="00BD0AEC">
      <w:pPr>
        <w:widowControl w:val="0"/>
        <w:kinsoku w:val="0"/>
        <w:overflowPunct w:val="0"/>
        <w:spacing w:before="26" w:after="0" w:line="240" w:lineRule="auto"/>
        <w:ind w:left="72"/>
        <w:textAlignment w:val="baseline"/>
        <w:outlineLvl w:val="0"/>
        <w:rPr>
          <w:rFonts w:asciiTheme="majorHAnsi" w:eastAsia="Times New Roman" w:hAnsiTheme="majorHAnsi" w:cstheme="majorHAnsi"/>
          <w:b/>
          <w:bCs/>
          <w:spacing w:val="6"/>
          <w:sz w:val="28"/>
          <w:szCs w:val="28"/>
        </w:rPr>
      </w:pPr>
      <w:r w:rsidRPr="00BA24B4">
        <w:rPr>
          <w:rFonts w:asciiTheme="majorHAnsi" w:eastAsia="Times New Roman" w:hAnsiTheme="majorHAnsi" w:cstheme="majorHAnsi"/>
          <w:b/>
          <w:bCs/>
          <w:spacing w:val="6"/>
          <w:sz w:val="28"/>
          <w:szCs w:val="28"/>
        </w:rPr>
        <w:t>DISTANCE LEARNING DUAL ENROLLMENT OFFERINGS THROUGH VWCC</w:t>
      </w:r>
    </w:p>
    <w:p w14:paraId="12664965" w14:textId="77777777" w:rsidR="00865C8B" w:rsidRDefault="00865C8B" w:rsidP="00865C8B">
      <w:pPr>
        <w:widowControl w:val="0"/>
        <w:kinsoku w:val="0"/>
        <w:overflowPunct w:val="0"/>
        <w:spacing w:before="26" w:after="0" w:line="240" w:lineRule="auto"/>
        <w:textAlignment w:val="baseline"/>
        <w:outlineLvl w:val="0"/>
        <w:rPr>
          <w:rFonts w:asciiTheme="majorHAnsi" w:eastAsia="Times New Roman" w:hAnsiTheme="majorHAnsi" w:cstheme="majorHAnsi"/>
          <w:b/>
          <w:bCs/>
          <w:spacing w:val="6"/>
          <w:sz w:val="28"/>
          <w:szCs w:val="28"/>
        </w:rPr>
      </w:pPr>
      <w:bookmarkStart w:id="61" w:name="_Toc86930003"/>
      <w:bookmarkStart w:id="62" w:name="_Toc86930659"/>
    </w:p>
    <w:p w14:paraId="26C5E195" w14:textId="7862D6DA" w:rsidR="00BB089C" w:rsidRPr="008945B2" w:rsidRDefault="00252AA0" w:rsidP="008945B2">
      <w:pPr>
        <w:widowControl w:val="0"/>
        <w:kinsoku w:val="0"/>
        <w:overflowPunct w:val="0"/>
        <w:spacing w:before="26" w:after="0" w:line="240" w:lineRule="auto"/>
        <w:textAlignment w:val="baseline"/>
        <w:outlineLvl w:val="0"/>
        <w:rPr>
          <w:rFonts w:eastAsia="Times New Roman" w:cstheme="minorHAnsi"/>
          <w:sz w:val="20"/>
          <w:szCs w:val="20"/>
        </w:rPr>
      </w:pPr>
      <w:r w:rsidRPr="00215991">
        <w:rPr>
          <w:rFonts w:eastAsia="Times New Roman" w:cstheme="minorHAnsi"/>
          <w:sz w:val="20"/>
          <w:szCs w:val="20"/>
        </w:rPr>
        <w:t>Certain courses that may be used to satisfy the “Elective” requirement for the Associates of Science in General Studies at Virginia Western Community College may be taken in a distance learning environment. Recommended courses are listed below. Please note that some courses may not be taught during a particular semester.</w:t>
      </w:r>
      <w:bookmarkEnd w:id="61"/>
      <w:bookmarkEnd w:id="62"/>
    </w:p>
    <w:p w14:paraId="0CC73F8D" w14:textId="5A7DCA47" w:rsidR="00252AA0" w:rsidRDefault="00252AA0" w:rsidP="00915A78">
      <w:pPr>
        <w:widowControl w:val="0"/>
        <w:kinsoku w:val="0"/>
        <w:overflowPunct w:val="0"/>
        <w:spacing w:before="201" w:after="0" w:line="240" w:lineRule="auto"/>
        <w:ind w:right="504"/>
        <w:textAlignment w:val="baseline"/>
        <w:rPr>
          <w:rFonts w:eastAsia="Times New Roman" w:cstheme="minorHAnsi"/>
          <w:sz w:val="20"/>
          <w:szCs w:val="20"/>
        </w:rPr>
      </w:pPr>
      <w:r w:rsidRPr="00252AA0">
        <w:rPr>
          <w:rFonts w:eastAsia="Times New Roman" w:cstheme="minorHAnsi"/>
          <w:b/>
          <w:bCs/>
          <w:sz w:val="20"/>
          <w:szCs w:val="20"/>
        </w:rPr>
        <w:t xml:space="preserve">ART 101/102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History/Appreciation of Art I/II: </w:t>
      </w:r>
      <w:r w:rsidRPr="00252AA0">
        <w:rPr>
          <w:rFonts w:eastAsia="Times New Roman" w:cstheme="minorHAnsi"/>
          <w:sz w:val="20"/>
          <w:szCs w:val="20"/>
        </w:rPr>
        <w:t>Presents history and interpretation of architecture, sculpture, and painting. Begins with prehistoric art and follows the development of western civilization to present.</w:t>
      </w:r>
    </w:p>
    <w:p w14:paraId="025F9BBC" w14:textId="3922046A" w:rsidR="0067610C" w:rsidRPr="00360901" w:rsidRDefault="0067610C" w:rsidP="00915A78">
      <w:pPr>
        <w:widowControl w:val="0"/>
        <w:kinsoku w:val="0"/>
        <w:overflowPunct w:val="0"/>
        <w:spacing w:before="201" w:after="0" w:line="240" w:lineRule="auto"/>
        <w:ind w:right="504"/>
        <w:textAlignment w:val="baseline"/>
        <w:rPr>
          <w:rFonts w:eastAsia="Times New Roman" w:cstheme="minorHAnsi"/>
          <w:sz w:val="20"/>
          <w:szCs w:val="20"/>
        </w:rPr>
      </w:pPr>
      <w:r w:rsidRPr="000248AD">
        <w:rPr>
          <w:rFonts w:eastAsia="Times New Roman" w:cstheme="minorHAnsi"/>
          <w:b/>
          <w:bCs/>
          <w:sz w:val="20"/>
          <w:szCs w:val="20"/>
        </w:rPr>
        <w:t>BIO</w:t>
      </w:r>
      <w:r w:rsidR="00AB10C6">
        <w:rPr>
          <w:rFonts w:eastAsia="Times New Roman" w:cstheme="minorHAnsi"/>
          <w:b/>
          <w:bCs/>
          <w:sz w:val="20"/>
          <w:szCs w:val="20"/>
        </w:rPr>
        <w:t xml:space="preserve"> </w:t>
      </w:r>
      <w:r w:rsidR="000248AD" w:rsidRPr="000248AD">
        <w:rPr>
          <w:rFonts w:eastAsia="Times New Roman" w:cstheme="minorHAnsi"/>
          <w:b/>
          <w:bCs/>
          <w:sz w:val="20"/>
          <w:szCs w:val="20"/>
        </w:rPr>
        <w:t>101 – General Biology I</w:t>
      </w:r>
      <w:r w:rsidR="00360901">
        <w:rPr>
          <w:rFonts w:eastAsia="Times New Roman" w:cstheme="minorHAnsi"/>
          <w:b/>
          <w:bCs/>
          <w:sz w:val="20"/>
          <w:szCs w:val="20"/>
        </w:rPr>
        <w:t xml:space="preserve">: </w:t>
      </w:r>
      <w:r w:rsidR="00360901" w:rsidRPr="00360901">
        <w:rPr>
          <w:rFonts w:eastAsia="Times New Roman" w:cstheme="minorHAnsi"/>
          <w:sz w:val="20"/>
          <w:szCs w:val="20"/>
        </w:rPr>
        <w:t>Focuses on biological processes with a chemical foundation, including macromolecules, cellular structure, metabolism, and genetics in an evolutionary context. Explores the core concepts of evolution; structure and function; information flow, storage and exchange; pathways and transformations of energy and matter; and systems biology. Emphasizes the process of science, interdisciplinary approach, and relevance of biology to society.</w:t>
      </w:r>
    </w:p>
    <w:p w14:paraId="52DDBF91" w14:textId="77777777" w:rsidR="00252AA0" w:rsidRPr="00252AA0" w:rsidRDefault="00252AA0" w:rsidP="00915A78">
      <w:pPr>
        <w:widowControl w:val="0"/>
        <w:kinsoku w:val="0"/>
        <w:overflowPunct w:val="0"/>
        <w:spacing w:before="192" w:after="0" w:line="240" w:lineRule="auto"/>
        <w:ind w:right="216"/>
        <w:textAlignment w:val="baseline"/>
        <w:rPr>
          <w:rFonts w:eastAsia="Times New Roman" w:cstheme="minorHAnsi"/>
          <w:sz w:val="20"/>
          <w:szCs w:val="20"/>
        </w:rPr>
      </w:pPr>
      <w:r w:rsidRPr="00252AA0">
        <w:rPr>
          <w:rFonts w:eastAsia="Times New Roman" w:cstheme="minorHAnsi"/>
          <w:b/>
          <w:bCs/>
          <w:sz w:val="20"/>
          <w:szCs w:val="20"/>
        </w:rPr>
        <w:t xml:space="preserve">ECO 201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Principles of Macroeconomics: </w:t>
      </w:r>
      <w:r w:rsidRPr="00252AA0">
        <w:rPr>
          <w:rFonts w:eastAsia="Times New Roman" w:cstheme="minorHAnsi"/>
          <w:sz w:val="20"/>
          <w:szCs w:val="20"/>
        </w:rPr>
        <w:t>Introduces macroeconomics including the study of Keynesian, classical, monetarist principles and theories, the study of national economic growth, inflation, recession, unemployment, financial markets, money and banking, the role of government spending and taxation, along with international trade and investments.</w:t>
      </w:r>
    </w:p>
    <w:p w14:paraId="0EFCCE6E" w14:textId="7EA8DB05" w:rsidR="00416353" w:rsidRPr="00C032A8" w:rsidRDefault="00252AA0" w:rsidP="00C032A8">
      <w:pPr>
        <w:widowControl w:val="0"/>
        <w:kinsoku w:val="0"/>
        <w:overflowPunct w:val="0"/>
        <w:spacing w:before="206" w:after="0" w:line="240" w:lineRule="auto"/>
        <w:ind w:right="576"/>
        <w:textAlignment w:val="baseline"/>
        <w:rPr>
          <w:rFonts w:eastAsia="Times New Roman" w:cstheme="minorHAnsi"/>
          <w:sz w:val="20"/>
          <w:szCs w:val="20"/>
        </w:rPr>
      </w:pPr>
      <w:r w:rsidRPr="00252AA0">
        <w:rPr>
          <w:rFonts w:eastAsia="Times New Roman" w:cstheme="minorHAnsi"/>
          <w:b/>
          <w:bCs/>
          <w:sz w:val="20"/>
          <w:szCs w:val="20"/>
        </w:rPr>
        <w:t xml:space="preserve">ECO 202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Principles of Microeconomics: </w:t>
      </w:r>
      <w:r w:rsidRPr="00252AA0">
        <w:rPr>
          <w:rFonts w:eastAsia="Times New Roman" w:cstheme="minorHAnsi"/>
          <w:sz w:val="20"/>
          <w:szCs w:val="20"/>
        </w:rPr>
        <w:t xml:space="preserve">Introduces </w:t>
      </w:r>
      <w:r w:rsidRPr="00252AA0">
        <w:rPr>
          <w:rFonts w:eastAsia="Times New Roman" w:cstheme="minorHAnsi"/>
          <w:sz w:val="20"/>
          <w:szCs w:val="20"/>
        </w:rPr>
        <w:t>the basic concepts of microeconomics. Explores the free market concepts with coverage of economic models and graphs, scarcity and choices, supply and demand, elasticity, marginal benefits and costs, profits, and production and distribution.</w:t>
      </w:r>
    </w:p>
    <w:p w14:paraId="5EF75DEF" w14:textId="376DEBD3" w:rsidR="00252AA0" w:rsidRPr="00252AA0" w:rsidRDefault="00252AA0" w:rsidP="00915A78">
      <w:pPr>
        <w:widowControl w:val="0"/>
        <w:kinsoku w:val="0"/>
        <w:overflowPunct w:val="0"/>
        <w:spacing w:before="259"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GEO 210 </w:t>
      </w:r>
      <w:r w:rsidRPr="00252AA0">
        <w:rPr>
          <w:rFonts w:eastAsia="Times New Roman" w:cstheme="minorHAnsi"/>
          <w:spacing w:val="-1"/>
          <w:w w:val="55"/>
          <w:sz w:val="20"/>
          <w:szCs w:val="20"/>
        </w:rPr>
        <w:t xml:space="preserve">– </w:t>
      </w:r>
      <w:r w:rsidRPr="00252AA0">
        <w:rPr>
          <w:rFonts w:eastAsia="Times New Roman" w:cstheme="minorHAnsi"/>
          <w:b/>
          <w:bCs/>
          <w:spacing w:val="-1"/>
          <w:sz w:val="20"/>
          <w:szCs w:val="20"/>
        </w:rPr>
        <w:t xml:space="preserve">Introduction to Cultural Geography: </w:t>
      </w:r>
      <w:r w:rsidRPr="00252AA0">
        <w:rPr>
          <w:rFonts w:eastAsia="Times New Roman" w:cstheme="minorHAnsi"/>
          <w:spacing w:val="-1"/>
          <w:sz w:val="20"/>
          <w:szCs w:val="20"/>
        </w:rPr>
        <w:t>Focuses on the relationship between culture and</w:t>
      </w:r>
    </w:p>
    <w:p w14:paraId="2840592E" w14:textId="33321535" w:rsidR="00865C8B" w:rsidRPr="001A2AD1" w:rsidRDefault="00252AA0" w:rsidP="001A2AD1">
      <w:pPr>
        <w:widowControl w:val="0"/>
        <w:kinsoku w:val="0"/>
        <w:overflowPunct w:val="0"/>
        <w:spacing w:before="1" w:after="0" w:line="240" w:lineRule="auto"/>
        <w:ind w:right="360"/>
        <w:textAlignment w:val="baseline"/>
        <w:rPr>
          <w:rFonts w:eastAsia="Times New Roman" w:cstheme="minorHAnsi"/>
          <w:sz w:val="20"/>
          <w:szCs w:val="20"/>
        </w:rPr>
      </w:pPr>
      <w:r w:rsidRPr="00252AA0">
        <w:rPr>
          <w:rFonts w:eastAsia="Times New Roman" w:cstheme="minorHAnsi"/>
          <w:sz w:val="20"/>
          <w:szCs w:val="20"/>
        </w:rPr>
        <w:t>geography. Presents a survey of modern demographics, landscape modification, material and non-material culture, language, race and ethnicity, religion, politics, and economic activities. Introduces the student to types and uses of maps.</w:t>
      </w:r>
    </w:p>
    <w:p w14:paraId="694E6424" w14:textId="77777777" w:rsidR="008945B2" w:rsidRDefault="008945B2" w:rsidP="00915A78">
      <w:pPr>
        <w:widowControl w:val="0"/>
        <w:kinsoku w:val="0"/>
        <w:overflowPunct w:val="0"/>
        <w:spacing w:before="194" w:after="0" w:line="240" w:lineRule="auto"/>
        <w:ind w:right="576"/>
        <w:textAlignment w:val="baseline"/>
        <w:rPr>
          <w:rFonts w:eastAsia="Times New Roman" w:cstheme="minorHAnsi"/>
          <w:b/>
          <w:bCs/>
          <w:sz w:val="20"/>
          <w:szCs w:val="20"/>
        </w:rPr>
      </w:pPr>
    </w:p>
    <w:p w14:paraId="4C18A294" w14:textId="02D966EE" w:rsidR="00252AA0" w:rsidRPr="00252AA0" w:rsidRDefault="00252AA0" w:rsidP="00915A78">
      <w:pPr>
        <w:widowControl w:val="0"/>
        <w:kinsoku w:val="0"/>
        <w:overflowPunct w:val="0"/>
        <w:spacing w:before="194" w:after="0" w:line="240" w:lineRule="auto"/>
        <w:ind w:right="576"/>
        <w:textAlignment w:val="baseline"/>
        <w:rPr>
          <w:rFonts w:eastAsia="Times New Roman" w:cstheme="minorHAnsi"/>
          <w:sz w:val="20"/>
          <w:szCs w:val="20"/>
        </w:rPr>
      </w:pPr>
      <w:r w:rsidRPr="00252AA0">
        <w:rPr>
          <w:rFonts w:eastAsia="Times New Roman" w:cstheme="minorHAnsi"/>
          <w:b/>
          <w:bCs/>
          <w:sz w:val="20"/>
          <w:szCs w:val="20"/>
        </w:rPr>
        <w:t xml:space="preserve">HIS 111/112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History of World Civilization I/II: </w:t>
      </w:r>
      <w:r w:rsidRPr="00252AA0">
        <w:rPr>
          <w:rFonts w:eastAsia="Times New Roman" w:cstheme="minorHAnsi"/>
          <w:sz w:val="20"/>
          <w:szCs w:val="20"/>
        </w:rPr>
        <w:t>Surveys Asian, African, Latin American, and European civilizations from the ancient period to the present. Lecture</w:t>
      </w:r>
    </w:p>
    <w:p w14:paraId="3EA592B7" w14:textId="0C4ABA80" w:rsidR="00F87197" w:rsidRPr="008945B2" w:rsidRDefault="00252AA0" w:rsidP="008945B2">
      <w:pPr>
        <w:widowControl w:val="0"/>
        <w:kinsoku w:val="0"/>
        <w:overflowPunct w:val="0"/>
        <w:spacing w:before="199" w:after="0" w:line="240" w:lineRule="auto"/>
        <w:ind w:right="216"/>
        <w:textAlignment w:val="baseline"/>
        <w:rPr>
          <w:rFonts w:eastAsia="Times New Roman" w:cstheme="minorHAnsi"/>
          <w:sz w:val="20"/>
          <w:szCs w:val="20"/>
        </w:rPr>
      </w:pPr>
      <w:r w:rsidRPr="00252AA0">
        <w:rPr>
          <w:rFonts w:eastAsia="Times New Roman" w:cstheme="minorHAnsi"/>
          <w:b/>
          <w:sz w:val="20"/>
          <w:szCs w:val="20"/>
        </w:rPr>
        <w:t>MUS 121/122</w:t>
      </w:r>
      <w:r w:rsidRPr="00252AA0">
        <w:rPr>
          <w:rFonts w:eastAsia="Times New Roman" w:cstheme="minorHAnsi"/>
          <w:sz w:val="20"/>
          <w:szCs w:val="20"/>
        </w:rPr>
        <w:t xml:space="preserve">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Music Appreciation I/II: </w:t>
      </w:r>
      <w:r w:rsidRPr="00252AA0">
        <w:rPr>
          <w:rFonts w:eastAsia="Times New Roman" w:cstheme="minorHAnsi"/>
          <w:sz w:val="20"/>
          <w:szCs w:val="20"/>
        </w:rPr>
        <w:t>Increases the variety and depth of the student's interest, knowledge, involvement in music and related cultural activities. Acquaints the student with traditional and twentieth-century music literature, emphasizing the relationship music has as an art form with man and society. Increases the student's awareness of the composers and performers of all eras through listening and concert experiences.</w:t>
      </w:r>
    </w:p>
    <w:p w14:paraId="783D38F1" w14:textId="3E0AC7F3" w:rsidR="00252AA0" w:rsidRPr="00252AA0" w:rsidRDefault="00252AA0" w:rsidP="00915A78">
      <w:pPr>
        <w:widowControl w:val="0"/>
        <w:kinsoku w:val="0"/>
        <w:overflowPunct w:val="0"/>
        <w:spacing w:before="199" w:after="0" w:line="240" w:lineRule="auto"/>
        <w:ind w:right="936"/>
        <w:textAlignment w:val="baseline"/>
        <w:rPr>
          <w:rFonts w:eastAsia="Times New Roman" w:cstheme="minorHAnsi"/>
          <w:sz w:val="20"/>
          <w:szCs w:val="20"/>
        </w:rPr>
      </w:pPr>
      <w:r w:rsidRPr="00252AA0">
        <w:rPr>
          <w:rFonts w:eastAsia="Times New Roman" w:cstheme="minorHAnsi"/>
          <w:b/>
          <w:bCs/>
          <w:sz w:val="20"/>
          <w:szCs w:val="20"/>
        </w:rPr>
        <w:t xml:space="preserve">PHI 101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Introduction to Philosophy I: </w:t>
      </w:r>
      <w:r w:rsidRPr="00252AA0">
        <w:rPr>
          <w:rFonts w:eastAsia="Times New Roman" w:cstheme="minorHAnsi"/>
          <w:sz w:val="20"/>
          <w:szCs w:val="20"/>
        </w:rPr>
        <w:t>Introduces a broad spectrum of philosophical problems and perspectives with an emphasis on the systematic questioning of basic assumptions about meaning, knowledge, reality, and values.</w:t>
      </w:r>
    </w:p>
    <w:p w14:paraId="5FBE6904" w14:textId="77777777" w:rsidR="00252AA0" w:rsidRPr="00252AA0" w:rsidRDefault="00252AA0" w:rsidP="00915A78">
      <w:pPr>
        <w:widowControl w:val="0"/>
        <w:kinsoku w:val="0"/>
        <w:overflowPunct w:val="0"/>
        <w:spacing w:before="264" w:after="0" w:line="240" w:lineRule="auto"/>
        <w:textAlignment w:val="baseline"/>
        <w:rPr>
          <w:rFonts w:eastAsia="Times New Roman" w:cstheme="minorHAnsi"/>
          <w:spacing w:val="-1"/>
          <w:sz w:val="20"/>
          <w:szCs w:val="20"/>
        </w:rPr>
      </w:pPr>
      <w:r w:rsidRPr="00252AA0">
        <w:rPr>
          <w:rFonts w:eastAsia="Times New Roman" w:cstheme="minorHAnsi"/>
          <w:b/>
          <w:bCs/>
          <w:spacing w:val="-1"/>
          <w:sz w:val="20"/>
          <w:szCs w:val="20"/>
        </w:rPr>
        <w:t xml:space="preserve">PHI 220 </w:t>
      </w:r>
      <w:r w:rsidRPr="00252AA0">
        <w:rPr>
          <w:rFonts w:eastAsia="Times New Roman" w:cstheme="minorHAnsi"/>
          <w:spacing w:val="-1"/>
          <w:w w:val="55"/>
          <w:sz w:val="20"/>
          <w:szCs w:val="20"/>
        </w:rPr>
        <w:t xml:space="preserve">– </w:t>
      </w:r>
      <w:r w:rsidRPr="00252AA0">
        <w:rPr>
          <w:rFonts w:eastAsia="Times New Roman" w:cstheme="minorHAnsi"/>
          <w:b/>
          <w:bCs/>
          <w:spacing w:val="-1"/>
          <w:sz w:val="20"/>
          <w:szCs w:val="20"/>
        </w:rPr>
        <w:t xml:space="preserve">Ethics: </w:t>
      </w:r>
      <w:r w:rsidRPr="00252AA0">
        <w:rPr>
          <w:rFonts w:eastAsia="Times New Roman" w:cstheme="minorHAnsi"/>
          <w:spacing w:val="-1"/>
          <w:sz w:val="20"/>
          <w:szCs w:val="20"/>
        </w:rPr>
        <w:t>Provides a systematic study of representative ethical systems.</w:t>
      </w:r>
    </w:p>
    <w:p w14:paraId="26CF94D9" w14:textId="77777777" w:rsidR="00252AA0" w:rsidRPr="00252AA0" w:rsidRDefault="00252AA0" w:rsidP="00915A78">
      <w:pPr>
        <w:widowControl w:val="0"/>
        <w:kinsoku w:val="0"/>
        <w:overflowPunct w:val="0"/>
        <w:spacing w:before="197" w:after="0" w:line="240" w:lineRule="auto"/>
        <w:ind w:right="216"/>
        <w:textAlignment w:val="baseline"/>
        <w:rPr>
          <w:rFonts w:eastAsia="Times New Roman" w:cstheme="minorHAnsi"/>
          <w:sz w:val="20"/>
          <w:szCs w:val="20"/>
        </w:rPr>
      </w:pPr>
      <w:r w:rsidRPr="00252AA0">
        <w:rPr>
          <w:rFonts w:eastAsia="Times New Roman" w:cstheme="minorHAnsi"/>
          <w:b/>
          <w:bCs/>
          <w:sz w:val="20"/>
          <w:szCs w:val="20"/>
        </w:rPr>
        <w:t xml:space="preserve">PSY 200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Principles of Psychology: </w:t>
      </w:r>
      <w:r w:rsidRPr="00252AA0">
        <w:rPr>
          <w:rFonts w:eastAsia="Times New Roman" w:cstheme="minorHAnsi"/>
          <w:sz w:val="20"/>
          <w:szCs w:val="20"/>
        </w:rPr>
        <w:t>Surveys the basic concepts of psychology. Covers the scientific study of behavior, behavioral research methods and analysis, and theoretical interpretations. Includes topics that cover physiological mechanisms, sensation/perception, motivation, learning, personality, psychopathology, therapy, and social psychology.</w:t>
      </w:r>
    </w:p>
    <w:p w14:paraId="048E0CDF" w14:textId="25828287" w:rsidR="00252AA0" w:rsidRPr="00252AA0" w:rsidRDefault="00252AA0" w:rsidP="00915A78">
      <w:pPr>
        <w:widowControl w:val="0"/>
        <w:kinsoku w:val="0"/>
        <w:overflowPunct w:val="0"/>
        <w:spacing w:before="198" w:after="0" w:line="240" w:lineRule="auto"/>
        <w:ind w:right="360"/>
        <w:textAlignment w:val="baseline"/>
        <w:rPr>
          <w:rFonts w:eastAsia="Times New Roman" w:cstheme="minorHAnsi"/>
          <w:spacing w:val="-2"/>
          <w:sz w:val="20"/>
          <w:szCs w:val="20"/>
        </w:rPr>
      </w:pPr>
      <w:r w:rsidRPr="00252AA0">
        <w:rPr>
          <w:rFonts w:eastAsia="Times New Roman" w:cstheme="minorHAnsi"/>
          <w:b/>
          <w:bCs/>
          <w:spacing w:val="-2"/>
          <w:sz w:val="20"/>
          <w:szCs w:val="20"/>
        </w:rPr>
        <w:t xml:space="preserve">PSY 215 </w:t>
      </w:r>
      <w:r w:rsidRPr="00252AA0">
        <w:rPr>
          <w:rFonts w:eastAsia="Times New Roman" w:cstheme="minorHAnsi"/>
          <w:spacing w:val="-2"/>
          <w:w w:val="55"/>
          <w:sz w:val="20"/>
          <w:szCs w:val="20"/>
        </w:rPr>
        <w:t xml:space="preserve">– </w:t>
      </w:r>
      <w:r w:rsidRPr="00252AA0">
        <w:rPr>
          <w:rFonts w:eastAsia="Times New Roman" w:cstheme="minorHAnsi"/>
          <w:b/>
          <w:bCs/>
          <w:spacing w:val="-2"/>
          <w:sz w:val="20"/>
          <w:szCs w:val="20"/>
        </w:rPr>
        <w:t>Abnormal Psychology</w:t>
      </w:r>
      <w:r w:rsidRPr="00252AA0">
        <w:rPr>
          <w:rFonts w:eastAsia="Times New Roman" w:cstheme="minorHAnsi"/>
          <w:spacing w:val="-2"/>
          <w:sz w:val="20"/>
          <w:szCs w:val="20"/>
        </w:rPr>
        <w:t>: Explores historical views and current perspectives of abnormal behavior. Emphasizes major diagnostic categories and criteria, individual and social factors of maladaptive behavior, and types of therapy. Includes methods of clinical assessment and research strategies.</w:t>
      </w:r>
    </w:p>
    <w:p w14:paraId="589077CA" w14:textId="77777777" w:rsidR="00252AA0" w:rsidRPr="00252AA0" w:rsidRDefault="00252AA0" w:rsidP="00915A78">
      <w:pPr>
        <w:widowControl w:val="0"/>
        <w:kinsoku w:val="0"/>
        <w:overflowPunct w:val="0"/>
        <w:spacing w:before="27" w:after="0" w:line="240" w:lineRule="auto"/>
        <w:ind w:left="72" w:right="72"/>
        <w:textAlignment w:val="baseline"/>
        <w:rPr>
          <w:rFonts w:eastAsia="Times New Roman" w:cstheme="minorHAnsi"/>
          <w:b/>
          <w:bCs/>
          <w:sz w:val="20"/>
          <w:szCs w:val="20"/>
        </w:rPr>
      </w:pPr>
    </w:p>
    <w:p w14:paraId="395063BD" w14:textId="77777777" w:rsidR="00252AA0" w:rsidRPr="00252AA0" w:rsidRDefault="00252AA0" w:rsidP="00915A78">
      <w:pPr>
        <w:widowControl w:val="0"/>
        <w:kinsoku w:val="0"/>
        <w:overflowPunct w:val="0"/>
        <w:spacing w:before="27" w:after="0" w:line="240" w:lineRule="auto"/>
        <w:ind w:left="72" w:right="72"/>
        <w:textAlignment w:val="baseline"/>
        <w:rPr>
          <w:rFonts w:eastAsia="Times New Roman" w:cstheme="minorHAnsi"/>
          <w:sz w:val="20"/>
          <w:szCs w:val="20"/>
        </w:rPr>
      </w:pPr>
      <w:r w:rsidRPr="00252AA0">
        <w:rPr>
          <w:rFonts w:eastAsia="Times New Roman" w:cstheme="minorHAnsi"/>
          <w:b/>
          <w:bCs/>
          <w:sz w:val="20"/>
          <w:szCs w:val="20"/>
        </w:rPr>
        <w:t xml:space="preserve">PSY 230 </w:t>
      </w:r>
      <w:r w:rsidRPr="00252AA0">
        <w:rPr>
          <w:rFonts w:eastAsia="Times New Roman" w:cstheme="minorHAnsi"/>
          <w:w w:val="55"/>
          <w:sz w:val="20"/>
          <w:szCs w:val="20"/>
        </w:rPr>
        <w:t xml:space="preserve">– </w:t>
      </w:r>
      <w:r w:rsidRPr="00252AA0">
        <w:rPr>
          <w:rFonts w:eastAsia="Times New Roman" w:cstheme="minorHAnsi"/>
          <w:b/>
          <w:bCs/>
          <w:sz w:val="20"/>
          <w:szCs w:val="20"/>
        </w:rPr>
        <w:t>Developmental Psychology</w:t>
      </w:r>
      <w:r w:rsidRPr="00252AA0">
        <w:rPr>
          <w:rFonts w:eastAsia="Times New Roman" w:cstheme="minorHAnsi"/>
          <w:sz w:val="20"/>
          <w:szCs w:val="20"/>
        </w:rPr>
        <w:t>: Studies the development of the individual from conception to death. Follows a life-span perspective on the development of the person's physical, cognitive, and psychosocial growth.</w:t>
      </w:r>
    </w:p>
    <w:p w14:paraId="5271C25F" w14:textId="0ED538B0" w:rsidR="00CA1B21" w:rsidRPr="001A2AD1" w:rsidRDefault="00252AA0" w:rsidP="001A2AD1">
      <w:pPr>
        <w:widowControl w:val="0"/>
        <w:kinsoku w:val="0"/>
        <w:overflowPunct w:val="0"/>
        <w:spacing w:before="198" w:after="0" w:line="240" w:lineRule="auto"/>
        <w:ind w:left="72" w:right="72"/>
        <w:textAlignment w:val="baseline"/>
        <w:rPr>
          <w:rFonts w:eastAsia="Times New Roman" w:cstheme="minorHAnsi"/>
          <w:sz w:val="20"/>
          <w:szCs w:val="20"/>
        </w:rPr>
      </w:pPr>
      <w:r w:rsidRPr="00252AA0">
        <w:rPr>
          <w:rFonts w:eastAsia="Times New Roman" w:cstheme="minorHAnsi"/>
          <w:b/>
          <w:bCs/>
          <w:sz w:val="20"/>
          <w:szCs w:val="20"/>
        </w:rPr>
        <w:lastRenderedPageBreak/>
        <w:t xml:space="preserve">PSY 235 </w:t>
      </w:r>
      <w:r w:rsidRPr="00252AA0">
        <w:rPr>
          <w:rFonts w:eastAsia="Times New Roman" w:cstheme="minorHAnsi"/>
          <w:w w:val="55"/>
          <w:sz w:val="20"/>
          <w:szCs w:val="20"/>
        </w:rPr>
        <w:t xml:space="preserve">– </w:t>
      </w:r>
      <w:r w:rsidRPr="00252AA0">
        <w:rPr>
          <w:rFonts w:eastAsia="Times New Roman" w:cstheme="minorHAnsi"/>
          <w:b/>
          <w:bCs/>
          <w:sz w:val="20"/>
          <w:szCs w:val="20"/>
        </w:rPr>
        <w:t>Child Psychology</w:t>
      </w:r>
      <w:r w:rsidRPr="00252AA0">
        <w:rPr>
          <w:rFonts w:eastAsia="Times New Roman" w:cstheme="minorHAnsi"/>
          <w:sz w:val="20"/>
          <w:szCs w:val="20"/>
        </w:rPr>
        <w:t>: Studies development of the child from conception to adolescence. Investigates physical, intellectual, social and emotional factors involved in the child's growth.</w:t>
      </w:r>
    </w:p>
    <w:p w14:paraId="4AFD00BE" w14:textId="6ABC3CB4" w:rsidR="00252AA0" w:rsidRPr="00252AA0" w:rsidRDefault="00252AA0" w:rsidP="00915A78">
      <w:pPr>
        <w:widowControl w:val="0"/>
        <w:kinsoku w:val="0"/>
        <w:overflowPunct w:val="0"/>
        <w:spacing w:before="202" w:after="0" w:line="240" w:lineRule="auto"/>
        <w:ind w:left="72" w:right="72"/>
        <w:textAlignment w:val="baseline"/>
        <w:rPr>
          <w:rFonts w:eastAsia="Times New Roman" w:cstheme="minorHAnsi"/>
          <w:sz w:val="20"/>
          <w:szCs w:val="20"/>
        </w:rPr>
      </w:pPr>
      <w:r w:rsidRPr="00252AA0">
        <w:rPr>
          <w:rFonts w:eastAsia="Times New Roman" w:cstheme="minorHAnsi"/>
          <w:b/>
          <w:bCs/>
          <w:sz w:val="20"/>
          <w:szCs w:val="20"/>
        </w:rPr>
        <w:t xml:space="preserve">PSY 236 </w:t>
      </w:r>
      <w:r w:rsidRPr="00252AA0">
        <w:rPr>
          <w:rFonts w:eastAsia="Times New Roman" w:cstheme="minorHAnsi"/>
          <w:w w:val="55"/>
          <w:sz w:val="20"/>
          <w:szCs w:val="20"/>
        </w:rPr>
        <w:t xml:space="preserve">– </w:t>
      </w:r>
      <w:r w:rsidRPr="00252AA0">
        <w:rPr>
          <w:rFonts w:eastAsia="Times New Roman" w:cstheme="minorHAnsi"/>
          <w:b/>
          <w:bCs/>
          <w:sz w:val="20"/>
          <w:szCs w:val="20"/>
        </w:rPr>
        <w:t>Adolescent Psychology</w:t>
      </w:r>
      <w:r w:rsidRPr="00252AA0">
        <w:rPr>
          <w:rFonts w:eastAsia="Times New Roman" w:cstheme="minorHAnsi"/>
          <w:sz w:val="20"/>
          <w:szCs w:val="20"/>
        </w:rPr>
        <w:t>: Studies development of the adolescent. Investigates physical, intellectual, social, and emotional factors of the individual from late childhood to early adulthood.</w:t>
      </w:r>
    </w:p>
    <w:p w14:paraId="2F34678F" w14:textId="681F1111" w:rsidR="00943376" w:rsidRPr="00943376" w:rsidRDefault="00252AA0" w:rsidP="00943376">
      <w:pPr>
        <w:widowControl w:val="0"/>
        <w:kinsoku w:val="0"/>
        <w:overflowPunct w:val="0"/>
        <w:spacing w:before="194" w:after="0" w:line="240" w:lineRule="auto"/>
        <w:ind w:left="72" w:right="288"/>
        <w:textAlignment w:val="baseline"/>
        <w:rPr>
          <w:rFonts w:eastAsia="Times New Roman" w:cstheme="minorHAnsi"/>
          <w:sz w:val="20"/>
          <w:szCs w:val="20"/>
        </w:rPr>
      </w:pPr>
      <w:r w:rsidRPr="00252AA0">
        <w:rPr>
          <w:rFonts w:eastAsia="Times New Roman" w:cstheme="minorHAnsi"/>
          <w:b/>
          <w:bCs/>
          <w:sz w:val="20"/>
          <w:szCs w:val="20"/>
        </w:rPr>
        <w:t xml:space="preserve">REL 200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Survey of the Old Testament: </w:t>
      </w:r>
      <w:r w:rsidRPr="00252AA0">
        <w:rPr>
          <w:rFonts w:eastAsia="Times New Roman" w:cstheme="minorHAnsi"/>
          <w:sz w:val="20"/>
          <w:szCs w:val="20"/>
        </w:rPr>
        <w:t>Surveys books of the Old Testament, with emphasis on prophetic historical books. Examines the historical and geographical setting and place of the Israelites in the ancient Middle East as background to the writings.</w:t>
      </w:r>
    </w:p>
    <w:p w14:paraId="44A5BE18" w14:textId="5038D446" w:rsidR="00252AA0" w:rsidRPr="00252AA0" w:rsidRDefault="00252AA0" w:rsidP="00915A78">
      <w:pPr>
        <w:widowControl w:val="0"/>
        <w:kinsoku w:val="0"/>
        <w:overflowPunct w:val="0"/>
        <w:spacing w:before="183" w:after="0" w:line="240" w:lineRule="auto"/>
        <w:ind w:left="72" w:right="72"/>
        <w:textAlignment w:val="baseline"/>
        <w:rPr>
          <w:rFonts w:eastAsia="Times New Roman" w:cstheme="minorHAnsi"/>
          <w:sz w:val="20"/>
          <w:szCs w:val="20"/>
        </w:rPr>
      </w:pPr>
      <w:r w:rsidRPr="00252AA0">
        <w:rPr>
          <w:rFonts w:eastAsia="Times New Roman" w:cstheme="minorHAnsi"/>
          <w:b/>
          <w:bCs/>
          <w:sz w:val="20"/>
          <w:szCs w:val="20"/>
        </w:rPr>
        <w:t xml:space="preserve">REL 230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Religions of the World: </w:t>
      </w:r>
      <w:r w:rsidRPr="00252AA0">
        <w:rPr>
          <w:rFonts w:eastAsia="Times New Roman" w:cstheme="minorHAnsi"/>
          <w:sz w:val="20"/>
          <w:szCs w:val="20"/>
        </w:rPr>
        <w:t>Introduces the religions of the world with attention to origin, history, and doctrine.</w:t>
      </w:r>
    </w:p>
    <w:p w14:paraId="45C1EFA9" w14:textId="7ECB19CE" w:rsidR="00101386" w:rsidRDefault="00252AA0" w:rsidP="00C032B2">
      <w:pPr>
        <w:widowControl w:val="0"/>
        <w:kinsoku w:val="0"/>
        <w:overflowPunct w:val="0"/>
        <w:spacing w:before="198" w:after="0" w:line="240" w:lineRule="auto"/>
        <w:ind w:left="72" w:right="216"/>
        <w:textAlignment w:val="baseline"/>
        <w:rPr>
          <w:rFonts w:eastAsia="Times New Roman" w:cstheme="minorHAnsi"/>
          <w:sz w:val="20"/>
          <w:szCs w:val="20"/>
        </w:rPr>
      </w:pPr>
      <w:r w:rsidRPr="00252AA0">
        <w:rPr>
          <w:rFonts w:eastAsia="Times New Roman" w:cstheme="minorHAnsi"/>
          <w:b/>
          <w:bCs/>
          <w:sz w:val="20"/>
          <w:szCs w:val="20"/>
        </w:rPr>
        <w:t xml:space="preserve">SOC 200 </w:t>
      </w:r>
      <w:r w:rsidRPr="00252AA0">
        <w:rPr>
          <w:rFonts w:eastAsia="Times New Roman" w:cstheme="minorHAnsi"/>
          <w:w w:val="55"/>
          <w:sz w:val="20"/>
          <w:szCs w:val="20"/>
        </w:rPr>
        <w:t xml:space="preserve">– </w:t>
      </w:r>
      <w:r w:rsidRPr="00252AA0">
        <w:rPr>
          <w:rFonts w:eastAsia="Times New Roman" w:cstheme="minorHAnsi"/>
          <w:b/>
          <w:bCs/>
          <w:sz w:val="20"/>
          <w:szCs w:val="20"/>
        </w:rPr>
        <w:t>Principles of Sociology</w:t>
      </w:r>
      <w:r w:rsidRPr="00252AA0">
        <w:rPr>
          <w:rFonts w:eastAsia="Times New Roman" w:cstheme="minorHAnsi"/>
          <w:sz w:val="20"/>
          <w:szCs w:val="20"/>
        </w:rPr>
        <w:t>: Introduces fundamentals of social life. Presents significant research and theory in areas such as culture, social structure, socialization, deviance, social stratification, and social institutions.</w:t>
      </w:r>
    </w:p>
    <w:p w14:paraId="4B10EC2E" w14:textId="7252C8E6" w:rsidR="00F87197" w:rsidRDefault="00252AA0" w:rsidP="008945B2">
      <w:pPr>
        <w:widowControl w:val="0"/>
        <w:kinsoku w:val="0"/>
        <w:overflowPunct w:val="0"/>
        <w:spacing w:before="198" w:after="0" w:line="240" w:lineRule="auto"/>
        <w:ind w:left="72" w:right="216"/>
        <w:textAlignment w:val="baseline"/>
        <w:rPr>
          <w:rFonts w:eastAsia="Times New Roman" w:cstheme="minorHAnsi"/>
          <w:sz w:val="20"/>
          <w:szCs w:val="20"/>
        </w:rPr>
      </w:pPr>
      <w:r w:rsidRPr="00252AA0">
        <w:rPr>
          <w:rFonts w:eastAsia="Times New Roman" w:cstheme="minorHAnsi"/>
          <w:sz w:val="20"/>
          <w:szCs w:val="20"/>
        </w:rPr>
        <w:t>The following are required courses for the Associates of Science degree and are only offered through the distance learning environment. They are not considered electives.</w:t>
      </w:r>
    </w:p>
    <w:p w14:paraId="1E043AE2" w14:textId="77777777" w:rsidR="008945B2" w:rsidRPr="008945B2" w:rsidRDefault="008945B2" w:rsidP="008945B2">
      <w:pPr>
        <w:widowControl w:val="0"/>
        <w:kinsoku w:val="0"/>
        <w:overflowPunct w:val="0"/>
        <w:spacing w:before="198" w:after="0" w:line="240" w:lineRule="auto"/>
        <w:ind w:left="72" w:right="216"/>
        <w:textAlignment w:val="baseline"/>
        <w:rPr>
          <w:rFonts w:eastAsia="Times New Roman" w:cstheme="minorHAnsi"/>
          <w:sz w:val="20"/>
          <w:szCs w:val="20"/>
        </w:rPr>
      </w:pPr>
    </w:p>
    <w:p w14:paraId="112430DF" w14:textId="70FA3D5C" w:rsidR="004D392E" w:rsidRDefault="00252AA0" w:rsidP="003943B4">
      <w:pPr>
        <w:widowControl w:val="0"/>
        <w:kinsoku w:val="0"/>
        <w:overflowPunct w:val="0"/>
        <w:spacing w:before="186" w:after="0" w:line="240" w:lineRule="auto"/>
        <w:ind w:left="72" w:right="72"/>
        <w:textAlignment w:val="baseline"/>
        <w:rPr>
          <w:rFonts w:eastAsia="Times New Roman" w:cstheme="minorHAnsi"/>
          <w:b/>
          <w:bCs/>
          <w:sz w:val="20"/>
          <w:szCs w:val="20"/>
        </w:rPr>
      </w:pPr>
      <w:r w:rsidRPr="00252AA0">
        <w:rPr>
          <w:rFonts w:eastAsia="Times New Roman" w:cstheme="minorHAnsi"/>
          <w:b/>
          <w:bCs/>
          <w:sz w:val="20"/>
          <w:szCs w:val="20"/>
        </w:rPr>
        <w:t xml:space="preserve">HLT 110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Concepts in Personal and Community Health: </w:t>
      </w:r>
      <w:r w:rsidRPr="00252AA0">
        <w:rPr>
          <w:rFonts w:eastAsia="Times New Roman" w:cstheme="minorHAnsi"/>
          <w:sz w:val="20"/>
          <w:szCs w:val="20"/>
        </w:rPr>
        <w:t>Studies the concepts related to the maintenance of health, safety, and the prevention of illness at the personal and</w:t>
      </w:r>
      <w:r w:rsidRPr="00252AA0">
        <w:rPr>
          <w:rFonts w:eastAsia="Times New Roman" w:cstheme="minorHAnsi"/>
          <w:sz w:val="24"/>
          <w:szCs w:val="24"/>
        </w:rPr>
        <w:t xml:space="preserve"> </w:t>
      </w:r>
      <w:r w:rsidRPr="00252AA0">
        <w:rPr>
          <w:rFonts w:eastAsia="Times New Roman" w:cstheme="minorHAnsi"/>
          <w:sz w:val="20"/>
          <w:szCs w:val="20"/>
        </w:rPr>
        <w:t>community level.</w:t>
      </w:r>
    </w:p>
    <w:p w14:paraId="00556AAA" w14:textId="3F5F7954" w:rsidR="00252AA0" w:rsidRPr="00496F3F" w:rsidRDefault="00252AA0" w:rsidP="00496F3F">
      <w:pPr>
        <w:widowControl w:val="0"/>
        <w:kinsoku w:val="0"/>
        <w:overflowPunct w:val="0"/>
        <w:spacing w:before="194" w:after="0" w:line="240" w:lineRule="auto"/>
        <w:ind w:left="72" w:right="288"/>
        <w:textAlignment w:val="baseline"/>
        <w:rPr>
          <w:rFonts w:eastAsia="Times New Roman" w:cstheme="minorHAnsi"/>
          <w:color w:val="4F81BD"/>
          <w:sz w:val="20"/>
          <w:szCs w:val="20"/>
        </w:rPr>
      </w:pPr>
      <w:r w:rsidRPr="00252AA0">
        <w:rPr>
          <w:rFonts w:eastAsia="Times New Roman" w:cstheme="minorHAnsi"/>
          <w:b/>
          <w:bCs/>
          <w:sz w:val="20"/>
          <w:szCs w:val="20"/>
        </w:rPr>
        <w:t xml:space="preserve">SDV 100 </w:t>
      </w:r>
      <w:r w:rsidRPr="00252AA0">
        <w:rPr>
          <w:rFonts w:eastAsia="Times New Roman" w:cstheme="minorHAnsi"/>
          <w:w w:val="55"/>
          <w:sz w:val="20"/>
          <w:szCs w:val="20"/>
        </w:rPr>
        <w:t xml:space="preserve">– </w:t>
      </w:r>
      <w:r w:rsidRPr="00252AA0">
        <w:rPr>
          <w:rFonts w:eastAsia="Times New Roman" w:cstheme="minorHAnsi"/>
          <w:b/>
          <w:bCs/>
          <w:sz w:val="20"/>
          <w:szCs w:val="20"/>
        </w:rPr>
        <w:t xml:space="preserve">College Success Skills: </w:t>
      </w:r>
      <w:r w:rsidRPr="00252AA0">
        <w:rPr>
          <w:rFonts w:eastAsia="Times New Roman" w:cstheme="minorHAnsi"/>
          <w:sz w:val="20"/>
          <w:szCs w:val="20"/>
        </w:rPr>
        <w:t>Assists students in transition to college. Provides overviews of college policies, procedures, and curricular offerings. Encourages contacts with other students and staff. Assists students toward college success through information regarding effective study habits, career and academic planning, and other college resources available to students.</w:t>
      </w:r>
    </w:p>
    <w:sectPr w:rsidR="00252AA0" w:rsidRPr="00496F3F" w:rsidSect="00CE2B1B">
      <w:pgSz w:w="12240" w:h="15840"/>
      <w:pgMar w:top="720" w:right="720" w:bottom="720" w:left="720" w:header="0" w:footer="36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0BBA4" w14:textId="77777777" w:rsidR="00777BBA" w:rsidRDefault="00777BBA">
      <w:pPr>
        <w:spacing w:after="0" w:line="240" w:lineRule="auto"/>
      </w:pPr>
      <w:r>
        <w:separator/>
      </w:r>
    </w:p>
  </w:endnote>
  <w:endnote w:type="continuationSeparator" w:id="0">
    <w:p w14:paraId="7DBCF7CC" w14:textId="77777777" w:rsidR="00777BBA" w:rsidRDefault="00777BBA">
      <w:pPr>
        <w:spacing w:after="0" w:line="240" w:lineRule="auto"/>
      </w:pPr>
      <w:r>
        <w:continuationSeparator/>
      </w:r>
    </w:p>
  </w:endnote>
  <w:endnote w:type="continuationNotice" w:id="1">
    <w:p w14:paraId="74D658E1" w14:textId="77777777" w:rsidR="00777BBA" w:rsidRDefault="00777B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1C7B" w14:textId="77777777" w:rsidR="00E50681" w:rsidRDefault="00E50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586801"/>
      <w:docPartObj>
        <w:docPartGallery w:val="Page Numbers (Bottom of Page)"/>
        <w:docPartUnique/>
      </w:docPartObj>
    </w:sdtPr>
    <w:sdtEndPr>
      <w:rPr>
        <w:noProof/>
      </w:rPr>
    </w:sdtEndPr>
    <w:sdtContent>
      <w:p w14:paraId="75EFE52B" w14:textId="1CFD130C" w:rsidR="001D0903" w:rsidRDefault="001D09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D7BDD" w14:textId="2FB17E94" w:rsidR="00A96CB3" w:rsidRDefault="00A96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0B5C" w14:textId="77777777" w:rsidR="00E50681" w:rsidRDefault="00E50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8CBD1" w14:textId="77777777" w:rsidR="00777BBA" w:rsidRDefault="00777BBA">
      <w:pPr>
        <w:spacing w:after="0" w:line="240" w:lineRule="auto"/>
      </w:pPr>
      <w:r>
        <w:separator/>
      </w:r>
    </w:p>
  </w:footnote>
  <w:footnote w:type="continuationSeparator" w:id="0">
    <w:p w14:paraId="0CD38B0C" w14:textId="77777777" w:rsidR="00777BBA" w:rsidRDefault="00777BBA">
      <w:pPr>
        <w:spacing w:after="0" w:line="240" w:lineRule="auto"/>
      </w:pPr>
      <w:r>
        <w:continuationSeparator/>
      </w:r>
    </w:p>
  </w:footnote>
  <w:footnote w:type="continuationNotice" w:id="1">
    <w:p w14:paraId="0A726FE2" w14:textId="77777777" w:rsidR="00777BBA" w:rsidRDefault="00777B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2876" w14:textId="77777777" w:rsidR="00E50681" w:rsidRDefault="00E506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D532" w14:textId="5F5B0D22" w:rsidR="00E50681" w:rsidRDefault="00E506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7A50" w14:textId="77777777" w:rsidR="00E50681" w:rsidRDefault="00E5068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E0F0"/>
    <w:multiLevelType w:val="singleLevel"/>
    <w:tmpl w:val="012EE0A2"/>
    <w:lvl w:ilvl="0">
      <w:start w:val="10"/>
      <w:numFmt w:val="decimal"/>
      <w:lvlText w:val="%1,"/>
      <w:lvlJc w:val="left"/>
      <w:pPr>
        <w:tabs>
          <w:tab w:val="num" w:pos="504"/>
        </w:tabs>
        <w:ind w:left="288"/>
      </w:pPr>
      <w:rPr>
        <w:rFonts w:ascii="Palatino Linotype" w:hAnsi="Palatino Linotype" w:cs="Palatino Linotype"/>
        <w:snapToGrid/>
        <w:sz w:val="20"/>
        <w:szCs w:val="20"/>
      </w:rPr>
    </w:lvl>
  </w:abstractNum>
  <w:abstractNum w:abstractNumId="1" w15:restartNumberingAfterBreak="0">
    <w:nsid w:val="01B67A8E"/>
    <w:multiLevelType w:val="singleLevel"/>
    <w:tmpl w:val="0563C385"/>
    <w:lvl w:ilvl="0">
      <w:start w:val="10"/>
      <w:numFmt w:val="decimal"/>
      <w:lvlText w:val="%1,"/>
      <w:lvlJc w:val="left"/>
      <w:pPr>
        <w:tabs>
          <w:tab w:val="num" w:pos="648"/>
        </w:tabs>
        <w:ind w:left="360"/>
      </w:pPr>
      <w:rPr>
        <w:rFonts w:ascii="Palatino Linotype" w:hAnsi="Palatino Linotype" w:cs="Palatino Linotype"/>
        <w:snapToGrid/>
        <w:sz w:val="20"/>
        <w:szCs w:val="20"/>
      </w:rPr>
    </w:lvl>
  </w:abstractNum>
  <w:abstractNum w:abstractNumId="2" w15:restartNumberingAfterBreak="0">
    <w:nsid w:val="03213D24"/>
    <w:multiLevelType w:val="singleLevel"/>
    <w:tmpl w:val="3E590C28"/>
    <w:lvl w:ilvl="0">
      <w:numFmt w:val="bullet"/>
      <w:lvlText w:val="·"/>
      <w:lvlJc w:val="left"/>
      <w:pPr>
        <w:tabs>
          <w:tab w:val="num" w:pos="2880"/>
        </w:tabs>
        <w:ind w:left="2880" w:hanging="360"/>
      </w:pPr>
      <w:rPr>
        <w:rFonts w:ascii="Symbol" w:hAnsi="Symbol"/>
        <w:snapToGrid/>
        <w:spacing w:val="-1"/>
        <w:sz w:val="22"/>
      </w:rPr>
    </w:lvl>
  </w:abstractNum>
  <w:abstractNum w:abstractNumId="3" w15:restartNumberingAfterBreak="0">
    <w:nsid w:val="03AB510A"/>
    <w:multiLevelType w:val="singleLevel"/>
    <w:tmpl w:val="7F744124"/>
    <w:lvl w:ilvl="0">
      <w:start w:val="10"/>
      <w:numFmt w:val="decimal"/>
      <w:lvlText w:val="%1,"/>
      <w:lvlJc w:val="left"/>
      <w:pPr>
        <w:tabs>
          <w:tab w:val="num" w:pos="288"/>
        </w:tabs>
      </w:pPr>
      <w:rPr>
        <w:rFonts w:ascii="Palatino Linotype" w:hAnsi="Palatino Linotype" w:cs="Palatino Linotype"/>
        <w:snapToGrid/>
        <w:sz w:val="20"/>
        <w:szCs w:val="20"/>
      </w:rPr>
    </w:lvl>
  </w:abstractNum>
  <w:abstractNum w:abstractNumId="4" w15:restartNumberingAfterBreak="0">
    <w:nsid w:val="06DBC17A"/>
    <w:multiLevelType w:val="singleLevel"/>
    <w:tmpl w:val="01D56333"/>
    <w:lvl w:ilvl="0">
      <w:start w:val="10"/>
      <w:numFmt w:val="decimal"/>
      <w:lvlText w:val="%1,"/>
      <w:lvlJc w:val="left"/>
      <w:pPr>
        <w:tabs>
          <w:tab w:val="num" w:pos="648"/>
        </w:tabs>
        <w:ind w:left="360"/>
      </w:pPr>
      <w:rPr>
        <w:rFonts w:ascii="Palatino Linotype" w:hAnsi="Palatino Linotype" w:cs="Palatino Linotype"/>
        <w:snapToGrid/>
        <w:sz w:val="20"/>
        <w:szCs w:val="20"/>
      </w:rPr>
    </w:lvl>
  </w:abstractNum>
  <w:abstractNum w:abstractNumId="5" w15:restartNumberingAfterBreak="0">
    <w:nsid w:val="11425145"/>
    <w:multiLevelType w:val="hybridMultilevel"/>
    <w:tmpl w:val="EFCE6CE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15300E64"/>
    <w:multiLevelType w:val="hybridMultilevel"/>
    <w:tmpl w:val="CF0A497C"/>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22C92EF9"/>
    <w:multiLevelType w:val="hybridMultilevel"/>
    <w:tmpl w:val="8606FE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49369A"/>
    <w:multiLevelType w:val="hybridMultilevel"/>
    <w:tmpl w:val="E9C0FED6"/>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24F50A9C"/>
    <w:multiLevelType w:val="hybridMultilevel"/>
    <w:tmpl w:val="DC9E51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845BB9"/>
    <w:multiLevelType w:val="hybridMultilevel"/>
    <w:tmpl w:val="FDA2D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00705"/>
    <w:multiLevelType w:val="hybridMultilevel"/>
    <w:tmpl w:val="328EDE9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E20BAE"/>
    <w:multiLevelType w:val="hybridMultilevel"/>
    <w:tmpl w:val="8AE4C4A4"/>
    <w:lvl w:ilvl="0" w:tplc="FA8C7F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1250D"/>
    <w:multiLevelType w:val="hybridMultilevel"/>
    <w:tmpl w:val="59A0A7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9DD4EFB"/>
    <w:multiLevelType w:val="multilevel"/>
    <w:tmpl w:val="591610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C7900"/>
    <w:multiLevelType w:val="hybridMultilevel"/>
    <w:tmpl w:val="B4B4048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65FD6205"/>
    <w:multiLevelType w:val="hybridMultilevel"/>
    <w:tmpl w:val="2506BF5E"/>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79080A25"/>
    <w:multiLevelType w:val="hybridMultilevel"/>
    <w:tmpl w:val="623E710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802624563">
    <w:abstractNumId w:val="2"/>
    <w:lvlOverride w:ilvl="0">
      <w:lvl w:ilvl="0">
        <w:numFmt w:val="bullet"/>
        <w:lvlText w:val="·"/>
        <w:lvlJc w:val="left"/>
        <w:pPr>
          <w:tabs>
            <w:tab w:val="num" w:pos="864"/>
          </w:tabs>
          <w:ind w:left="864" w:hanging="360"/>
        </w:pPr>
        <w:rPr>
          <w:rFonts w:ascii="Symbol" w:hAnsi="Symbol"/>
          <w:snapToGrid/>
          <w:sz w:val="20"/>
        </w:rPr>
      </w:lvl>
    </w:lvlOverride>
  </w:num>
  <w:num w:numId="2" w16cid:durableId="768045764">
    <w:abstractNumId w:val="2"/>
    <w:lvlOverride w:ilvl="0">
      <w:lvl w:ilvl="0">
        <w:numFmt w:val="bullet"/>
        <w:lvlText w:val="·"/>
        <w:lvlJc w:val="left"/>
        <w:pPr>
          <w:tabs>
            <w:tab w:val="num" w:pos="540"/>
          </w:tabs>
          <w:ind w:left="540" w:hanging="360"/>
        </w:pPr>
        <w:rPr>
          <w:rFonts w:ascii="Symbol" w:hAnsi="Symbol"/>
          <w:snapToGrid/>
          <w:sz w:val="20"/>
        </w:rPr>
      </w:lvl>
    </w:lvlOverride>
  </w:num>
  <w:num w:numId="3" w16cid:durableId="1543861370">
    <w:abstractNumId w:val="12"/>
  </w:num>
  <w:num w:numId="4" w16cid:durableId="1152137974">
    <w:abstractNumId w:val="2"/>
  </w:num>
  <w:num w:numId="5" w16cid:durableId="1293173534">
    <w:abstractNumId w:val="2"/>
    <w:lvlOverride w:ilvl="0">
      <w:lvl w:ilvl="0">
        <w:numFmt w:val="bullet"/>
        <w:lvlText w:val="·"/>
        <w:lvlJc w:val="left"/>
        <w:pPr>
          <w:tabs>
            <w:tab w:val="num" w:pos="1584"/>
          </w:tabs>
          <w:ind w:left="1584" w:hanging="360"/>
        </w:pPr>
        <w:rPr>
          <w:rFonts w:ascii="Symbol" w:hAnsi="Symbol"/>
          <w:snapToGrid/>
          <w:sz w:val="20"/>
        </w:rPr>
      </w:lvl>
    </w:lvlOverride>
  </w:num>
  <w:num w:numId="6" w16cid:durableId="317462932">
    <w:abstractNumId w:val="2"/>
    <w:lvlOverride w:ilvl="0">
      <w:lvl w:ilvl="0">
        <w:numFmt w:val="bullet"/>
        <w:lvlText w:val="·"/>
        <w:lvlJc w:val="left"/>
        <w:pPr>
          <w:tabs>
            <w:tab w:val="num" w:pos="792"/>
          </w:tabs>
          <w:ind w:left="792" w:hanging="360"/>
        </w:pPr>
        <w:rPr>
          <w:rFonts w:ascii="Symbol" w:hAnsi="Symbol"/>
          <w:snapToGrid/>
          <w:sz w:val="22"/>
        </w:rPr>
      </w:lvl>
    </w:lvlOverride>
  </w:num>
  <w:num w:numId="7" w16cid:durableId="1515456268">
    <w:abstractNumId w:val="2"/>
    <w:lvlOverride w:ilvl="0">
      <w:lvl w:ilvl="0">
        <w:numFmt w:val="bullet"/>
        <w:lvlText w:val="·"/>
        <w:lvlJc w:val="left"/>
        <w:pPr>
          <w:tabs>
            <w:tab w:val="num" w:pos="792"/>
          </w:tabs>
          <w:ind w:left="432"/>
        </w:pPr>
        <w:rPr>
          <w:rFonts w:ascii="Symbol" w:hAnsi="Symbol"/>
          <w:b/>
          <w:snapToGrid/>
          <w:spacing w:val="-14"/>
          <w:sz w:val="22"/>
        </w:rPr>
      </w:lvl>
    </w:lvlOverride>
  </w:num>
  <w:num w:numId="8" w16cid:durableId="1661886335">
    <w:abstractNumId w:val="2"/>
    <w:lvlOverride w:ilvl="0">
      <w:lvl w:ilvl="0">
        <w:numFmt w:val="bullet"/>
        <w:lvlText w:val="·"/>
        <w:lvlJc w:val="left"/>
        <w:pPr>
          <w:tabs>
            <w:tab w:val="num" w:pos="792"/>
          </w:tabs>
          <w:ind w:firstLine="432"/>
        </w:pPr>
        <w:rPr>
          <w:rFonts w:ascii="Symbol" w:hAnsi="Symbol"/>
          <w:snapToGrid/>
          <w:spacing w:val="-8"/>
          <w:sz w:val="22"/>
        </w:rPr>
      </w:lvl>
    </w:lvlOverride>
  </w:num>
  <w:num w:numId="9" w16cid:durableId="1269502764">
    <w:abstractNumId w:val="2"/>
    <w:lvlOverride w:ilvl="0">
      <w:lvl w:ilvl="0">
        <w:numFmt w:val="bullet"/>
        <w:lvlText w:val="·"/>
        <w:lvlJc w:val="left"/>
        <w:pPr>
          <w:tabs>
            <w:tab w:val="num" w:pos="792"/>
          </w:tabs>
          <w:ind w:left="432"/>
        </w:pPr>
        <w:rPr>
          <w:rFonts w:ascii="Symbol" w:hAnsi="Symbol"/>
          <w:snapToGrid/>
          <w:sz w:val="22"/>
        </w:rPr>
      </w:lvl>
    </w:lvlOverride>
  </w:num>
  <w:num w:numId="10" w16cid:durableId="538208570">
    <w:abstractNumId w:val="2"/>
    <w:lvlOverride w:ilvl="0">
      <w:lvl w:ilvl="0">
        <w:numFmt w:val="bullet"/>
        <w:lvlText w:val="·"/>
        <w:lvlJc w:val="left"/>
        <w:pPr>
          <w:tabs>
            <w:tab w:val="num" w:pos="792"/>
          </w:tabs>
          <w:ind w:left="792" w:hanging="360"/>
        </w:pPr>
        <w:rPr>
          <w:rFonts w:ascii="Symbol" w:hAnsi="Symbol"/>
          <w:b/>
          <w:snapToGrid/>
          <w:spacing w:val="-16"/>
          <w:sz w:val="22"/>
        </w:rPr>
      </w:lvl>
    </w:lvlOverride>
  </w:num>
  <w:num w:numId="11" w16cid:durableId="1272250805">
    <w:abstractNumId w:val="2"/>
    <w:lvlOverride w:ilvl="0">
      <w:lvl w:ilvl="0">
        <w:numFmt w:val="bullet"/>
        <w:lvlText w:val="·"/>
        <w:lvlJc w:val="left"/>
        <w:pPr>
          <w:tabs>
            <w:tab w:val="num" w:pos="1008"/>
          </w:tabs>
          <w:ind w:left="648"/>
        </w:pPr>
        <w:rPr>
          <w:rFonts w:ascii="Symbol" w:hAnsi="Symbol"/>
          <w:snapToGrid/>
          <w:sz w:val="22"/>
        </w:rPr>
      </w:lvl>
    </w:lvlOverride>
  </w:num>
  <w:num w:numId="12" w16cid:durableId="503516792">
    <w:abstractNumId w:val="2"/>
    <w:lvlOverride w:ilvl="0">
      <w:lvl w:ilvl="0">
        <w:numFmt w:val="bullet"/>
        <w:lvlText w:val="·"/>
        <w:lvlJc w:val="left"/>
        <w:pPr>
          <w:tabs>
            <w:tab w:val="num" w:pos="864"/>
          </w:tabs>
          <w:ind w:left="864" w:hanging="360"/>
        </w:pPr>
        <w:rPr>
          <w:rFonts w:ascii="Symbol" w:hAnsi="Symbol"/>
          <w:snapToGrid/>
          <w:sz w:val="22"/>
        </w:rPr>
      </w:lvl>
    </w:lvlOverride>
  </w:num>
  <w:num w:numId="13" w16cid:durableId="2134640615">
    <w:abstractNumId w:val="3"/>
  </w:num>
  <w:num w:numId="14" w16cid:durableId="1248727402">
    <w:abstractNumId w:val="0"/>
  </w:num>
  <w:num w:numId="15" w16cid:durableId="118652791">
    <w:abstractNumId w:val="1"/>
  </w:num>
  <w:num w:numId="16" w16cid:durableId="8486157">
    <w:abstractNumId w:val="4"/>
  </w:num>
  <w:num w:numId="17" w16cid:durableId="1969705374">
    <w:abstractNumId w:val="2"/>
    <w:lvlOverride w:ilvl="0">
      <w:lvl w:ilvl="0">
        <w:numFmt w:val="bullet"/>
        <w:lvlText w:val="·"/>
        <w:lvlJc w:val="left"/>
        <w:pPr>
          <w:tabs>
            <w:tab w:val="num" w:pos="1656"/>
          </w:tabs>
          <w:ind w:left="1296"/>
        </w:pPr>
        <w:rPr>
          <w:rFonts w:ascii="Symbol" w:hAnsi="Symbol"/>
          <w:snapToGrid/>
          <w:sz w:val="22"/>
        </w:rPr>
      </w:lvl>
    </w:lvlOverride>
  </w:num>
  <w:num w:numId="18" w16cid:durableId="13273978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6663564">
    <w:abstractNumId w:val="17"/>
  </w:num>
  <w:num w:numId="20" w16cid:durableId="1869759102">
    <w:abstractNumId w:val="5"/>
  </w:num>
  <w:num w:numId="21" w16cid:durableId="1904950173">
    <w:abstractNumId w:val="13"/>
  </w:num>
  <w:num w:numId="22" w16cid:durableId="955525323">
    <w:abstractNumId w:val="7"/>
  </w:num>
  <w:num w:numId="23" w16cid:durableId="739328862">
    <w:abstractNumId w:val="14"/>
  </w:num>
  <w:num w:numId="24" w16cid:durableId="1825274636">
    <w:abstractNumId w:val="6"/>
  </w:num>
  <w:num w:numId="25" w16cid:durableId="393697980">
    <w:abstractNumId w:val="15"/>
  </w:num>
  <w:num w:numId="26" w16cid:durableId="755977932">
    <w:abstractNumId w:val="10"/>
  </w:num>
  <w:num w:numId="27" w16cid:durableId="1387333611">
    <w:abstractNumId w:val="16"/>
  </w:num>
  <w:num w:numId="28" w16cid:durableId="980232030">
    <w:abstractNumId w:val="9"/>
  </w:num>
  <w:num w:numId="29" w16cid:durableId="84694422">
    <w:abstractNumId w:val="11"/>
  </w:num>
  <w:num w:numId="30" w16cid:durableId="9951884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A0"/>
    <w:rsid w:val="00000988"/>
    <w:rsid w:val="0000111E"/>
    <w:rsid w:val="000012B3"/>
    <w:rsid w:val="0000270F"/>
    <w:rsid w:val="00002FEE"/>
    <w:rsid w:val="00003DF6"/>
    <w:rsid w:val="00005AA7"/>
    <w:rsid w:val="00006F76"/>
    <w:rsid w:val="00007311"/>
    <w:rsid w:val="0001474B"/>
    <w:rsid w:val="00016872"/>
    <w:rsid w:val="0002179D"/>
    <w:rsid w:val="000248AD"/>
    <w:rsid w:val="00030165"/>
    <w:rsid w:val="00030484"/>
    <w:rsid w:val="000314E2"/>
    <w:rsid w:val="00034342"/>
    <w:rsid w:val="00037F6D"/>
    <w:rsid w:val="00044781"/>
    <w:rsid w:val="00050BDC"/>
    <w:rsid w:val="00052317"/>
    <w:rsid w:val="00053C3B"/>
    <w:rsid w:val="000563E2"/>
    <w:rsid w:val="00062B2E"/>
    <w:rsid w:val="0006502E"/>
    <w:rsid w:val="0006783D"/>
    <w:rsid w:val="00067CD0"/>
    <w:rsid w:val="00071095"/>
    <w:rsid w:val="000727C0"/>
    <w:rsid w:val="0007482C"/>
    <w:rsid w:val="000754D6"/>
    <w:rsid w:val="00076F6A"/>
    <w:rsid w:val="000778BB"/>
    <w:rsid w:val="000811D3"/>
    <w:rsid w:val="000878DD"/>
    <w:rsid w:val="00087B90"/>
    <w:rsid w:val="000902D3"/>
    <w:rsid w:val="00090858"/>
    <w:rsid w:val="0009203D"/>
    <w:rsid w:val="00092D32"/>
    <w:rsid w:val="00093837"/>
    <w:rsid w:val="00096D42"/>
    <w:rsid w:val="00097947"/>
    <w:rsid w:val="000A2DF9"/>
    <w:rsid w:val="000B44FA"/>
    <w:rsid w:val="000B6500"/>
    <w:rsid w:val="000B7044"/>
    <w:rsid w:val="000C0981"/>
    <w:rsid w:val="000C5CAF"/>
    <w:rsid w:val="000D1461"/>
    <w:rsid w:val="000D20DE"/>
    <w:rsid w:val="000D2798"/>
    <w:rsid w:val="000D39EF"/>
    <w:rsid w:val="000D6DE1"/>
    <w:rsid w:val="000E3D14"/>
    <w:rsid w:val="000E5076"/>
    <w:rsid w:val="000E6A1B"/>
    <w:rsid w:val="000E6DCA"/>
    <w:rsid w:val="000F1528"/>
    <w:rsid w:val="000F43B8"/>
    <w:rsid w:val="000F66C2"/>
    <w:rsid w:val="000F6B2B"/>
    <w:rsid w:val="000F6C29"/>
    <w:rsid w:val="000F6E53"/>
    <w:rsid w:val="001009BE"/>
    <w:rsid w:val="001010B1"/>
    <w:rsid w:val="00101386"/>
    <w:rsid w:val="001033E4"/>
    <w:rsid w:val="00103BC4"/>
    <w:rsid w:val="001047CD"/>
    <w:rsid w:val="00104D33"/>
    <w:rsid w:val="00104F23"/>
    <w:rsid w:val="00105123"/>
    <w:rsid w:val="00105528"/>
    <w:rsid w:val="00111634"/>
    <w:rsid w:val="001139BD"/>
    <w:rsid w:val="00114D2E"/>
    <w:rsid w:val="0011757F"/>
    <w:rsid w:val="00117D56"/>
    <w:rsid w:val="0012008E"/>
    <w:rsid w:val="001221A0"/>
    <w:rsid w:val="001229A6"/>
    <w:rsid w:val="001243D4"/>
    <w:rsid w:val="00127317"/>
    <w:rsid w:val="0012748E"/>
    <w:rsid w:val="001356E7"/>
    <w:rsid w:val="00143A0A"/>
    <w:rsid w:val="00143E2B"/>
    <w:rsid w:val="001500A9"/>
    <w:rsid w:val="00150BD2"/>
    <w:rsid w:val="00150C1C"/>
    <w:rsid w:val="00152D5A"/>
    <w:rsid w:val="0015401C"/>
    <w:rsid w:val="00160A8C"/>
    <w:rsid w:val="001613B2"/>
    <w:rsid w:val="001630FD"/>
    <w:rsid w:val="0016368D"/>
    <w:rsid w:val="0016538F"/>
    <w:rsid w:val="0016713F"/>
    <w:rsid w:val="001710BA"/>
    <w:rsid w:val="00171CB0"/>
    <w:rsid w:val="00172482"/>
    <w:rsid w:val="00174D1C"/>
    <w:rsid w:val="00176E57"/>
    <w:rsid w:val="0017715F"/>
    <w:rsid w:val="00177F5A"/>
    <w:rsid w:val="0018184F"/>
    <w:rsid w:val="001821DB"/>
    <w:rsid w:val="00186A1B"/>
    <w:rsid w:val="00194023"/>
    <w:rsid w:val="001941DD"/>
    <w:rsid w:val="00194F52"/>
    <w:rsid w:val="0019700A"/>
    <w:rsid w:val="001A2A47"/>
    <w:rsid w:val="001A2AD1"/>
    <w:rsid w:val="001A2BEC"/>
    <w:rsid w:val="001A30ED"/>
    <w:rsid w:val="001A40D6"/>
    <w:rsid w:val="001B3A25"/>
    <w:rsid w:val="001B5380"/>
    <w:rsid w:val="001C40FC"/>
    <w:rsid w:val="001C4738"/>
    <w:rsid w:val="001C59CD"/>
    <w:rsid w:val="001D0903"/>
    <w:rsid w:val="001D0D96"/>
    <w:rsid w:val="001D13D4"/>
    <w:rsid w:val="001D3B67"/>
    <w:rsid w:val="001D409D"/>
    <w:rsid w:val="001D41DA"/>
    <w:rsid w:val="001D4251"/>
    <w:rsid w:val="001E07B8"/>
    <w:rsid w:val="001E179D"/>
    <w:rsid w:val="001E2AA5"/>
    <w:rsid w:val="001E320D"/>
    <w:rsid w:val="001F20C9"/>
    <w:rsid w:val="001F3A77"/>
    <w:rsid w:val="001F4CDC"/>
    <w:rsid w:val="001F4F9F"/>
    <w:rsid w:val="001F6259"/>
    <w:rsid w:val="001F70EA"/>
    <w:rsid w:val="001F7262"/>
    <w:rsid w:val="002006AE"/>
    <w:rsid w:val="002109D4"/>
    <w:rsid w:val="00215572"/>
    <w:rsid w:val="00215991"/>
    <w:rsid w:val="00216DF9"/>
    <w:rsid w:val="00220F5C"/>
    <w:rsid w:val="0022650F"/>
    <w:rsid w:val="00230516"/>
    <w:rsid w:val="00240188"/>
    <w:rsid w:val="00241351"/>
    <w:rsid w:val="002435BD"/>
    <w:rsid w:val="00244C0C"/>
    <w:rsid w:val="00245A93"/>
    <w:rsid w:val="00245ACB"/>
    <w:rsid w:val="00246ED9"/>
    <w:rsid w:val="00247ED6"/>
    <w:rsid w:val="00252AA0"/>
    <w:rsid w:val="00253D27"/>
    <w:rsid w:val="00254238"/>
    <w:rsid w:val="002548B1"/>
    <w:rsid w:val="00256B7B"/>
    <w:rsid w:val="0026397D"/>
    <w:rsid w:val="00263C3A"/>
    <w:rsid w:val="002642A8"/>
    <w:rsid w:val="00270393"/>
    <w:rsid w:val="002705EE"/>
    <w:rsid w:val="002717E6"/>
    <w:rsid w:val="00272E02"/>
    <w:rsid w:val="0027509C"/>
    <w:rsid w:val="00276654"/>
    <w:rsid w:val="002766A2"/>
    <w:rsid w:val="00281253"/>
    <w:rsid w:val="002821AC"/>
    <w:rsid w:val="00283B5C"/>
    <w:rsid w:val="00284AAB"/>
    <w:rsid w:val="00286D01"/>
    <w:rsid w:val="002903DE"/>
    <w:rsid w:val="00291631"/>
    <w:rsid w:val="002918A0"/>
    <w:rsid w:val="00297978"/>
    <w:rsid w:val="002A0C4E"/>
    <w:rsid w:val="002A14C4"/>
    <w:rsid w:val="002A1FFE"/>
    <w:rsid w:val="002A6A56"/>
    <w:rsid w:val="002A6D90"/>
    <w:rsid w:val="002A70BF"/>
    <w:rsid w:val="002A7DE6"/>
    <w:rsid w:val="002B2485"/>
    <w:rsid w:val="002B24B4"/>
    <w:rsid w:val="002B2FAF"/>
    <w:rsid w:val="002B3A4F"/>
    <w:rsid w:val="002B51D7"/>
    <w:rsid w:val="002B5F80"/>
    <w:rsid w:val="002C0485"/>
    <w:rsid w:val="002C0902"/>
    <w:rsid w:val="002C0F6F"/>
    <w:rsid w:val="002C3069"/>
    <w:rsid w:val="002C3607"/>
    <w:rsid w:val="002C555D"/>
    <w:rsid w:val="002C69BF"/>
    <w:rsid w:val="002D0699"/>
    <w:rsid w:val="002D1976"/>
    <w:rsid w:val="002D3962"/>
    <w:rsid w:val="002E05AF"/>
    <w:rsid w:val="002E0856"/>
    <w:rsid w:val="002E1FA6"/>
    <w:rsid w:val="002E57C4"/>
    <w:rsid w:val="002E62F5"/>
    <w:rsid w:val="002F096A"/>
    <w:rsid w:val="002F1449"/>
    <w:rsid w:val="002F414F"/>
    <w:rsid w:val="00310A67"/>
    <w:rsid w:val="003112C9"/>
    <w:rsid w:val="0031291E"/>
    <w:rsid w:val="003133A4"/>
    <w:rsid w:val="003142D7"/>
    <w:rsid w:val="003155D7"/>
    <w:rsid w:val="00331995"/>
    <w:rsid w:val="00333272"/>
    <w:rsid w:val="00333CC7"/>
    <w:rsid w:val="00336DA0"/>
    <w:rsid w:val="00340034"/>
    <w:rsid w:val="00340151"/>
    <w:rsid w:val="0034306C"/>
    <w:rsid w:val="00344A7C"/>
    <w:rsid w:val="003503A7"/>
    <w:rsid w:val="003507A5"/>
    <w:rsid w:val="00353514"/>
    <w:rsid w:val="00355805"/>
    <w:rsid w:val="00356F9B"/>
    <w:rsid w:val="00360760"/>
    <w:rsid w:val="00360901"/>
    <w:rsid w:val="00364A92"/>
    <w:rsid w:val="00365727"/>
    <w:rsid w:val="0037205F"/>
    <w:rsid w:val="00375FA7"/>
    <w:rsid w:val="00383895"/>
    <w:rsid w:val="003905F4"/>
    <w:rsid w:val="0039114B"/>
    <w:rsid w:val="00393E8C"/>
    <w:rsid w:val="003943B4"/>
    <w:rsid w:val="0039491B"/>
    <w:rsid w:val="0039657B"/>
    <w:rsid w:val="0039675D"/>
    <w:rsid w:val="003971C9"/>
    <w:rsid w:val="003A051C"/>
    <w:rsid w:val="003A0BE7"/>
    <w:rsid w:val="003A1AB3"/>
    <w:rsid w:val="003B0A6C"/>
    <w:rsid w:val="003B0DB9"/>
    <w:rsid w:val="003B2155"/>
    <w:rsid w:val="003B2797"/>
    <w:rsid w:val="003B4229"/>
    <w:rsid w:val="003B6754"/>
    <w:rsid w:val="003C4C67"/>
    <w:rsid w:val="003C6C29"/>
    <w:rsid w:val="003D022C"/>
    <w:rsid w:val="003D154F"/>
    <w:rsid w:val="003D18A8"/>
    <w:rsid w:val="003D32E5"/>
    <w:rsid w:val="003D36AB"/>
    <w:rsid w:val="003D4919"/>
    <w:rsid w:val="003E1182"/>
    <w:rsid w:val="003E2E3B"/>
    <w:rsid w:val="003E317F"/>
    <w:rsid w:val="003E49D2"/>
    <w:rsid w:val="003E4FB5"/>
    <w:rsid w:val="003E5F37"/>
    <w:rsid w:val="003E6BFA"/>
    <w:rsid w:val="003E76A4"/>
    <w:rsid w:val="003F2F4F"/>
    <w:rsid w:val="003F6BE4"/>
    <w:rsid w:val="004010C5"/>
    <w:rsid w:val="00403AE7"/>
    <w:rsid w:val="0040760B"/>
    <w:rsid w:val="004139DE"/>
    <w:rsid w:val="00416353"/>
    <w:rsid w:val="00422013"/>
    <w:rsid w:val="00422218"/>
    <w:rsid w:val="00422BE4"/>
    <w:rsid w:val="004235F8"/>
    <w:rsid w:val="00427917"/>
    <w:rsid w:val="00430DCF"/>
    <w:rsid w:val="004336C7"/>
    <w:rsid w:val="00433DA3"/>
    <w:rsid w:val="00434F0E"/>
    <w:rsid w:val="00435385"/>
    <w:rsid w:val="0045188E"/>
    <w:rsid w:val="00451EEB"/>
    <w:rsid w:val="004526BB"/>
    <w:rsid w:val="004531DB"/>
    <w:rsid w:val="00457503"/>
    <w:rsid w:val="00460ADA"/>
    <w:rsid w:val="00462EC3"/>
    <w:rsid w:val="004639FC"/>
    <w:rsid w:val="00463DDA"/>
    <w:rsid w:val="00464283"/>
    <w:rsid w:val="0046655A"/>
    <w:rsid w:val="0047549D"/>
    <w:rsid w:val="00480938"/>
    <w:rsid w:val="004853FB"/>
    <w:rsid w:val="00486ACC"/>
    <w:rsid w:val="00487C81"/>
    <w:rsid w:val="0049178B"/>
    <w:rsid w:val="00492FB7"/>
    <w:rsid w:val="00493D37"/>
    <w:rsid w:val="00496F3F"/>
    <w:rsid w:val="004A746A"/>
    <w:rsid w:val="004B0787"/>
    <w:rsid w:val="004B356D"/>
    <w:rsid w:val="004B63E4"/>
    <w:rsid w:val="004C0409"/>
    <w:rsid w:val="004C07BD"/>
    <w:rsid w:val="004C12B1"/>
    <w:rsid w:val="004C3E6E"/>
    <w:rsid w:val="004C507B"/>
    <w:rsid w:val="004C73A8"/>
    <w:rsid w:val="004D103F"/>
    <w:rsid w:val="004D392E"/>
    <w:rsid w:val="004D3C57"/>
    <w:rsid w:val="004D516C"/>
    <w:rsid w:val="004D546E"/>
    <w:rsid w:val="004D6835"/>
    <w:rsid w:val="004E0AB9"/>
    <w:rsid w:val="004E5859"/>
    <w:rsid w:val="004E6132"/>
    <w:rsid w:val="004E61EB"/>
    <w:rsid w:val="004F0CF7"/>
    <w:rsid w:val="004F6B71"/>
    <w:rsid w:val="00501BA2"/>
    <w:rsid w:val="00503DD4"/>
    <w:rsid w:val="005069DD"/>
    <w:rsid w:val="00507EA1"/>
    <w:rsid w:val="00507FAF"/>
    <w:rsid w:val="005109F0"/>
    <w:rsid w:val="00515031"/>
    <w:rsid w:val="00517E53"/>
    <w:rsid w:val="005237A8"/>
    <w:rsid w:val="0052686A"/>
    <w:rsid w:val="00527354"/>
    <w:rsid w:val="005276B1"/>
    <w:rsid w:val="00527FBF"/>
    <w:rsid w:val="00530B1E"/>
    <w:rsid w:val="0053602A"/>
    <w:rsid w:val="00545E86"/>
    <w:rsid w:val="00547733"/>
    <w:rsid w:val="0055005A"/>
    <w:rsid w:val="00551581"/>
    <w:rsid w:val="005538A1"/>
    <w:rsid w:val="00554C99"/>
    <w:rsid w:val="00564C9A"/>
    <w:rsid w:val="005666CF"/>
    <w:rsid w:val="00570097"/>
    <w:rsid w:val="0057528E"/>
    <w:rsid w:val="00576330"/>
    <w:rsid w:val="00576FF1"/>
    <w:rsid w:val="005802B2"/>
    <w:rsid w:val="005817F7"/>
    <w:rsid w:val="00581F15"/>
    <w:rsid w:val="005A4428"/>
    <w:rsid w:val="005A61FF"/>
    <w:rsid w:val="005B34D6"/>
    <w:rsid w:val="005B5A16"/>
    <w:rsid w:val="005C0EAD"/>
    <w:rsid w:val="005C2F92"/>
    <w:rsid w:val="005C4D38"/>
    <w:rsid w:val="005C6A4A"/>
    <w:rsid w:val="005D0F30"/>
    <w:rsid w:val="005D1380"/>
    <w:rsid w:val="005D2C2E"/>
    <w:rsid w:val="005D502B"/>
    <w:rsid w:val="005D5C4C"/>
    <w:rsid w:val="005D6A79"/>
    <w:rsid w:val="005D733D"/>
    <w:rsid w:val="005E0A94"/>
    <w:rsid w:val="005E2262"/>
    <w:rsid w:val="005E264F"/>
    <w:rsid w:val="005E6013"/>
    <w:rsid w:val="005F03B9"/>
    <w:rsid w:val="005F04D3"/>
    <w:rsid w:val="005F07E2"/>
    <w:rsid w:val="005F0BD3"/>
    <w:rsid w:val="005F0C59"/>
    <w:rsid w:val="005F2CB7"/>
    <w:rsid w:val="005F3CF7"/>
    <w:rsid w:val="005F5494"/>
    <w:rsid w:val="0060064C"/>
    <w:rsid w:val="0060265D"/>
    <w:rsid w:val="006047F5"/>
    <w:rsid w:val="0061115B"/>
    <w:rsid w:val="0061136C"/>
    <w:rsid w:val="00621329"/>
    <w:rsid w:val="006217C4"/>
    <w:rsid w:val="00623E4E"/>
    <w:rsid w:val="006245C0"/>
    <w:rsid w:val="00624A94"/>
    <w:rsid w:val="006264DD"/>
    <w:rsid w:val="00630177"/>
    <w:rsid w:val="00630F73"/>
    <w:rsid w:val="00637F0D"/>
    <w:rsid w:val="00645F44"/>
    <w:rsid w:val="00651F19"/>
    <w:rsid w:val="0065295C"/>
    <w:rsid w:val="00652CC9"/>
    <w:rsid w:val="00653CE1"/>
    <w:rsid w:val="00654EEF"/>
    <w:rsid w:val="00655797"/>
    <w:rsid w:val="00662415"/>
    <w:rsid w:val="00664A5D"/>
    <w:rsid w:val="006650B8"/>
    <w:rsid w:val="006650DC"/>
    <w:rsid w:val="006656A2"/>
    <w:rsid w:val="0067210D"/>
    <w:rsid w:val="00674C2C"/>
    <w:rsid w:val="00675CB2"/>
    <w:rsid w:val="0067610C"/>
    <w:rsid w:val="0069388C"/>
    <w:rsid w:val="006946BA"/>
    <w:rsid w:val="00697B7F"/>
    <w:rsid w:val="006A00E6"/>
    <w:rsid w:val="006A0924"/>
    <w:rsid w:val="006A0E9D"/>
    <w:rsid w:val="006A2632"/>
    <w:rsid w:val="006A29B9"/>
    <w:rsid w:val="006A3077"/>
    <w:rsid w:val="006B0986"/>
    <w:rsid w:val="006B19F7"/>
    <w:rsid w:val="006B451C"/>
    <w:rsid w:val="006B68F1"/>
    <w:rsid w:val="006C21C2"/>
    <w:rsid w:val="006C2EAB"/>
    <w:rsid w:val="006C34BA"/>
    <w:rsid w:val="006C5A80"/>
    <w:rsid w:val="006D19D5"/>
    <w:rsid w:val="006D2266"/>
    <w:rsid w:val="006E2C30"/>
    <w:rsid w:val="006E4483"/>
    <w:rsid w:val="006E54FB"/>
    <w:rsid w:val="006E64BB"/>
    <w:rsid w:val="006E7E91"/>
    <w:rsid w:val="006F011D"/>
    <w:rsid w:val="006F3766"/>
    <w:rsid w:val="006F6462"/>
    <w:rsid w:val="007009C2"/>
    <w:rsid w:val="00702A64"/>
    <w:rsid w:val="00703D73"/>
    <w:rsid w:val="00704E52"/>
    <w:rsid w:val="007102D7"/>
    <w:rsid w:val="00710312"/>
    <w:rsid w:val="00710E44"/>
    <w:rsid w:val="0072153E"/>
    <w:rsid w:val="00726811"/>
    <w:rsid w:val="00743034"/>
    <w:rsid w:val="00743F7A"/>
    <w:rsid w:val="00744C71"/>
    <w:rsid w:val="00753E6A"/>
    <w:rsid w:val="00754F58"/>
    <w:rsid w:val="00760B00"/>
    <w:rsid w:val="00766391"/>
    <w:rsid w:val="00771213"/>
    <w:rsid w:val="0077208E"/>
    <w:rsid w:val="00774E4E"/>
    <w:rsid w:val="00775AE2"/>
    <w:rsid w:val="00776625"/>
    <w:rsid w:val="00777BBA"/>
    <w:rsid w:val="00780955"/>
    <w:rsid w:val="00781218"/>
    <w:rsid w:val="00781C78"/>
    <w:rsid w:val="0078284C"/>
    <w:rsid w:val="00783721"/>
    <w:rsid w:val="00786602"/>
    <w:rsid w:val="0079097F"/>
    <w:rsid w:val="00795809"/>
    <w:rsid w:val="00796471"/>
    <w:rsid w:val="00797D68"/>
    <w:rsid w:val="007A062D"/>
    <w:rsid w:val="007A2398"/>
    <w:rsid w:val="007A30EA"/>
    <w:rsid w:val="007A4F56"/>
    <w:rsid w:val="007A5591"/>
    <w:rsid w:val="007A5867"/>
    <w:rsid w:val="007A6781"/>
    <w:rsid w:val="007B0BAD"/>
    <w:rsid w:val="007B186D"/>
    <w:rsid w:val="007B2D0A"/>
    <w:rsid w:val="007B4076"/>
    <w:rsid w:val="007B4E88"/>
    <w:rsid w:val="007C0E40"/>
    <w:rsid w:val="007C232F"/>
    <w:rsid w:val="007C3CE4"/>
    <w:rsid w:val="007C6DAC"/>
    <w:rsid w:val="007D20BA"/>
    <w:rsid w:val="007D6F28"/>
    <w:rsid w:val="007E00A6"/>
    <w:rsid w:val="007E06F2"/>
    <w:rsid w:val="007E15B1"/>
    <w:rsid w:val="007E2917"/>
    <w:rsid w:val="007E404E"/>
    <w:rsid w:val="007E5E89"/>
    <w:rsid w:val="007E646F"/>
    <w:rsid w:val="007E75E9"/>
    <w:rsid w:val="007F2341"/>
    <w:rsid w:val="007F3168"/>
    <w:rsid w:val="007F38A8"/>
    <w:rsid w:val="007F3C1F"/>
    <w:rsid w:val="007F6DA1"/>
    <w:rsid w:val="008049BD"/>
    <w:rsid w:val="00806E72"/>
    <w:rsid w:val="0080797B"/>
    <w:rsid w:val="0081236D"/>
    <w:rsid w:val="00814AEB"/>
    <w:rsid w:val="008154C2"/>
    <w:rsid w:val="00815625"/>
    <w:rsid w:val="00817C59"/>
    <w:rsid w:val="008219FD"/>
    <w:rsid w:val="0082474F"/>
    <w:rsid w:val="0082595E"/>
    <w:rsid w:val="00825B13"/>
    <w:rsid w:val="0082655E"/>
    <w:rsid w:val="00832127"/>
    <w:rsid w:val="0083320D"/>
    <w:rsid w:val="00843A9B"/>
    <w:rsid w:val="00844B43"/>
    <w:rsid w:val="008457A4"/>
    <w:rsid w:val="008510D2"/>
    <w:rsid w:val="00851758"/>
    <w:rsid w:val="008555B6"/>
    <w:rsid w:val="00856EAF"/>
    <w:rsid w:val="00856F8B"/>
    <w:rsid w:val="00857A80"/>
    <w:rsid w:val="00857BA8"/>
    <w:rsid w:val="00861D8F"/>
    <w:rsid w:val="0086223A"/>
    <w:rsid w:val="00863A92"/>
    <w:rsid w:val="008641B7"/>
    <w:rsid w:val="00865C8B"/>
    <w:rsid w:val="00866A38"/>
    <w:rsid w:val="00871EEE"/>
    <w:rsid w:val="0087446B"/>
    <w:rsid w:val="00874CC7"/>
    <w:rsid w:val="00874F1C"/>
    <w:rsid w:val="00875AE0"/>
    <w:rsid w:val="00877223"/>
    <w:rsid w:val="008775AB"/>
    <w:rsid w:val="00877933"/>
    <w:rsid w:val="0088147C"/>
    <w:rsid w:val="008839EB"/>
    <w:rsid w:val="0089062B"/>
    <w:rsid w:val="00890F34"/>
    <w:rsid w:val="00891E61"/>
    <w:rsid w:val="008945B2"/>
    <w:rsid w:val="00896F09"/>
    <w:rsid w:val="008A01ED"/>
    <w:rsid w:val="008A4256"/>
    <w:rsid w:val="008A5392"/>
    <w:rsid w:val="008A57A8"/>
    <w:rsid w:val="008B2444"/>
    <w:rsid w:val="008B2E6D"/>
    <w:rsid w:val="008B3BFC"/>
    <w:rsid w:val="008B4D48"/>
    <w:rsid w:val="008B5900"/>
    <w:rsid w:val="008B7CBB"/>
    <w:rsid w:val="008C0DBC"/>
    <w:rsid w:val="008C1830"/>
    <w:rsid w:val="008C3638"/>
    <w:rsid w:val="008C792D"/>
    <w:rsid w:val="008D059B"/>
    <w:rsid w:val="008D0DC0"/>
    <w:rsid w:val="008D2827"/>
    <w:rsid w:val="008D5284"/>
    <w:rsid w:val="008D5AD7"/>
    <w:rsid w:val="008E55AA"/>
    <w:rsid w:val="008E5DFD"/>
    <w:rsid w:val="008E65E2"/>
    <w:rsid w:val="008E6A2D"/>
    <w:rsid w:val="008E7D54"/>
    <w:rsid w:val="008F06EC"/>
    <w:rsid w:val="008F2D33"/>
    <w:rsid w:val="008F7679"/>
    <w:rsid w:val="00901619"/>
    <w:rsid w:val="00901740"/>
    <w:rsid w:val="00907AC2"/>
    <w:rsid w:val="00915A78"/>
    <w:rsid w:val="00915EB9"/>
    <w:rsid w:val="009165FF"/>
    <w:rsid w:val="00916F3C"/>
    <w:rsid w:val="00920059"/>
    <w:rsid w:val="00920EAA"/>
    <w:rsid w:val="00922630"/>
    <w:rsid w:val="009240FD"/>
    <w:rsid w:val="00924FA7"/>
    <w:rsid w:val="009263E1"/>
    <w:rsid w:val="009275C3"/>
    <w:rsid w:val="00933434"/>
    <w:rsid w:val="00933E38"/>
    <w:rsid w:val="00935231"/>
    <w:rsid w:val="00936734"/>
    <w:rsid w:val="00941EBB"/>
    <w:rsid w:val="00943376"/>
    <w:rsid w:val="0094355E"/>
    <w:rsid w:val="00943C4D"/>
    <w:rsid w:val="0094677A"/>
    <w:rsid w:val="0094787F"/>
    <w:rsid w:val="009518C6"/>
    <w:rsid w:val="00951D21"/>
    <w:rsid w:val="0095383C"/>
    <w:rsid w:val="00956E93"/>
    <w:rsid w:val="00962705"/>
    <w:rsid w:val="009629CC"/>
    <w:rsid w:val="00966A12"/>
    <w:rsid w:val="00967284"/>
    <w:rsid w:val="00967A13"/>
    <w:rsid w:val="00967FC0"/>
    <w:rsid w:val="00984D61"/>
    <w:rsid w:val="00984F32"/>
    <w:rsid w:val="009855C8"/>
    <w:rsid w:val="00986A9E"/>
    <w:rsid w:val="00987676"/>
    <w:rsid w:val="00987825"/>
    <w:rsid w:val="009920B1"/>
    <w:rsid w:val="009A2728"/>
    <w:rsid w:val="009A2C38"/>
    <w:rsid w:val="009A3FA7"/>
    <w:rsid w:val="009A4A8C"/>
    <w:rsid w:val="009A7CA0"/>
    <w:rsid w:val="009B28D4"/>
    <w:rsid w:val="009B432B"/>
    <w:rsid w:val="009B4589"/>
    <w:rsid w:val="009B633B"/>
    <w:rsid w:val="009C173A"/>
    <w:rsid w:val="009C4E10"/>
    <w:rsid w:val="009D133D"/>
    <w:rsid w:val="009D1F26"/>
    <w:rsid w:val="009D22F9"/>
    <w:rsid w:val="009D5A73"/>
    <w:rsid w:val="009D5B17"/>
    <w:rsid w:val="009D6310"/>
    <w:rsid w:val="009D66DD"/>
    <w:rsid w:val="009D6D61"/>
    <w:rsid w:val="009E035B"/>
    <w:rsid w:val="009E0A1F"/>
    <w:rsid w:val="009E1399"/>
    <w:rsid w:val="009E46E0"/>
    <w:rsid w:val="009E4E4F"/>
    <w:rsid w:val="009F32AE"/>
    <w:rsid w:val="009F580C"/>
    <w:rsid w:val="009F58C7"/>
    <w:rsid w:val="009F5BD9"/>
    <w:rsid w:val="00A03744"/>
    <w:rsid w:val="00A04725"/>
    <w:rsid w:val="00A04A8B"/>
    <w:rsid w:val="00A12678"/>
    <w:rsid w:val="00A140B4"/>
    <w:rsid w:val="00A176D0"/>
    <w:rsid w:val="00A21D2B"/>
    <w:rsid w:val="00A246FF"/>
    <w:rsid w:val="00A253BF"/>
    <w:rsid w:val="00A2621F"/>
    <w:rsid w:val="00A30AAD"/>
    <w:rsid w:val="00A30C51"/>
    <w:rsid w:val="00A329CB"/>
    <w:rsid w:val="00A332E5"/>
    <w:rsid w:val="00A432AF"/>
    <w:rsid w:val="00A4410E"/>
    <w:rsid w:val="00A44EB4"/>
    <w:rsid w:val="00A457B4"/>
    <w:rsid w:val="00A46218"/>
    <w:rsid w:val="00A46B45"/>
    <w:rsid w:val="00A530C5"/>
    <w:rsid w:val="00A5384B"/>
    <w:rsid w:val="00A54E45"/>
    <w:rsid w:val="00A55B67"/>
    <w:rsid w:val="00A56A15"/>
    <w:rsid w:val="00A604E2"/>
    <w:rsid w:val="00A63E09"/>
    <w:rsid w:val="00A64956"/>
    <w:rsid w:val="00A65B4A"/>
    <w:rsid w:val="00A75625"/>
    <w:rsid w:val="00A80A68"/>
    <w:rsid w:val="00A819EB"/>
    <w:rsid w:val="00A81F0C"/>
    <w:rsid w:val="00A92F7E"/>
    <w:rsid w:val="00A93304"/>
    <w:rsid w:val="00A95D26"/>
    <w:rsid w:val="00A96CB3"/>
    <w:rsid w:val="00A96F2C"/>
    <w:rsid w:val="00AA092D"/>
    <w:rsid w:val="00AA34F0"/>
    <w:rsid w:val="00AA3C96"/>
    <w:rsid w:val="00AA4CC1"/>
    <w:rsid w:val="00AA7499"/>
    <w:rsid w:val="00AB10C6"/>
    <w:rsid w:val="00AB1B22"/>
    <w:rsid w:val="00AB4132"/>
    <w:rsid w:val="00AB6228"/>
    <w:rsid w:val="00AB6EE0"/>
    <w:rsid w:val="00AC075C"/>
    <w:rsid w:val="00AC07E3"/>
    <w:rsid w:val="00AC0C80"/>
    <w:rsid w:val="00AC0DCA"/>
    <w:rsid w:val="00AC116B"/>
    <w:rsid w:val="00AC1D5B"/>
    <w:rsid w:val="00AC2032"/>
    <w:rsid w:val="00AC6A77"/>
    <w:rsid w:val="00AD242F"/>
    <w:rsid w:val="00AD575A"/>
    <w:rsid w:val="00AD6B09"/>
    <w:rsid w:val="00AE1BCD"/>
    <w:rsid w:val="00AE4A83"/>
    <w:rsid w:val="00AE4C9F"/>
    <w:rsid w:val="00AF007D"/>
    <w:rsid w:val="00AF15FE"/>
    <w:rsid w:val="00AF2270"/>
    <w:rsid w:val="00AF3AC9"/>
    <w:rsid w:val="00AF3D18"/>
    <w:rsid w:val="00AF40C0"/>
    <w:rsid w:val="00AF4B91"/>
    <w:rsid w:val="00B009FE"/>
    <w:rsid w:val="00B0434A"/>
    <w:rsid w:val="00B04F90"/>
    <w:rsid w:val="00B05C12"/>
    <w:rsid w:val="00B134B4"/>
    <w:rsid w:val="00B14038"/>
    <w:rsid w:val="00B20239"/>
    <w:rsid w:val="00B204EA"/>
    <w:rsid w:val="00B20559"/>
    <w:rsid w:val="00B210D9"/>
    <w:rsid w:val="00B25E1F"/>
    <w:rsid w:val="00B265F7"/>
    <w:rsid w:val="00B3360A"/>
    <w:rsid w:val="00B34BFB"/>
    <w:rsid w:val="00B44854"/>
    <w:rsid w:val="00B53087"/>
    <w:rsid w:val="00B54B15"/>
    <w:rsid w:val="00B55482"/>
    <w:rsid w:val="00B57188"/>
    <w:rsid w:val="00B700E1"/>
    <w:rsid w:val="00B755EF"/>
    <w:rsid w:val="00B80F63"/>
    <w:rsid w:val="00B85003"/>
    <w:rsid w:val="00B85240"/>
    <w:rsid w:val="00B861D2"/>
    <w:rsid w:val="00B9079F"/>
    <w:rsid w:val="00BA15CB"/>
    <w:rsid w:val="00BA24B4"/>
    <w:rsid w:val="00BB089C"/>
    <w:rsid w:val="00BB1634"/>
    <w:rsid w:val="00BB168E"/>
    <w:rsid w:val="00BB69FD"/>
    <w:rsid w:val="00BB7010"/>
    <w:rsid w:val="00BB76F0"/>
    <w:rsid w:val="00BC362C"/>
    <w:rsid w:val="00BC71E8"/>
    <w:rsid w:val="00BD03C5"/>
    <w:rsid w:val="00BD0AEC"/>
    <w:rsid w:val="00BD1651"/>
    <w:rsid w:val="00BD1C7F"/>
    <w:rsid w:val="00BD232A"/>
    <w:rsid w:val="00BD2619"/>
    <w:rsid w:val="00BD46CF"/>
    <w:rsid w:val="00BD6AC6"/>
    <w:rsid w:val="00BE20B8"/>
    <w:rsid w:val="00BE3C60"/>
    <w:rsid w:val="00BE3E57"/>
    <w:rsid w:val="00BF0138"/>
    <w:rsid w:val="00BF112E"/>
    <w:rsid w:val="00BF2037"/>
    <w:rsid w:val="00BF62DB"/>
    <w:rsid w:val="00C032A8"/>
    <w:rsid w:val="00C032B2"/>
    <w:rsid w:val="00C046ED"/>
    <w:rsid w:val="00C065CF"/>
    <w:rsid w:val="00C07472"/>
    <w:rsid w:val="00C12B14"/>
    <w:rsid w:val="00C12C72"/>
    <w:rsid w:val="00C16654"/>
    <w:rsid w:val="00C166E2"/>
    <w:rsid w:val="00C16739"/>
    <w:rsid w:val="00C20C82"/>
    <w:rsid w:val="00C262FB"/>
    <w:rsid w:val="00C26D2F"/>
    <w:rsid w:val="00C34461"/>
    <w:rsid w:val="00C3557D"/>
    <w:rsid w:val="00C370FF"/>
    <w:rsid w:val="00C42AEE"/>
    <w:rsid w:val="00C45E16"/>
    <w:rsid w:val="00C47C61"/>
    <w:rsid w:val="00C51F99"/>
    <w:rsid w:val="00C539C0"/>
    <w:rsid w:val="00C542D3"/>
    <w:rsid w:val="00C55562"/>
    <w:rsid w:val="00C558AA"/>
    <w:rsid w:val="00C55C0E"/>
    <w:rsid w:val="00C55CC8"/>
    <w:rsid w:val="00C573F6"/>
    <w:rsid w:val="00C623F4"/>
    <w:rsid w:val="00C626BF"/>
    <w:rsid w:val="00C644A9"/>
    <w:rsid w:val="00C67947"/>
    <w:rsid w:val="00C70443"/>
    <w:rsid w:val="00C71462"/>
    <w:rsid w:val="00C72FE0"/>
    <w:rsid w:val="00C75E18"/>
    <w:rsid w:val="00C761FE"/>
    <w:rsid w:val="00C819C0"/>
    <w:rsid w:val="00C81F45"/>
    <w:rsid w:val="00C827C7"/>
    <w:rsid w:val="00C91A5A"/>
    <w:rsid w:val="00C93E8F"/>
    <w:rsid w:val="00C95CF2"/>
    <w:rsid w:val="00CA1B21"/>
    <w:rsid w:val="00CA1D79"/>
    <w:rsid w:val="00CA4BC0"/>
    <w:rsid w:val="00CA5798"/>
    <w:rsid w:val="00CA5B9F"/>
    <w:rsid w:val="00CB2F6C"/>
    <w:rsid w:val="00CC23AA"/>
    <w:rsid w:val="00CC30D1"/>
    <w:rsid w:val="00CC48A1"/>
    <w:rsid w:val="00CD0EC3"/>
    <w:rsid w:val="00CD1279"/>
    <w:rsid w:val="00CD2CA4"/>
    <w:rsid w:val="00CD4769"/>
    <w:rsid w:val="00CD5C89"/>
    <w:rsid w:val="00CD64B5"/>
    <w:rsid w:val="00CD7E99"/>
    <w:rsid w:val="00CE2B1B"/>
    <w:rsid w:val="00CF10CD"/>
    <w:rsid w:val="00CF5AF5"/>
    <w:rsid w:val="00CF739A"/>
    <w:rsid w:val="00CF74CE"/>
    <w:rsid w:val="00D001A9"/>
    <w:rsid w:val="00D042C3"/>
    <w:rsid w:val="00D066AF"/>
    <w:rsid w:val="00D07D36"/>
    <w:rsid w:val="00D10315"/>
    <w:rsid w:val="00D14E50"/>
    <w:rsid w:val="00D205AA"/>
    <w:rsid w:val="00D221DA"/>
    <w:rsid w:val="00D22652"/>
    <w:rsid w:val="00D228DA"/>
    <w:rsid w:val="00D23F93"/>
    <w:rsid w:val="00D246D4"/>
    <w:rsid w:val="00D25691"/>
    <w:rsid w:val="00D265B0"/>
    <w:rsid w:val="00D32F5B"/>
    <w:rsid w:val="00D3721E"/>
    <w:rsid w:val="00D40C21"/>
    <w:rsid w:val="00D43DD3"/>
    <w:rsid w:val="00D458AF"/>
    <w:rsid w:val="00D45EE6"/>
    <w:rsid w:val="00D45FBB"/>
    <w:rsid w:val="00D50728"/>
    <w:rsid w:val="00D5302C"/>
    <w:rsid w:val="00D54302"/>
    <w:rsid w:val="00D63132"/>
    <w:rsid w:val="00D636E7"/>
    <w:rsid w:val="00D651C4"/>
    <w:rsid w:val="00D65ABF"/>
    <w:rsid w:val="00D65BA8"/>
    <w:rsid w:val="00D667C1"/>
    <w:rsid w:val="00D7010C"/>
    <w:rsid w:val="00D70341"/>
    <w:rsid w:val="00D71EF3"/>
    <w:rsid w:val="00D73140"/>
    <w:rsid w:val="00D744C7"/>
    <w:rsid w:val="00D75583"/>
    <w:rsid w:val="00D80F50"/>
    <w:rsid w:val="00D83ADA"/>
    <w:rsid w:val="00D84CD3"/>
    <w:rsid w:val="00D85750"/>
    <w:rsid w:val="00D8726B"/>
    <w:rsid w:val="00D910A1"/>
    <w:rsid w:val="00D910D9"/>
    <w:rsid w:val="00D927AD"/>
    <w:rsid w:val="00D929FD"/>
    <w:rsid w:val="00D939AC"/>
    <w:rsid w:val="00D95F3B"/>
    <w:rsid w:val="00D96D9F"/>
    <w:rsid w:val="00DA08A3"/>
    <w:rsid w:val="00DA09EE"/>
    <w:rsid w:val="00DA151F"/>
    <w:rsid w:val="00DB0D99"/>
    <w:rsid w:val="00DB30DE"/>
    <w:rsid w:val="00DB40D3"/>
    <w:rsid w:val="00DC47E4"/>
    <w:rsid w:val="00DC6F2A"/>
    <w:rsid w:val="00DD2730"/>
    <w:rsid w:val="00DD481D"/>
    <w:rsid w:val="00DE1CA3"/>
    <w:rsid w:val="00DE5F2B"/>
    <w:rsid w:val="00E01806"/>
    <w:rsid w:val="00E02384"/>
    <w:rsid w:val="00E02B97"/>
    <w:rsid w:val="00E03EA7"/>
    <w:rsid w:val="00E05206"/>
    <w:rsid w:val="00E05E2B"/>
    <w:rsid w:val="00E10C7F"/>
    <w:rsid w:val="00E200CA"/>
    <w:rsid w:val="00E20529"/>
    <w:rsid w:val="00E2297A"/>
    <w:rsid w:val="00E2299C"/>
    <w:rsid w:val="00E268F9"/>
    <w:rsid w:val="00E27297"/>
    <w:rsid w:val="00E27F08"/>
    <w:rsid w:val="00E367FA"/>
    <w:rsid w:val="00E40134"/>
    <w:rsid w:val="00E40A35"/>
    <w:rsid w:val="00E4268C"/>
    <w:rsid w:val="00E43C98"/>
    <w:rsid w:val="00E505BF"/>
    <w:rsid w:val="00E50681"/>
    <w:rsid w:val="00E51BE1"/>
    <w:rsid w:val="00E52660"/>
    <w:rsid w:val="00E56359"/>
    <w:rsid w:val="00E5761C"/>
    <w:rsid w:val="00E636D0"/>
    <w:rsid w:val="00E65572"/>
    <w:rsid w:val="00E65F45"/>
    <w:rsid w:val="00E666C5"/>
    <w:rsid w:val="00E678CC"/>
    <w:rsid w:val="00E70036"/>
    <w:rsid w:val="00E7058D"/>
    <w:rsid w:val="00E73E55"/>
    <w:rsid w:val="00E75ECA"/>
    <w:rsid w:val="00E82A54"/>
    <w:rsid w:val="00E84B8A"/>
    <w:rsid w:val="00E8603B"/>
    <w:rsid w:val="00E861E5"/>
    <w:rsid w:val="00E902AC"/>
    <w:rsid w:val="00E92209"/>
    <w:rsid w:val="00E928F2"/>
    <w:rsid w:val="00E9367B"/>
    <w:rsid w:val="00E93A19"/>
    <w:rsid w:val="00E9699D"/>
    <w:rsid w:val="00E96CF7"/>
    <w:rsid w:val="00E97394"/>
    <w:rsid w:val="00EA2438"/>
    <w:rsid w:val="00EA2C66"/>
    <w:rsid w:val="00EA6147"/>
    <w:rsid w:val="00EB1D38"/>
    <w:rsid w:val="00EB36E9"/>
    <w:rsid w:val="00EB3782"/>
    <w:rsid w:val="00EB4E11"/>
    <w:rsid w:val="00EB6CB2"/>
    <w:rsid w:val="00EC0D44"/>
    <w:rsid w:val="00EC2DD1"/>
    <w:rsid w:val="00EC3391"/>
    <w:rsid w:val="00ED140C"/>
    <w:rsid w:val="00ED381C"/>
    <w:rsid w:val="00EE30CB"/>
    <w:rsid w:val="00EE5D55"/>
    <w:rsid w:val="00EE5F48"/>
    <w:rsid w:val="00EF0DE1"/>
    <w:rsid w:val="00EF1EA5"/>
    <w:rsid w:val="00EF3CC3"/>
    <w:rsid w:val="00EF54BF"/>
    <w:rsid w:val="00EF74A6"/>
    <w:rsid w:val="00F004C7"/>
    <w:rsid w:val="00F02D65"/>
    <w:rsid w:val="00F06AE1"/>
    <w:rsid w:val="00F14B42"/>
    <w:rsid w:val="00F15AFF"/>
    <w:rsid w:val="00F21E8D"/>
    <w:rsid w:val="00F22204"/>
    <w:rsid w:val="00F22AC7"/>
    <w:rsid w:val="00F31FCA"/>
    <w:rsid w:val="00F325B8"/>
    <w:rsid w:val="00F351FA"/>
    <w:rsid w:val="00F359EC"/>
    <w:rsid w:val="00F35B1D"/>
    <w:rsid w:val="00F368DA"/>
    <w:rsid w:val="00F37339"/>
    <w:rsid w:val="00F40B96"/>
    <w:rsid w:val="00F420C7"/>
    <w:rsid w:val="00F43F51"/>
    <w:rsid w:val="00F44F90"/>
    <w:rsid w:val="00F44F9B"/>
    <w:rsid w:val="00F47539"/>
    <w:rsid w:val="00F475AA"/>
    <w:rsid w:val="00F55F6E"/>
    <w:rsid w:val="00F5779A"/>
    <w:rsid w:val="00F61182"/>
    <w:rsid w:val="00F61910"/>
    <w:rsid w:val="00F638F1"/>
    <w:rsid w:val="00F63A08"/>
    <w:rsid w:val="00F63A26"/>
    <w:rsid w:val="00F63FCF"/>
    <w:rsid w:val="00F72197"/>
    <w:rsid w:val="00F72523"/>
    <w:rsid w:val="00F75241"/>
    <w:rsid w:val="00F80BF0"/>
    <w:rsid w:val="00F80E41"/>
    <w:rsid w:val="00F81568"/>
    <w:rsid w:val="00F82F24"/>
    <w:rsid w:val="00F833C1"/>
    <w:rsid w:val="00F8427A"/>
    <w:rsid w:val="00F87197"/>
    <w:rsid w:val="00F9095F"/>
    <w:rsid w:val="00F929F8"/>
    <w:rsid w:val="00F954A0"/>
    <w:rsid w:val="00F9627C"/>
    <w:rsid w:val="00F96493"/>
    <w:rsid w:val="00F96A03"/>
    <w:rsid w:val="00FA06A0"/>
    <w:rsid w:val="00FA270B"/>
    <w:rsid w:val="00FA3753"/>
    <w:rsid w:val="00FA6D6C"/>
    <w:rsid w:val="00FB1926"/>
    <w:rsid w:val="00FB37E3"/>
    <w:rsid w:val="00FB644B"/>
    <w:rsid w:val="00FB7A00"/>
    <w:rsid w:val="00FC0AB3"/>
    <w:rsid w:val="00FC3F23"/>
    <w:rsid w:val="00FC4791"/>
    <w:rsid w:val="00FC706F"/>
    <w:rsid w:val="00FC7CA1"/>
    <w:rsid w:val="00FD1975"/>
    <w:rsid w:val="00FD4F41"/>
    <w:rsid w:val="00FD51EB"/>
    <w:rsid w:val="00FD6EB8"/>
    <w:rsid w:val="00FD7A99"/>
    <w:rsid w:val="00FE0005"/>
    <w:rsid w:val="00FE1D9D"/>
    <w:rsid w:val="00FE49E3"/>
    <w:rsid w:val="00FE4FB7"/>
    <w:rsid w:val="00FE563B"/>
    <w:rsid w:val="00FE6A32"/>
    <w:rsid w:val="00FF2002"/>
    <w:rsid w:val="0177BB41"/>
    <w:rsid w:val="02D81E4B"/>
    <w:rsid w:val="0332C671"/>
    <w:rsid w:val="03481633"/>
    <w:rsid w:val="084AAA76"/>
    <w:rsid w:val="08EACD90"/>
    <w:rsid w:val="09A447B3"/>
    <w:rsid w:val="0A063F46"/>
    <w:rsid w:val="0BDC9654"/>
    <w:rsid w:val="0BFEE1AC"/>
    <w:rsid w:val="0C0B9AB6"/>
    <w:rsid w:val="0D05E873"/>
    <w:rsid w:val="0FA55EF7"/>
    <w:rsid w:val="10E1E4E2"/>
    <w:rsid w:val="112A3114"/>
    <w:rsid w:val="11EC46A3"/>
    <w:rsid w:val="1200868E"/>
    <w:rsid w:val="13BC9548"/>
    <w:rsid w:val="148FB7C6"/>
    <w:rsid w:val="1B47079B"/>
    <w:rsid w:val="1DE5A550"/>
    <w:rsid w:val="1E7A620B"/>
    <w:rsid w:val="2016326C"/>
    <w:rsid w:val="201BA2F2"/>
    <w:rsid w:val="20332081"/>
    <w:rsid w:val="2081B0BA"/>
    <w:rsid w:val="218CA2D1"/>
    <w:rsid w:val="25CC4052"/>
    <w:rsid w:val="25F3A194"/>
    <w:rsid w:val="27FE0BEF"/>
    <w:rsid w:val="28C7E1FA"/>
    <w:rsid w:val="2E9D5DA0"/>
    <w:rsid w:val="2EE81D4F"/>
    <w:rsid w:val="2FB41CB8"/>
    <w:rsid w:val="31658142"/>
    <w:rsid w:val="31BD8C2C"/>
    <w:rsid w:val="32B27E0F"/>
    <w:rsid w:val="32C37DF1"/>
    <w:rsid w:val="33E1F3D7"/>
    <w:rsid w:val="35DA61EF"/>
    <w:rsid w:val="360836AD"/>
    <w:rsid w:val="367D8420"/>
    <w:rsid w:val="3928E2D0"/>
    <w:rsid w:val="3BA94D34"/>
    <w:rsid w:val="3CEDA240"/>
    <w:rsid w:val="417EAD20"/>
    <w:rsid w:val="41CD0F8A"/>
    <w:rsid w:val="43035B62"/>
    <w:rsid w:val="43EAE850"/>
    <w:rsid w:val="48C04BA8"/>
    <w:rsid w:val="4A52F3ED"/>
    <w:rsid w:val="4A72CD04"/>
    <w:rsid w:val="4B9F3E8C"/>
    <w:rsid w:val="4C2F3A34"/>
    <w:rsid w:val="4D1C177F"/>
    <w:rsid w:val="4EA68D38"/>
    <w:rsid w:val="515FBD12"/>
    <w:rsid w:val="51896548"/>
    <w:rsid w:val="529F8396"/>
    <w:rsid w:val="52B7CD78"/>
    <w:rsid w:val="562C5E75"/>
    <w:rsid w:val="5719E0FA"/>
    <w:rsid w:val="57443B67"/>
    <w:rsid w:val="576A18A9"/>
    <w:rsid w:val="587111B8"/>
    <w:rsid w:val="58C03028"/>
    <w:rsid w:val="5943EB16"/>
    <w:rsid w:val="5B9ECAAA"/>
    <w:rsid w:val="5CA7767E"/>
    <w:rsid w:val="5F0AD401"/>
    <w:rsid w:val="5FF15D0A"/>
    <w:rsid w:val="62E04702"/>
    <w:rsid w:val="63B31EDD"/>
    <w:rsid w:val="657A0E96"/>
    <w:rsid w:val="65F86623"/>
    <w:rsid w:val="6744BD82"/>
    <w:rsid w:val="68EBB5B7"/>
    <w:rsid w:val="6C82804F"/>
    <w:rsid w:val="6CB2D812"/>
    <w:rsid w:val="6D8C5E59"/>
    <w:rsid w:val="707FD751"/>
    <w:rsid w:val="70843B4F"/>
    <w:rsid w:val="7304B62C"/>
    <w:rsid w:val="741996B6"/>
    <w:rsid w:val="76238A53"/>
    <w:rsid w:val="79A3C068"/>
    <w:rsid w:val="7AE9EDCC"/>
    <w:rsid w:val="7D86F86B"/>
    <w:rsid w:val="7F6FEF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D03CD"/>
  <w15:chartTrackingRefBased/>
  <w15:docId w15:val="{AA80CC77-55E8-493E-AA63-A747E1FE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2A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2AA0"/>
    <w:pPr>
      <w:widowControl w:val="0"/>
      <w:kinsoku w:val="0"/>
      <w:overflowPunct w:val="0"/>
      <w:spacing w:before="137" w:after="47" w:line="260" w:lineRule="exact"/>
      <w:ind w:left="72"/>
      <w:jc w:val="center"/>
      <w:textAlignment w:val="baseline"/>
      <w:outlineLvl w:val="1"/>
    </w:pPr>
    <w:rPr>
      <w:rFonts w:ascii="Palatino Linotype" w:eastAsiaTheme="minorEastAsia" w:hAnsi="Palatino Linotype" w:cs="Georgia"/>
      <w:b/>
      <w:bCs/>
      <w:sz w:val="24"/>
      <w:szCs w:val="24"/>
    </w:rPr>
  </w:style>
  <w:style w:type="paragraph" w:styleId="Heading3">
    <w:name w:val="heading 3"/>
    <w:basedOn w:val="Normal"/>
    <w:next w:val="Normal"/>
    <w:link w:val="Heading3Char"/>
    <w:uiPriority w:val="9"/>
    <w:semiHidden/>
    <w:unhideWhenUsed/>
    <w:qFormat/>
    <w:rsid w:val="00252AA0"/>
    <w:pPr>
      <w:keepNext/>
      <w:keepLines/>
      <w:spacing w:before="40" w:after="0"/>
      <w:outlineLvl w:val="2"/>
    </w:pPr>
    <w:rPr>
      <w:rFonts w:ascii="Palatino Linotype" w:hAnsi="Palatino Linotype"/>
      <w:b/>
      <w:bCs/>
      <w:sz w:val="24"/>
      <w:szCs w:val="24"/>
    </w:rPr>
  </w:style>
  <w:style w:type="paragraph" w:styleId="Heading7">
    <w:name w:val="heading 7"/>
    <w:basedOn w:val="Normal"/>
    <w:next w:val="Normal"/>
    <w:link w:val="Heading7Char"/>
    <w:uiPriority w:val="9"/>
    <w:semiHidden/>
    <w:unhideWhenUsed/>
    <w:qFormat/>
    <w:rsid w:val="006E7E9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AA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52AA0"/>
    <w:rPr>
      <w:rFonts w:ascii="Palatino Linotype" w:eastAsiaTheme="minorEastAsia" w:hAnsi="Palatino Linotype" w:cs="Georgia"/>
      <w:b/>
      <w:bCs/>
      <w:sz w:val="24"/>
      <w:szCs w:val="24"/>
    </w:rPr>
  </w:style>
  <w:style w:type="character" w:customStyle="1" w:styleId="Heading3Char">
    <w:name w:val="Heading 3 Char"/>
    <w:basedOn w:val="DefaultParagraphFont"/>
    <w:link w:val="Heading3"/>
    <w:uiPriority w:val="9"/>
    <w:semiHidden/>
    <w:rsid w:val="00252AA0"/>
    <w:rPr>
      <w:rFonts w:ascii="Palatino Linotype" w:hAnsi="Palatino Linotype"/>
      <w:b/>
      <w:bCs/>
      <w:sz w:val="24"/>
      <w:szCs w:val="24"/>
    </w:rPr>
  </w:style>
  <w:style w:type="paragraph" w:customStyle="1" w:styleId="paragraph">
    <w:name w:val="paragraph"/>
    <w:basedOn w:val="Normal"/>
    <w:rsid w:val="00150C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52AA0"/>
    <w:pPr>
      <w:autoSpaceDE w:val="0"/>
      <w:autoSpaceDN w:val="0"/>
      <w:adjustRightInd w:val="0"/>
      <w:spacing w:after="0" w:line="240" w:lineRule="auto"/>
    </w:pPr>
    <w:rPr>
      <w:rFonts w:ascii="Arial Black" w:hAnsi="Arial Black" w:cs="Arial Black"/>
      <w:color w:val="000000"/>
      <w:sz w:val="24"/>
      <w:szCs w:val="24"/>
    </w:rPr>
  </w:style>
  <w:style w:type="paragraph" w:customStyle="1" w:styleId="CM47">
    <w:name w:val="CM47"/>
    <w:basedOn w:val="Default"/>
    <w:next w:val="Default"/>
    <w:uiPriority w:val="99"/>
    <w:rsid w:val="00252AA0"/>
    <w:rPr>
      <w:rFonts w:cstheme="minorBidi"/>
      <w:color w:val="auto"/>
    </w:rPr>
  </w:style>
  <w:style w:type="paragraph" w:customStyle="1" w:styleId="CM6">
    <w:name w:val="CM6"/>
    <w:basedOn w:val="Default"/>
    <w:next w:val="Default"/>
    <w:uiPriority w:val="99"/>
    <w:rsid w:val="00252AA0"/>
    <w:pPr>
      <w:spacing w:line="186" w:lineRule="atLeast"/>
    </w:pPr>
    <w:rPr>
      <w:rFonts w:cstheme="minorBidi"/>
      <w:color w:val="auto"/>
    </w:rPr>
  </w:style>
  <w:style w:type="paragraph" w:customStyle="1" w:styleId="CM3">
    <w:name w:val="CM3"/>
    <w:basedOn w:val="Default"/>
    <w:next w:val="Default"/>
    <w:uiPriority w:val="99"/>
    <w:rsid w:val="00252AA0"/>
    <w:pPr>
      <w:spacing w:line="196" w:lineRule="atLeast"/>
    </w:pPr>
    <w:rPr>
      <w:rFonts w:cstheme="minorBidi"/>
      <w:color w:val="auto"/>
    </w:rPr>
  </w:style>
  <w:style w:type="paragraph" w:customStyle="1" w:styleId="CM48">
    <w:name w:val="CM48"/>
    <w:basedOn w:val="Default"/>
    <w:next w:val="Default"/>
    <w:uiPriority w:val="99"/>
    <w:rsid w:val="00252AA0"/>
    <w:rPr>
      <w:rFonts w:cstheme="minorBidi"/>
      <w:color w:val="auto"/>
    </w:rPr>
  </w:style>
  <w:style w:type="paragraph" w:customStyle="1" w:styleId="CM49">
    <w:name w:val="CM49"/>
    <w:basedOn w:val="Default"/>
    <w:next w:val="Default"/>
    <w:uiPriority w:val="99"/>
    <w:rsid w:val="00252AA0"/>
    <w:rPr>
      <w:rFonts w:cstheme="minorBidi"/>
      <w:color w:val="auto"/>
    </w:rPr>
  </w:style>
  <w:style w:type="paragraph" w:styleId="ListParagraph">
    <w:name w:val="List Paragraph"/>
    <w:basedOn w:val="Normal"/>
    <w:uiPriority w:val="34"/>
    <w:qFormat/>
    <w:rsid w:val="00252AA0"/>
    <w:pPr>
      <w:ind w:left="720"/>
      <w:contextualSpacing/>
    </w:pPr>
  </w:style>
  <w:style w:type="paragraph" w:customStyle="1" w:styleId="Heading31">
    <w:name w:val="Heading 31"/>
    <w:basedOn w:val="Normal"/>
    <w:next w:val="Normal"/>
    <w:uiPriority w:val="9"/>
    <w:unhideWhenUsed/>
    <w:qFormat/>
    <w:rsid w:val="00252AA0"/>
    <w:pPr>
      <w:widowControl w:val="0"/>
      <w:autoSpaceDE w:val="0"/>
      <w:autoSpaceDN w:val="0"/>
      <w:adjustRightInd w:val="0"/>
      <w:spacing w:after="0" w:line="240" w:lineRule="auto"/>
      <w:ind w:left="270"/>
      <w:outlineLvl w:val="2"/>
    </w:pPr>
    <w:rPr>
      <w:rFonts w:ascii="Palatino Linotype" w:eastAsia="Times New Roman" w:hAnsi="Palatino Linotype" w:cs="Times New Roman"/>
      <w:b/>
      <w:bCs/>
      <w:sz w:val="24"/>
      <w:szCs w:val="24"/>
    </w:rPr>
  </w:style>
  <w:style w:type="character" w:customStyle="1" w:styleId="normaltextrun">
    <w:name w:val="normaltextrun"/>
    <w:basedOn w:val="DefaultParagraphFont"/>
    <w:rsid w:val="00150C1C"/>
  </w:style>
  <w:style w:type="table" w:customStyle="1" w:styleId="TableGrid1">
    <w:name w:val="Table Grid1"/>
    <w:basedOn w:val="TableNormal"/>
    <w:next w:val="TableGrid"/>
    <w:uiPriority w:val="39"/>
    <w:rsid w:val="00252AA0"/>
    <w:pPr>
      <w:spacing w:after="0" w:line="240" w:lineRule="auto"/>
    </w:pPr>
    <w:rPr>
      <w:rFonts w:ascii="Goudy Old Style" w:eastAsia="Times New Roman" w:hAnsi="Goudy Old Style"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52AA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52AA0"/>
    <w:pPr>
      <w:spacing w:after="0" w:line="240" w:lineRule="auto"/>
    </w:pPr>
    <w:rPr>
      <w:rFonts w:ascii="Goudy Old Style" w:eastAsia="Times New Roman" w:hAnsi="Goudy Old Style"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rsid w:val="00252AA0"/>
    <w:pPr>
      <w:widowControl w:val="0"/>
      <w:tabs>
        <w:tab w:val="center" w:pos="4680"/>
        <w:tab w:val="right" w:pos="9360"/>
      </w:tabs>
      <w:autoSpaceDE w:val="0"/>
      <w:autoSpaceDN w:val="0"/>
      <w:adjustRightInd w:val="0"/>
      <w:spacing w:after="0" w:line="240" w:lineRule="auto"/>
    </w:pPr>
    <w:rPr>
      <w:rFonts w:ascii="Times New Roman" w:hAnsi="Times New Roman"/>
      <w:sz w:val="20"/>
      <w:szCs w:val="20"/>
    </w:rPr>
  </w:style>
  <w:style w:type="character" w:customStyle="1" w:styleId="HeaderChar">
    <w:name w:val="Header Char"/>
    <w:basedOn w:val="DefaultParagraphFont"/>
    <w:link w:val="Header1"/>
    <w:uiPriority w:val="99"/>
    <w:rsid w:val="00252AA0"/>
    <w:rPr>
      <w:rFonts w:ascii="Times New Roman" w:hAnsi="Times New Roman"/>
      <w:sz w:val="20"/>
      <w:szCs w:val="20"/>
    </w:rPr>
  </w:style>
  <w:style w:type="paragraph" w:customStyle="1" w:styleId="Footer1">
    <w:name w:val="Footer1"/>
    <w:basedOn w:val="Normal"/>
    <w:next w:val="Footer"/>
    <w:link w:val="FooterChar"/>
    <w:uiPriority w:val="99"/>
    <w:rsid w:val="00252AA0"/>
    <w:pPr>
      <w:widowControl w:val="0"/>
      <w:tabs>
        <w:tab w:val="center" w:pos="4680"/>
        <w:tab w:val="right" w:pos="9360"/>
      </w:tabs>
      <w:autoSpaceDE w:val="0"/>
      <w:autoSpaceDN w:val="0"/>
      <w:adjustRightInd w:val="0"/>
      <w:spacing w:after="0" w:line="240" w:lineRule="auto"/>
    </w:pPr>
    <w:rPr>
      <w:rFonts w:ascii="Times New Roman" w:hAnsi="Times New Roman"/>
      <w:sz w:val="20"/>
      <w:szCs w:val="20"/>
    </w:rPr>
  </w:style>
  <w:style w:type="character" w:customStyle="1" w:styleId="FooterChar">
    <w:name w:val="Footer Char"/>
    <w:basedOn w:val="DefaultParagraphFont"/>
    <w:link w:val="Footer1"/>
    <w:uiPriority w:val="99"/>
    <w:rsid w:val="00252AA0"/>
    <w:rPr>
      <w:rFonts w:ascii="Times New Roman" w:hAnsi="Times New Roman"/>
      <w:sz w:val="20"/>
      <w:szCs w:val="20"/>
    </w:rPr>
  </w:style>
  <w:style w:type="paragraph" w:customStyle="1" w:styleId="BalloonText1">
    <w:name w:val="Balloon Text1"/>
    <w:basedOn w:val="Normal"/>
    <w:next w:val="BalloonText"/>
    <w:link w:val="BalloonTextChar"/>
    <w:uiPriority w:val="99"/>
    <w:rsid w:val="00252AA0"/>
    <w:pPr>
      <w:widowControl w:val="0"/>
      <w:autoSpaceDE w:val="0"/>
      <w:autoSpaceDN w:val="0"/>
      <w:adjustRightInd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rsid w:val="00252AA0"/>
    <w:rPr>
      <w:rFonts w:ascii="Segoe UI" w:hAnsi="Segoe UI" w:cs="Segoe UI"/>
      <w:sz w:val="18"/>
      <w:szCs w:val="18"/>
    </w:rPr>
  </w:style>
  <w:style w:type="paragraph" w:customStyle="1" w:styleId="NoSpacing1">
    <w:name w:val="No Spacing1"/>
    <w:next w:val="NoSpacing"/>
    <w:uiPriority w:val="1"/>
    <w:qFormat/>
    <w:rsid w:val="00252AA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BodyText1">
    <w:name w:val="Body Text1"/>
    <w:basedOn w:val="Normal"/>
    <w:next w:val="BodyText"/>
    <w:link w:val="BodyTextChar"/>
    <w:uiPriority w:val="1"/>
    <w:qFormat/>
    <w:rsid w:val="00252AA0"/>
    <w:pPr>
      <w:widowControl w:val="0"/>
      <w:autoSpaceDE w:val="0"/>
      <w:autoSpaceDN w:val="0"/>
      <w:spacing w:after="0" w:line="240" w:lineRule="auto"/>
    </w:pPr>
    <w:rPr>
      <w:rFonts w:ascii="Palatino Linotype" w:hAnsi="Palatino Linotype" w:cs="Palatino Linotype"/>
    </w:rPr>
  </w:style>
  <w:style w:type="character" w:customStyle="1" w:styleId="BodyTextChar">
    <w:name w:val="Body Text Char"/>
    <w:basedOn w:val="DefaultParagraphFont"/>
    <w:link w:val="BodyText1"/>
    <w:uiPriority w:val="1"/>
    <w:rsid w:val="00252AA0"/>
    <w:rPr>
      <w:rFonts w:ascii="Palatino Linotype" w:hAnsi="Palatino Linotype" w:cs="Palatino Linotype"/>
    </w:rPr>
  </w:style>
  <w:style w:type="character" w:styleId="Strong">
    <w:name w:val="Strong"/>
    <w:basedOn w:val="DefaultParagraphFont"/>
    <w:uiPriority w:val="22"/>
    <w:qFormat/>
    <w:rsid w:val="00252AA0"/>
    <w:rPr>
      <w:b/>
      <w:color w:val="333333"/>
    </w:rPr>
  </w:style>
  <w:style w:type="paragraph" w:styleId="NormalWeb">
    <w:name w:val="Normal (Web)"/>
    <w:basedOn w:val="Normal"/>
    <w:uiPriority w:val="99"/>
    <w:unhideWhenUsed/>
    <w:rsid w:val="00252AA0"/>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252AA0"/>
    <w:rPr>
      <w:vertAlign w:val="superscript"/>
    </w:rPr>
  </w:style>
  <w:style w:type="character" w:styleId="Hyperlink">
    <w:name w:val="Hyperlink"/>
    <w:basedOn w:val="DefaultParagraphFont"/>
    <w:uiPriority w:val="99"/>
    <w:unhideWhenUsed/>
    <w:rsid w:val="00252AA0"/>
    <w:rPr>
      <w:color w:val="0000FF"/>
      <w:u w:val="single"/>
    </w:rPr>
  </w:style>
  <w:style w:type="paragraph" w:customStyle="1" w:styleId="TOCHeading1">
    <w:name w:val="TOC Heading1"/>
    <w:basedOn w:val="Heading1"/>
    <w:next w:val="Normal"/>
    <w:uiPriority w:val="39"/>
    <w:unhideWhenUsed/>
    <w:qFormat/>
    <w:rsid w:val="00252AA0"/>
    <w:pPr>
      <w:keepNext w:val="0"/>
      <w:keepLines w:val="0"/>
      <w:kinsoku w:val="0"/>
      <w:overflowPunct w:val="0"/>
      <w:spacing w:before="26"/>
      <w:ind w:left="72"/>
      <w:jc w:val="center"/>
      <w:textAlignment w:val="baseline"/>
      <w:outlineLvl w:val="9"/>
    </w:pPr>
    <w:rPr>
      <w:rFonts w:ascii="Palatino Linotype" w:eastAsia="Times New Roman" w:hAnsi="Palatino Linotype" w:cs="Georgia"/>
      <w:b/>
      <w:bCs/>
      <w:color w:val="auto"/>
      <w:spacing w:val="6"/>
      <w:sz w:val="27"/>
      <w:szCs w:val="27"/>
    </w:rPr>
  </w:style>
  <w:style w:type="paragraph" w:customStyle="1" w:styleId="TOC21">
    <w:name w:val="TOC 21"/>
    <w:basedOn w:val="Normal"/>
    <w:next w:val="Normal"/>
    <w:autoRedefine/>
    <w:uiPriority w:val="39"/>
    <w:unhideWhenUsed/>
    <w:rsid w:val="00252AA0"/>
    <w:pPr>
      <w:spacing w:after="100"/>
      <w:ind w:left="220"/>
    </w:pPr>
    <w:rPr>
      <w:rFonts w:eastAsia="Times New Roman" w:cs="Times New Roman"/>
    </w:rPr>
  </w:style>
  <w:style w:type="paragraph" w:customStyle="1" w:styleId="TOC11">
    <w:name w:val="TOC 11"/>
    <w:basedOn w:val="Normal"/>
    <w:next w:val="Normal"/>
    <w:autoRedefine/>
    <w:uiPriority w:val="39"/>
    <w:unhideWhenUsed/>
    <w:rsid w:val="00252AA0"/>
    <w:pPr>
      <w:spacing w:after="100"/>
    </w:pPr>
    <w:rPr>
      <w:rFonts w:eastAsia="Times New Roman" w:cs="Times New Roman"/>
    </w:rPr>
  </w:style>
  <w:style w:type="paragraph" w:customStyle="1" w:styleId="TOC31">
    <w:name w:val="TOC 31"/>
    <w:basedOn w:val="Normal"/>
    <w:next w:val="Normal"/>
    <w:autoRedefine/>
    <w:uiPriority w:val="39"/>
    <w:unhideWhenUsed/>
    <w:rsid w:val="00252AA0"/>
    <w:pPr>
      <w:spacing w:after="100"/>
      <w:ind w:left="440"/>
    </w:pPr>
    <w:rPr>
      <w:rFonts w:eastAsia="Times New Roman" w:cs="Times New Roman"/>
    </w:rPr>
  </w:style>
  <w:style w:type="character" w:styleId="UnresolvedMention">
    <w:name w:val="Unresolved Mention"/>
    <w:basedOn w:val="DefaultParagraphFont"/>
    <w:uiPriority w:val="99"/>
    <w:semiHidden/>
    <w:unhideWhenUsed/>
    <w:rsid w:val="00252AA0"/>
    <w:rPr>
      <w:color w:val="605E5C"/>
      <w:shd w:val="clear" w:color="auto" w:fill="E1DFDD"/>
    </w:rPr>
  </w:style>
  <w:style w:type="character" w:customStyle="1" w:styleId="Heading3Char1">
    <w:name w:val="Heading 3 Char1"/>
    <w:basedOn w:val="DefaultParagraphFont"/>
    <w:uiPriority w:val="9"/>
    <w:semiHidden/>
    <w:rsid w:val="00252AA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52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252AA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252AA0"/>
  </w:style>
  <w:style w:type="paragraph" w:styleId="Footer">
    <w:name w:val="footer"/>
    <w:basedOn w:val="Normal"/>
    <w:link w:val="FooterChar1"/>
    <w:uiPriority w:val="99"/>
    <w:unhideWhenUsed/>
    <w:rsid w:val="00252AA0"/>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252AA0"/>
  </w:style>
  <w:style w:type="paragraph" w:styleId="BalloonText">
    <w:name w:val="Balloon Text"/>
    <w:basedOn w:val="Normal"/>
    <w:link w:val="BalloonTextChar1"/>
    <w:uiPriority w:val="99"/>
    <w:semiHidden/>
    <w:unhideWhenUsed/>
    <w:rsid w:val="00252AA0"/>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252AA0"/>
    <w:rPr>
      <w:rFonts w:ascii="Segoe UI" w:hAnsi="Segoe UI" w:cs="Segoe UI"/>
      <w:sz w:val="18"/>
      <w:szCs w:val="18"/>
    </w:rPr>
  </w:style>
  <w:style w:type="paragraph" w:styleId="NoSpacing">
    <w:name w:val="No Spacing"/>
    <w:uiPriority w:val="1"/>
    <w:qFormat/>
    <w:rsid w:val="00252AA0"/>
    <w:pPr>
      <w:spacing w:after="0" w:line="240" w:lineRule="auto"/>
    </w:pPr>
  </w:style>
  <w:style w:type="paragraph" w:styleId="BodyText">
    <w:name w:val="Body Text"/>
    <w:basedOn w:val="Normal"/>
    <w:link w:val="BodyTextChar1"/>
    <w:uiPriority w:val="99"/>
    <w:semiHidden/>
    <w:unhideWhenUsed/>
    <w:rsid w:val="00252AA0"/>
    <w:pPr>
      <w:spacing w:after="120"/>
    </w:pPr>
  </w:style>
  <w:style w:type="character" w:customStyle="1" w:styleId="BodyTextChar1">
    <w:name w:val="Body Text Char1"/>
    <w:basedOn w:val="DefaultParagraphFont"/>
    <w:link w:val="BodyText"/>
    <w:uiPriority w:val="99"/>
    <w:semiHidden/>
    <w:rsid w:val="00252AA0"/>
  </w:style>
  <w:style w:type="paragraph" w:styleId="TOCHeading">
    <w:name w:val="TOC Heading"/>
    <w:basedOn w:val="Heading1"/>
    <w:next w:val="Normal"/>
    <w:uiPriority w:val="39"/>
    <w:unhideWhenUsed/>
    <w:qFormat/>
    <w:rsid w:val="00252AA0"/>
    <w:pPr>
      <w:keepNext w:val="0"/>
      <w:keepLines w:val="0"/>
      <w:kinsoku w:val="0"/>
      <w:overflowPunct w:val="0"/>
      <w:spacing w:before="26"/>
      <w:ind w:left="72"/>
      <w:jc w:val="center"/>
      <w:textAlignment w:val="baseline"/>
      <w:outlineLvl w:val="9"/>
    </w:pPr>
    <w:rPr>
      <w:rFonts w:ascii="Palatino Linotype" w:eastAsiaTheme="minorEastAsia" w:hAnsi="Palatino Linotype" w:cs="Georgia"/>
      <w:b/>
      <w:bCs/>
      <w:color w:val="auto"/>
      <w:spacing w:val="6"/>
      <w:sz w:val="27"/>
      <w:szCs w:val="27"/>
    </w:rPr>
  </w:style>
  <w:style w:type="paragraph" w:styleId="TOC2">
    <w:name w:val="toc 2"/>
    <w:basedOn w:val="Normal"/>
    <w:next w:val="Normal"/>
    <w:autoRedefine/>
    <w:uiPriority w:val="39"/>
    <w:unhideWhenUsed/>
    <w:rsid w:val="00A457B4"/>
    <w:pPr>
      <w:tabs>
        <w:tab w:val="right" w:leader="dot" w:pos="11470"/>
      </w:tabs>
      <w:spacing w:after="100"/>
      <w:ind w:left="220"/>
    </w:pPr>
    <w:rPr>
      <w:rFonts w:eastAsia="Times New Roman" w:cstheme="minorHAnsi"/>
      <w:noProof/>
      <w:sz w:val="20"/>
      <w:szCs w:val="20"/>
    </w:rPr>
  </w:style>
  <w:style w:type="paragraph" w:styleId="TOC1">
    <w:name w:val="toc 1"/>
    <w:basedOn w:val="Normal"/>
    <w:next w:val="Normal"/>
    <w:autoRedefine/>
    <w:uiPriority w:val="39"/>
    <w:unhideWhenUsed/>
    <w:rsid w:val="002918A0"/>
    <w:pPr>
      <w:tabs>
        <w:tab w:val="right" w:leader="dot" w:pos="11470"/>
      </w:tabs>
      <w:spacing w:after="100"/>
    </w:pPr>
    <w:rPr>
      <w:rFonts w:eastAsia="Times New Roman" w:cstheme="minorHAnsi"/>
      <w:b/>
      <w:bCs/>
      <w:noProof/>
      <w:spacing w:val="6"/>
      <w:sz w:val="24"/>
      <w:szCs w:val="24"/>
    </w:rPr>
  </w:style>
  <w:style w:type="paragraph" w:styleId="TOC3">
    <w:name w:val="toc 3"/>
    <w:basedOn w:val="Normal"/>
    <w:next w:val="Normal"/>
    <w:autoRedefine/>
    <w:uiPriority w:val="39"/>
    <w:unhideWhenUsed/>
    <w:rsid w:val="00252AA0"/>
    <w:pPr>
      <w:spacing w:after="100"/>
      <w:ind w:left="440"/>
    </w:pPr>
    <w:rPr>
      <w:rFonts w:eastAsiaTheme="minorEastAsia" w:cs="Times New Roman"/>
    </w:rPr>
  </w:style>
  <w:style w:type="paragraph" w:customStyle="1" w:styleId="TableParagraph">
    <w:name w:val="Table Paragraph"/>
    <w:basedOn w:val="Normal"/>
    <w:uiPriority w:val="1"/>
    <w:qFormat/>
    <w:rsid w:val="001F70EA"/>
    <w:pPr>
      <w:widowControl w:val="0"/>
      <w:autoSpaceDE w:val="0"/>
      <w:autoSpaceDN w:val="0"/>
      <w:adjustRightInd w:val="0"/>
      <w:spacing w:after="0" w:line="240" w:lineRule="auto"/>
    </w:pPr>
    <w:rPr>
      <w:rFonts w:ascii="Arial Narrow" w:eastAsiaTheme="minorEastAsia" w:hAnsi="Arial Narrow" w:cs="Arial Narrow"/>
      <w:sz w:val="24"/>
      <w:szCs w:val="24"/>
    </w:rPr>
  </w:style>
  <w:style w:type="character" w:customStyle="1" w:styleId="markrqk0hiy3z">
    <w:name w:val="markrqk0hiy3z"/>
    <w:basedOn w:val="DefaultParagraphFont"/>
    <w:rsid w:val="00F63FCF"/>
  </w:style>
  <w:style w:type="character" w:customStyle="1" w:styleId="markqpkthsctq">
    <w:name w:val="markqpkthsctq"/>
    <w:basedOn w:val="DefaultParagraphFont"/>
    <w:rsid w:val="00F63FCF"/>
  </w:style>
  <w:style w:type="character" w:customStyle="1" w:styleId="mark8bmt1agni">
    <w:name w:val="mark8bmt1agni"/>
    <w:basedOn w:val="DefaultParagraphFont"/>
    <w:rsid w:val="00F63FCF"/>
  </w:style>
  <w:style w:type="character" w:customStyle="1" w:styleId="Heading7Char">
    <w:name w:val="Heading 7 Char"/>
    <w:basedOn w:val="DefaultParagraphFont"/>
    <w:link w:val="Heading7"/>
    <w:uiPriority w:val="9"/>
    <w:semiHidden/>
    <w:rsid w:val="006E7E91"/>
    <w:rPr>
      <w:rFonts w:asciiTheme="majorHAnsi" w:eastAsiaTheme="majorEastAsia" w:hAnsiTheme="majorHAnsi" w:cstheme="majorBidi"/>
      <w:i/>
      <w:iCs/>
      <w:color w:val="1F3763" w:themeColor="accent1" w:themeShade="7F"/>
    </w:rPr>
  </w:style>
  <w:style w:type="character" w:customStyle="1" w:styleId="eop">
    <w:name w:val="eop"/>
    <w:basedOn w:val="DefaultParagraphFont"/>
    <w:rsid w:val="00150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26043">
      <w:bodyDiv w:val="1"/>
      <w:marLeft w:val="0"/>
      <w:marRight w:val="0"/>
      <w:marTop w:val="0"/>
      <w:marBottom w:val="0"/>
      <w:divBdr>
        <w:top w:val="none" w:sz="0" w:space="0" w:color="auto"/>
        <w:left w:val="none" w:sz="0" w:space="0" w:color="auto"/>
        <w:bottom w:val="none" w:sz="0" w:space="0" w:color="auto"/>
        <w:right w:val="none" w:sz="0" w:space="0" w:color="auto"/>
      </w:divBdr>
    </w:div>
    <w:div w:id="306789264">
      <w:bodyDiv w:val="1"/>
      <w:marLeft w:val="0"/>
      <w:marRight w:val="0"/>
      <w:marTop w:val="0"/>
      <w:marBottom w:val="0"/>
      <w:divBdr>
        <w:top w:val="none" w:sz="0" w:space="0" w:color="auto"/>
        <w:left w:val="none" w:sz="0" w:space="0" w:color="auto"/>
        <w:bottom w:val="none" w:sz="0" w:space="0" w:color="auto"/>
        <w:right w:val="none" w:sz="0" w:space="0" w:color="auto"/>
      </w:divBdr>
      <w:divsChild>
        <w:div w:id="48696397">
          <w:marLeft w:val="0"/>
          <w:marRight w:val="0"/>
          <w:marTop w:val="0"/>
          <w:marBottom w:val="0"/>
          <w:divBdr>
            <w:top w:val="none" w:sz="0" w:space="0" w:color="auto"/>
            <w:left w:val="none" w:sz="0" w:space="0" w:color="auto"/>
            <w:bottom w:val="none" w:sz="0" w:space="0" w:color="auto"/>
            <w:right w:val="none" w:sz="0" w:space="0" w:color="auto"/>
          </w:divBdr>
        </w:div>
        <w:div w:id="833377955">
          <w:marLeft w:val="0"/>
          <w:marRight w:val="0"/>
          <w:marTop w:val="0"/>
          <w:marBottom w:val="0"/>
          <w:divBdr>
            <w:top w:val="none" w:sz="0" w:space="0" w:color="auto"/>
            <w:left w:val="none" w:sz="0" w:space="0" w:color="auto"/>
            <w:bottom w:val="none" w:sz="0" w:space="0" w:color="auto"/>
            <w:right w:val="none" w:sz="0" w:space="0" w:color="auto"/>
          </w:divBdr>
        </w:div>
        <w:div w:id="1169829037">
          <w:marLeft w:val="0"/>
          <w:marRight w:val="0"/>
          <w:marTop w:val="0"/>
          <w:marBottom w:val="0"/>
          <w:divBdr>
            <w:top w:val="none" w:sz="0" w:space="0" w:color="auto"/>
            <w:left w:val="none" w:sz="0" w:space="0" w:color="auto"/>
            <w:bottom w:val="none" w:sz="0" w:space="0" w:color="auto"/>
            <w:right w:val="none" w:sz="0" w:space="0" w:color="auto"/>
          </w:divBdr>
        </w:div>
        <w:div w:id="1406487676">
          <w:marLeft w:val="0"/>
          <w:marRight w:val="0"/>
          <w:marTop w:val="0"/>
          <w:marBottom w:val="0"/>
          <w:divBdr>
            <w:top w:val="none" w:sz="0" w:space="0" w:color="auto"/>
            <w:left w:val="none" w:sz="0" w:space="0" w:color="auto"/>
            <w:bottom w:val="none" w:sz="0" w:space="0" w:color="auto"/>
            <w:right w:val="none" w:sz="0" w:space="0" w:color="auto"/>
          </w:divBdr>
        </w:div>
        <w:div w:id="1586722507">
          <w:marLeft w:val="0"/>
          <w:marRight w:val="0"/>
          <w:marTop w:val="0"/>
          <w:marBottom w:val="0"/>
          <w:divBdr>
            <w:top w:val="none" w:sz="0" w:space="0" w:color="auto"/>
            <w:left w:val="none" w:sz="0" w:space="0" w:color="auto"/>
            <w:bottom w:val="none" w:sz="0" w:space="0" w:color="auto"/>
            <w:right w:val="none" w:sz="0" w:space="0" w:color="auto"/>
          </w:divBdr>
        </w:div>
        <w:div w:id="1961646096">
          <w:marLeft w:val="0"/>
          <w:marRight w:val="0"/>
          <w:marTop w:val="0"/>
          <w:marBottom w:val="0"/>
          <w:divBdr>
            <w:top w:val="none" w:sz="0" w:space="0" w:color="auto"/>
            <w:left w:val="none" w:sz="0" w:space="0" w:color="auto"/>
            <w:bottom w:val="none" w:sz="0" w:space="0" w:color="auto"/>
            <w:right w:val="none" w:sz="0" w:space="0" w:color="auto"/>
          </w:divBdr>
        </w:div>
      </w:divsChild>
    </w:div>
    <w:div w:id="333649958">
      <w:bodyDiv w:val="1"/>
      <w:marLeft w:val="0"/>
      <w:marRight w:val="0"/>
      <w:marTop w:val="0"/>
      <w:marBottom w:val="0"/>
      <w:divBdr>
        <w:top w:val="none" w:sz="0" w:space="0" w:color="auto"/>
        <w:left w:val="none" w:sz="0" w:space="0" w:color="auto"/>
        <w:bottom w:val="none" w:sz="0" w:space="0" w:color="auto"/>
        <w:right w:val="none" w:sz="0" w:space="0" w:color="auto"/>
      </w:divBdr>
      <w:divsChild>
        <w:div w:id="424501516">
          <w:marLeft w:val="0"/>
          <w:marRight w:val="0"/>
          <w:marTop w:val="0"/>
          <w:marBottom w:val="0"/>
          <w:divBdr>
            <w:top w:val="none" w:sz="0" w:space="0" w:color="auto"/>
            <w:left w:val="none" w:sz="0" w:space="0" w:color="auto"/>
            <w:bottom w:val="none" w:sz="0" w:space="0" w:color="auto"/>
            <w:right w:val="none" w:sz="0" w:space="0" w:color="auto"/>
          </w:divBdr>
        </w:div>
        <w:div w:id="985357029">
          <w:marLeft w:val="0"/>
          <w:marRight w:val="0"/>
          <w:marTop w:val="0"/>
          <w:marBottom w:val="0"/>
          <w:divBdr>
            <w:top w:val="none" w:sz="0" w:space="0" w:color="auto"/>
            <w:left w:val="none" w:sz="0" w:space="0" w:color="auto"/>
            <w:bottom w:val="none" w:sz="0" w:space="0" w:color="auto"/>
            <w:right w:val="none" w:sz="0" w:space="0" w:color="auto"/>
          </w:divBdr>
        </w:div>
        <w:div w:id="1007054832">
          <w:marLeft w:val="0"/>
          <w:marRight w:val="0"/>
          <w:marTop w:val="0"/>
          <w:marBottom w:val="0"/>
          <w:divBdr>
            <w:top w:val="none" w:sz="0" w:space="0" w:color="auto"/>
            <w:left w:val="none" w:sz="0" w:space="0" w:color="auto"/>
            <w:bottom w:val="none" w:sz="0" w:space="0" w:color="auto"/>
            <w:right w:val="none" w:sz="0" w:space="0" w:color="auto"/>
          </w:divBdr>
        </w:div>
        <w:div w:id="2118792943">
          <w:marLeft w:val="0"/>
          <w:marRight w:val="0"/>
          <w:marTop w:val="0"/>
          <w:marBottom w:val="0"/>
          <w:divBdr>
            <w:top w:val="none" w:sz="0" w:space="0" w:color="auto"/>
            <w:left w:val="none" w:sz="0" w:space="0" w:color="auto"/>
            <w:bottom w:val="none" w:sz="0" w:space="0" w:color="auto"/>
            <w:right w:val="none" w:sz="0" w:space="0" w:color="auto"/>
          </w:divBdr>
        </w:div>
        <w:div w:id="2133400628">
          <w:marLeft w:val="0"/>
          <w:marRight w:val="0"/>
          <w:marTop w:val="0"/>
          <w:marBottom w:val="0"/>
          <w:divBdr>
            <w:top w:val="none" w:sz="0" w:space="0" w:color="auto"/>
            <w:left w:val="none" w:sz="0" w:space="0" w:color="auto"/>
            <w:bottom w:val="none" w:sz="0" w:space="0" w:color="auto"/>
            <w:right w:val="none" w:sz="0" w:space="0" w:color="auto"/>
          </w:divBdr>
        </w:div>
      </w:divsChild>
    </w:div>
    <w:div w:id="466894886">
      <w:bodyDiv w:val="1"/>
      <w:marLeft w:val="0"/>
      <w:marRight w:val="0"/>
      <w:marTop w:val="0"/>
      <w:marBottom w:val="0"/>
      <w:divBdr>
        <w:top w:val="none" w:sz="0" w:space="0" w:color="auto"/>
        <w:left w:val="none" w:sz="0" w:space="0" w:color="auto"/>
        <w:bottom w:val="none" w:sz="0" w:space="0" w:color="auto"/>
        <w:right w:val="none" w:sz="0" w:space="0" w:color="auto"/>
      </w:divBdr>
      <w:divsChild>
        <w:div w:id="495606736">
          <w:marLeft w:val="0"/>
          <w:marRight w:val="0"/>
          <w:marTop w:val="0"/>
          <w:marBottom w:val="0"/>
          <w:divBdr>
            <w:top w:val="none" w:sz="0" w:space="0" w:color="auto"/>
            <w:left w:val="none" w:sz="0" w:space="0" w:color="auto"/>
            <w:bottom w:val="none" w:sz="0" w:space="0" w:color="auto"/>
            <w:right w:val="none" w:sz="0" w:space="0" w:color="auto"/>
          </w:divBdr>
        </w:div>
        <w:div w:id="621574176">
          <w:marLeft w:val="0"/>
          <w:marRight w:val="0"/>
          <w:marTop w:val="0"/>
          <w:marBottom w:val="0"/>
          <w:divBdr>
            <w:top w:val="none" w:sz="0" w:space="0" w:color="auto"/>
            <w:left w:val="none" w:sz="0" w:space="0" w:color="auto"/>
            <w:bottom w:val="none" w:sz="0" w:space="0" w:color="auto"/>
            <w:right w:val="none" w:sz="0" w:space="0" w:color="auto"/>
          </w:divBdr>
        </w:div>
        <w:div w:id="800534473">
          <w:marLeft w:val="0"/>
          <w:marRight w:val="0"/>
          <w:marTop w:val="0"/>
          <w:marBottom w:val="0"/>
          <w:divBdr>
            <w:top w:val="none" w:sz="0" w:space="0" w:color="auto"/>
            <w:left w:val="none" w:sz="0" w:space="0" w:color="auto"/>
            <w:bottom w:val="none" w:sz="0" w:space="0" w:color="auto"/>
            <w:right w:val="none" w:sz="0" w:space="0" w:color="auto"/>
          </w:divBdr>
        </w:div>
        <w:div w:id="1122725903">
          <w:marLeft w:val="0"/>
          <w:marRight w:val="0"/>
          <w:marTop w:val="0"/>
          <w:marBottom w:val="0"/>
          <w:divBdr>
            <w:top w:val="none" w:sz="0" w:space="0" w:color="auto"/>
            <w:left w:val="none" w:sz="0" w:space="0" w:color="auto"/>
            <w:bottom w:val="none" w:sz="0" w:space="0" w:color="auto"/>
            <w:right w:val="none" w:sz="0" w:space="0" w:color="auto"/>
          </w:divBdr>
        </w:div>
        <w:div w:id="1470709957">
          <w:marLeft w:val="0"/>
          <w:marRight w:val="0"/>
          <w:marTop w:val="0"/>
          <w:marBottom w:val="0"/>
          <w:divBdr>
            <w:top w:val="none" w:sz="0" w:space="0" w:color="auto"/>
            <w:left w:val="none" w:sz="0" w:space="0" w:color="auto"/>
            <w:bottom w:val="none" w:sz="0" w:space="0" w:color="auto"/>
            <w:right w:val="none" w:sz="0" w:space="0" w:color="auto"/>
          </w:divBdr>
        </w:div>
        <w:div w:id="1509784595">
          <w:marLeft w:val="0"/>
          <w:marRight w:val="0"/>
          <w:marTop w:val="0"/>
          <w:marBottom w:val="0"/>
          <w:divBdr>
            <w:top w:val="none" w:sz="0" w:space="0" w:color="auto"/>
            <w:left w:val="none" w:sz="0" w:space="0" w:color="auto"/>
            <w:bottom w:val="none" w:sz="0" w:space="0" w:color="auto"/>
            <w:right w:val="none" w:sz="0" w:space="0" w:color="auto"/>
          </w:divBdr>
        </w:div>
      </w:divsChild>
    </w:div>
    <w:div w:id="517088694">
      <w:bodyDiv w:val="1"/>
      <w:marLeft w:val="0"/>
      <w:marRight w:val="0"/>
      <w:marTop w:val="0"/>
      <w:marBottom w:val="0"/>
      <w:divBdr>
        <w:top w:val="none" w:sz="0" w:space="0" w:color="auto"/>
        <w:left w:val="none" w:sz="0" w:space="0" w:color="auto"/>
        <w:bottom w:val="none" w:sz="0" w:space="0" w:color="auto"/>
        <w:right w:val="none" w:sz="0" w:space="0" w:color="auto"/>
      </w:divBdr>
      <w:divsChild>
        <w:div w:id="581717546">
          <w:marLeft w:val="0"/>
          <w:marRight w:val="0"/>
          <w:marTop w:val="0"/>
          <w:marBottom w:val="0"/>
          <w:divBdr>
            <w:top w:val="none" w:sz="0" w:space="0" w:color="auto"/>
            <w:left w:val="none" w:sz="0" w:space="0" w:color="auto"/>
            <w:bottom w:val="none" w:sz="0" w:space="0" w:color="auto"/>
            <w:right w:val="none" w:sz="0" w:space="0" w:color="auto"/>
          </w:divBdr>
        </w:div>
        <w:div w:id="735125370">
          <w:marLeft w:val="0"/>
          <w:marRight w:val="0"/>
          <w:marTop w:val="0"/>
          <w:marBottom w:val="0"/>
          <w:divBdr>
            <w:top w:val="none" w:sz="0" w:space="0" w:color="auto"/>
            <w:left w:val="none" w:sz="0" w:space="0" w:color="auto"/>
            <w:bottom w:val="none" w:sz="0" w:space="0" w:color="auto"/>
            <w:right w:val="none" w:sz="0" w:space="0" w:color="auto"/>
          </w:divBdr>
        </w:div>
        <w:div w:id="1199859221">
          <w:marLeft w:val="0"/>
          <w:marRight w:val="0"/>
          <w:marTop w:val="0"/>
          <w:marBottom w:val="0"/>
          <w:divBdr>
            <w:top w:val="none" w:sz="0" w:space="0" w:color="auto"/>
            <w:left w:val="none" w:sz="0" w:space="0" w:color="auto"/>
            <w:bottom w:val="none" w:sz="0" w:space="0" w:color="auto"/>
            <w:right w:val="none" w:sz="0" w:space="0" w:color="auto"/>
          </w:divBdr>
        </w:div>
        <w:div w:id="1293823137">
          <w:marLeft w:val="0"/>
          <w:marRight w:val="0"/>
          <w:marTop w:val="0"/>
          <w:marBottom w:val="0"/>
          <w:divBdr>
            <w:top w:val="none" w:sz="0" w:space="0" w:color="auto"/>
            <w:left w:val="none" w:sz="0" w:space="0" w:color="auto"/>
            <w:bottom w:val="none" w:sz="0" w:space="0" w:color="auto"/>
            <w:right w:val="none" w:sz="0" w:space="0" w:color="auto"/>
          </w:divBdr>
        </w:div>
      </w:divsChild>
    </w:div>
    <w:div w:id="585924464">
      <w:bodyDiv w:val="1"/>
      <w:marLeft w:val="0"/>
      <w:marRight w:val="0"/>
      <w:marTop w:val="0"/>
      <w:marBottom w:val="0"/>
      <w:divBdr>
        <w:top w:val="none" w:sz="0" w:space="0" w:color="auto"/>
        <w:left w:val="none" w:sz="0" w:space="0" w:color="auto"/>
        <w:bottom w:val="none" w:sz="0" w:space="0" w:color="auto"/>
        <w:right w:val="none" w:sz="0" w:space="0" w:color="auto"/>
      </w:divBdr>
      <w:divsChild>
        <w:div w:id="72551619">
          <w:marLeft w:val="0"/>
          <w:marRight w:val="0"/>
          <w:marTop w:val="0"/>
          <w:marBottom w:val="0"/>
          <w:divBdr>
            <w:top w:val="none" w:sz="0" w:space="0" w:color="auto"/>
            <w:left w:val="none" w:sz="0" w:space="0" w:color="auto"/>
            <w:bottom w:val="none" w:sz="0" w:space="0" w:color="auto"/>
            <w:right w:val="none" w:sz="0" w:space="0" w:color="auto"/>
          </w:divBdr>
        </w:div>
        <w:div w:id="93405812">
          <w:marLeft w:val="0"/>
          <w:marRight w:val="0"/>
          <w:marTop w:val="0"/>
          <w:marBottom w:val="0"/>
          <w:divBdr>
            <w:top w:val="none" w:sz="0" w:space="0" w:color="auto"/>
            <w:left w:val="none" w:sz="0" w:space="0" w:color="auto"/>
            <w:bottom w:val="none" w:sz="0" w:space="0" w:color="auto"/>
            <w:right w:val="none" w:sz="0" w:space="0" w:color="auto"/>
          </w:divBdr>
        </w:div>
        <w:div w:id="455677999">
          <w:marLeft w:val="0"/>
          <w:marRight w:val="0"/>
          <w:marTop w:val="0"/>
          <w:marBottom w:val="0"/>
          <w:divBdr>
            <w:top w:val="none" w:sz="0" w:space="0" w:color="auto"/>
            <w:left w:val="none" w:sz="0" w:space="0" w:color="auto"/>
            <w:bottom w:val="none" w:sz="0" w:space="0" w:color="auto"/>
            <w:right w:val="none" w:sz="0" w:space="0" w:color="auto"/>
          </w:divBdr>
        </w:div>
        <w:div w:id="485904300">
          <w:marLeft w:val="0"/>
          <w:marRight w:val="0"/>
          <w:marTop w:val="0"/>
          <w:marBottom w:val="0"/>
          <w:divBdr>
            <w:top w:val="none" w:sz="0" w:space="0" w:color="auto"/>
            <w:left w:val="none" w:sz="0" w:space="0" w:color="auto"/>
            <w:bottom w:val="none" w:sz="0" w:space="0" w:color="auto"/>
            <w:right w:val="none" w:sz="0" w:space="0" w:color="auto"/>
          </w:divBdr>
        </w:div>
        <w:div w:id="592517851">
          <w:marLeft w:val="0"/>
          <w:marRight w:val="0"/>
          <w:marTop w:val="0"/>
          <w:marBottom w:val="0"/>
          <w:divBdr>
            <w:top w:val="none" w:sz="0" w:space="0" w:color="auto"/>
            <w:left w:val="none" w:sz="0" w:space="0" w:color="auto"/>
            <w:bottom w:val="none" w:sz="0" w:space="0" w:color="auto"/>
            <w:right w:val="none" w:sz="0" w:space="0" w:color="auto"/>
          </w:divBdr>
        </w:div>
        <w:div w:id="594286885">
          <w:marLeft w:val="0"/>
          <w:marRight w:val="0"/>
          <w:marTop w:val="0"/>
          <w:marBottom w:val="0"/>
          <w:divBdr>
            <w:top w:val="none" w:sz="0" w:space="0" w:color="auto"/>
            <w:left w:val="none" w:sz="0" w:space="0" w:color="auto"/>
            <w:bottom w:val="none" w:sz="0" w:space="0" w:color="auto"/>
            <w:right w:val="none" w:sz="0" w:space="0" w:color="auto"/>
          </w:divBdr>
        </w:div>
        <w:div w:id="627470615">
          <w:marLeft w:val="0"/>
          <w:marRight w:val="0"/>
          <w:marTop w:val="0"/>
          <w:marBottom w:val="0"/>
          <w:divBdr>
            <w:top w:val="none" w:sz="0" w:space="0" w:color="auto"/>
            <w:left w:val="none" w:sz="0" w:space="0" w:color="auto"/>
            <w:bottom w:val="none" w:sz="0" w:space="0" w:color="auto"/>
            <w:right w:val="none" w:sz="0" w:space="0" w:color="auto"/>
          </w:divBdr>
        </w:div>
        <w:div w:id="690029239">
          <w:marLeft w:val="0"/>
          <w:marRight w:val="0"/>
          <w:marTop w:val="0"/>
          <w:marBottom w:val="0"/>
          <w:divBdr>
            <w:top w:val="none" w:sz="0" w:space="0" w:color="auto"/>
            <w:left w:val="none" w:sz="0" w:space="0" w:color="auto"/>
            <w:bottom w:val="none" w:sz="0" w:space="0" w:color="auto"/>
            <w:right w:val="none" w:sz="0" w:space="0" w:color="auto"/>
          </w:divBdr>
        </w:div>
        <w:div w:id="751467701">
          <w:marLeft w:val="0"/>
          <w:marRight w:val="0"/>
          <w:marTop w:val="0"/>
          <w:marBottom w:val="0"/>
          <w:divBdr>
            <w:top w:val="none" w:sz="0" w:space="0" w:color="auto"/>
            <w:left w:val="none" w:sz="0" w:space="0" w:color="auto"/>
            <w:bottom w:val="none" w:sz="0" w:space="0" w:color="auto"/>
            <w:right w:val="none" w:sz="0" w:space="0" w:color="auto"/>
          </w:divBdr>
        </w:div>
        <w:div w:id="919605135">
          <w:marLeft w:val="0"/>
          <w:marRight w:val="0"/>
          <w:marTop w:val="0"/>
          <w:marBottom w:val="0"/>
          <w:divBdr>
            <w:top w:val="none" w:sz="0" w:space="0" w:color="auto"/>
            <w:left w:val="none" w:sz="0" w:space="0" w:color="auto"/>
            <w:bottom w:val="none" w:sz="0" w:space="0" w:color="auto"/>
            <w:right w:val="none" w:sz="0" w:space="0" w:color="auto"/>
          </w:divBdr>
        </w:div>
        <w:div w:id="920144245">
          <w:marLeft w:val="0"/>
          <w:marRight w:val="0"/>
          <w:marTop w:val="0"/>
          <w:marBottom w:val="0"/>
          <w:divBdr>
            <w:top w:val="none" w:sz="0" w:space="0" w:color="auto"/>
            <w:left w:val="none" w:sz="0" w:space="0" w:color="auto"/>
            <w:bottom w:val="none" w:sz="0" w:space="0" w:color="auto"/>
            <w:right w:val="none" w:sz="0" w:space="0" w:color="auto"/>
          </w:divBdr>
        </w:div>
        <w:div w:id="1051613009">
          <w:marLeft w:val="0"/>
          <w:marRight w:val="0"/>
          <w:marTop w:val="0"/>
          <w:marBottom w:val="0"/>
          <w:divBdr>
            <w:top w:val="none" w:sz="0" w:space="0" w:color="auto"/>
            <w:left w:val="none" w:sz="0" w:space="0" w:color="auto"/>
            <w:bottom w:val="none" w:sz="0" w:space="0" w:color="auto"/>
            <w:right w:val="none" w:sz="0" w:space="0" w:color="auto"/>
          </w:divBdr>
        </w:div>
        <w:div w:id="1179194064">
          <w:marLeft w:val="0"/>
          <w:marRight w:val="0"/>
          <w:marTop w:val="0"/>
          <w:marBottom w:val="0"/>
          <w:divBdr>
            <w:top w:val="none" w:sz="0" w:space="0" w:color="auto"/>
            <w:left w:val="none" w:sz="0" w:space="0" w:color="auto"/>
            <w:bottom w:val="none" w:sz="0" w:space="0" w:color="auto"/>
            <w:right w:val="none" w:sz="0" w:space="0" w:color="auto"/>
          </w:divBdr>
        </w:div>
        <w:div w:id="1272011235">
          <w:marLeft w:val="0"/>
          <w:marRight w:val="0"/>
          <w:marTop w:val="0"/>
          <w:marBottom w:val="0"/>
          <w:divBdr>
            <w:top w:val="none" w:sz="0" w:space="0" w:color="auto"/>
            <w:left w:val="none" w:sz="0" w:space="0" w:color="auto"/>
            <w:bottom w:val="none" w:sz="0" w:space="0" w:color="auto"/>
            <w:right w:val="none" w:sz="0" w:space="0" w:color="auto"/>
          </w:divBdr>
        </w:div>
        <w:div w:id="1393309536">
          <w:marLeft w:val="0"/>
          <w:marRight w:val="0"/>
          <w:marTop w:val="0"/>
          <w:marBottom w:val="0"/>
          <w:divBdr>
            <w:top w:val="none" w:sz="0" w:space="0" w:color="auto"/>
            <w:left w:val="none" w:sz="0" w:space="0" w:color="auto"/>
            <w:bottom w:val="none" w:sz="0" w:space="0" w:color="auto"/>
            <w:right w:val="none" w:sz="0" w:space="0" w:color="auto"/>
          </w:divBdr>
        </w:div>
        <w:div w:id="1453210139">
          <w:marLeft w:val="0"/>
          <w:marRight w:val="0"/>
          <w:marTop w:val="0"/>
          <w:marBottom w:val="0"/>
          <w:divBdr>
            <w:top w:val="none" w:sz="0" w:space="0" w:color="auto"/>
            <w:left w:val="none" w:sz="0" w:space="0" w:color="auto"/>
            <w:bottom w:val="none" w:sz="0" w:space="0" w:color="auto"/>
            <w:right w:val="none" w:sz="0" w:space="0" w:color="auto"/>
          </w:divBdr>
        </w:div>
        <w:div w:id="1589578524">
          <w:marLeft w:val="0"/>
          <w:marRight w:val="0"/>
          <w:marTop w:val="0"/>
          <w:marBottom w:val="0"/>
          <w:divBdr>
            <w:top w:val="none" w:sz="0" w:space="0" w:color="auto"/>
            <w:left w:val="none" w:sz="0" w:space="0" w:color="auto"/>
            <w:bottom w:val="none" w:sz="0" w:space="0" w:color="auto"/>
            <w:right w:val="none" w:sz="0" w:space="0" w:color="auto"/>
          </w:divBdr>
        </w:div>
        <w:div w:id="1691300011">
          <w:marLeft w:val="0"/>
          <w:marRight w:val="0"/>
          <w:marTop w:val="0"/>
          <w:marBottom w:val="0"/>
          <w:divBdr>
            <w:top w:val="none" w:sz="0" w:space="0" w:color="auto"/>
            <w:left w:val="none" w:sz="0" w:space="0" w:color="auto"/>
            <w:bottom w:val="none" w:sz="0" w:space="0" w:color="auto"/>
            <w:right w:val="none" w:sz="0" w:space="0" w:color="auto"/>
          </w:divBdr>
        </w:div>
        <w:div w:id="1741245256">
          <w:marLeft w:val="0"/>
          <w:marRight w:val="0"/>
          <w:marTop w:val="0"/>
          <w:marBottom w:val="0"/>
          <w:divBdr>
            <w:top w:val="none" w:sz="0" w:space="0" w:color="auto"/>
            <w:left w:val="none" w:sz="0" w:space="0" w:color="auto"/>
            <w:bottom w:val="none" w:sz="0" w:space="0" w:color="auto"/>
            <w:right w:val="none" w:sz="0" w:space="0" w:color="auto"/>
          </w:divBdr>
        </w:div>
        <w:div w:id="1856769854">
          <w:marLeft w:val="0"/>
          <w:marRight w:val="0"/>
          <w:marTop w:val="0"/>
          <w:marBottom w:val="0"/>
          <w:divBdr>
            <w:top w:val="none" w:sz="0" w:space="0" w:color="auto"/>
            <w:left w:val="none" w:sz="0" w:space="0" w:color="auto"/>
            <w:bottom w:val="none" w:sz="0" w:space="0" w:color="auto"/>
            <w:right w:val="none" w:sz="0" w:space="0" w:color="auto"/>
          </w:divBdr>
        </w:div>
        <w:div w:id="1977174285">
          <w:marLeft w:val="0"/>
          <w:marRight w:val="0"/>
          <w:marTop w:val="0"/>
          <w:marBottom w:val="0"/>
          <w:divBdr>
            <w:top w:val="none" w:sz="0" w:space="0" w:color="auto"/>
            <w:left w:val="none" w:sz="0" w:space="0" w:color="auto"/>
            <w:bottom w:val="none" w:sz="0" w:space="0" w:color="auto"/>
            <w:right w:val="none" w:sz="0" w:space="0" w:color="auto"/>
          </w:divBdr>
        </w:div>
      </w:divsChild>
    </w:div>
    <w:div w:id="665131856">
      <w:bodyDiv w:val="1"/>
      <w:marLeft w:val="0"/>
      <w:marRight w:val="0"/>
      <w:marTop w:val="0"/>
      <w:marBottom w:val="0"/>
      <w:divBdr>
        <w:top w:val="none" w:sz="0" w:space="0" w:color="auto"/>
        <w:left w:val="none" w:sz="0" w:space="0" w:color="auto"/>
        <w:bottom w:val="none" w:sz="0" w:space="0" w:color="auto"/>
        <w:right w:val="none" w:sz="0" w:space="0" w:color="auto"/>
      </w:divBdr>
    </w:div>
    <w:div w:id="812065381">
      <w:bodyDiv w:val="1"/>
      <w:marLeft w:val="0"/>
      <w:marRight w:val="0"/>
      <w:marTop w:val="0"/>
      <w:marBottom w:val="0"/>
      <w:divBdr>
        <w:top w:val="none" w:sz="0" w:space="0" w:color="auto"/>
        <w:left w:val="none" w:sz="0" w:space="0" w:color="auto"/>
        <w:bottom w:val="none" w:sz="0" w:space="0" w:color="auto"/>
        <w:right w:val="none" w:sz="0" w:space="0" w:color="auto"/>
      </w:divBdr>
      <w:divsChild>
        <w:div w:id="399250780">
          <w:marLeft w:val="0"/>
          <w:marRight w:val="0"/>
          <w:marTop w:val="0"/>
          <w:marBottom w:val="0"/>
          <w:divBdr>
            <w:top w:val="none" w:sz="0" w:space="0" w:color="auto"/>
            <w:left w:val="none" w:sz="0" w:space="0" w:color="auto"/>
            <w:bottom w:val="none" w:sz="0" w:space="0" w:color="auto"/>
            <w:right w:val="none" w:sz="0" w:space="0" w:color="auto"/>
          </w:divBdr>
        </w:div>
        <w:div w:id="931277097">
          <w:marLeft w:val="0"/>
          <w:marRight w:val="0"/>
          <w:marTop w:val="0"/>
          <w:marBottom w:val="0"/>
          <w:divBdr>
            <w:top w:val="none" w:sz="0" w:space="0" w:color="auto"/>
            <w:left w:val="none" w:sz="0" w:space="0" w:color="auto"/>
            <w:bottom w:val="none" w:sz="0" w:space="0" w:color="auto"/>
            <w:right w:val="none" w:sz="0" w:space="0" w:color="auto"/>
          </w:divBdr>
        </w:div>
        <w:div w:id="1330715412">
          <w:marLeft w:val="0"/>
          <w:marRight w:val="0"/>
          <w:marTop w:val="0"/>
          <w:marBottom w:val="0"/>
          <w:divBdr>
            <w:top w:val="none" w:sz="0" w:space="0" w:color="auto"/>
            <w:left w:val="none" w:sz="0" w:space="0" w:color="auto"/>
            <w:bottom w:val="none" w:sz="0" w:space="0" w:color="auto"/>
            <w:right w:val="none" w:sz="0" w:space="0" w:color="auto"/>
          </w:divBdr>
        </w:div>
        <w:div w:id="1598248704">
          <w:marLeft w:val="0"/>
          <w:marRight w:val="0"/>
          <w:marTop w:val="0"/>
          <w:marBottom w:val="0"/>
          <w:divBdr>
            <w:top w:val="none" w:sz="0" w:space="0" w:color="auto"/>
            <w:left w:val="none" w:sz="0" w:space="0" w:color="auto"/>
            <w:bottom w:val="none" w:sz="0" w:space="0" w:color="auto"/>
            <w:right w:val="none" w:sz="0" w:space="0" w:color="auto"/>
          </w:divBdr>
        </w:div>
        <w:div w:id="2058583257">
          <w:marLeft w:val="0"/>
          <w:marRight w:val="0"/>
          <w:marTop w:val="0"/>
          <w:marBottom w:val="0"/>
          <w:divBdr>
            <w:top w:val="none" w:sz="0" w:space="0" w:color="auto"/>
            <w:left w:val="none" w:sz="0" w:space="0" w:color="auto"/>
            <w:bottom w:val="none" w:sz="0" w:space="0" w:color="auto"/>
            <w:right w:val="none" w:sz="0" w:space="0" w:color="auto"/>
          </w:divBdr>
        </w:div>
      </w:divsChild>
    </w:div>
    <w:div w:id="885261953">
      <w:bodyDiv w:val="1"/>
      <w:marLeft w:val="0"/>
      <w:marRight w:val="0"/>
      <w:marTop w:val="0"/>
      <w:marBottom w:val="0"/>
      <w:divBdr>
        <w:top w:val="none" w:sz="0" w:space="0" w:color="auto"/>
        <w:left w:val="none" w:sz="0" w:space="0" w:color="auto"/>
        <w:bottom w:val="none" w:sz="0" w:space="0" w:color="auto"/>
        <w:right w:val="none" w:sz="0" w:space="0" w:color="auto"/>
      </w:divBdr>
      <w:divsChild>
        <w:div w:id="828863638">
          <w:marLeft w:val="0"/>
          <w:marRight w:val="0"/>
          <w:marTop w:val="0"/>
          <w:marBottom w:val="0"/>
          <w:divBdr>
            <w:top w:val="none" w:sz="0" w:space="0" w:color="auto"/>
            <w:left w:val="none" w:sz="0" w:space="0" w:color="auto"/>
            <w:bottom w:val="none" w:sz="0" w:space="0" w:color="auto"/>
            <w:right w:val="none" w:sz="0" w:space="0" w:color="auto"/>
          </w:divBdr>
        </w:div>
        <w:div w:id="992174058">
          <w:marLeft w:val="0"/>
          <w:marRight w:val="0"/>
          <w:marTop w:val="0"/>
          <w:marBottom w:val="0"/>
          <w:divBdr>
            <w:top w:val="none" w:sz="0" w:space="0" w:color="auto"/>
            <w:left w:val="none" w:sz="0" w:space="0" w:color="auto"/>
            <w:bottom w:val="none" w:sz="0" w:space="0" w:color="auto"/>
            <w:right w:val="none" w:sz="0" w:space="0" w:color="auto"/>
          </w:divBdr>
        </w:div>
        <w:div w:id="1499922553">
          <w:marLeft w:val="0"/>
          <w:marRight w:val="0"/>
          <w:marTop w:val="0"/>
          <w:marBottom w:val="0"/>
          <w:divBdr>
            <w:top w:val="none" w:sz="0" w:space="0" w:color="auto"/>
            <w:left w:val="none" w:sz="0" w:space="0" w:color="auto"/>
            <w:bottom w:val="none" w:sz="0" w:space="0" w:color="auto"/>
            <w:right w:val="none" w:sz="0" w:space="0" w:color="auto"/>
          </w:divBdr>
        </w:div>
        <w:div w:id="1572538334">
          <w:marLeft w:val="0"/>
          <w:marRight w:val="0"/>
          <w:marTop w:val="0"/>
          <w:marBottom w:val="0"/>
          <w:divBdr>
            <w:top w:val="none" w:sz="0" w:space="0" w:color="auto"/>
            <w:left w:val="none" w:sz="0" w:space="0" w:color="auto"/>
            <w:bottom w:val="none" w:sz="0" w:space="0" w:color="auto"/>
            <w:right w:val="none" w:sz="0" w:space="0" w:color="auto"/>
          </w:divBdr>
        </w:div>
        <w:div w:id="1736195421">
          <w:marLeft w:val="0"/>
          <w:marRight w:val="0"/>
          <w:marTop w:val="0"/>
          <w:marBottom w:val="0"/>
          <w:divBdr>
            <w:top w:val="none" w:sz="0" w:space="0" w:color="auto"/>
            <w:left w:val="none" w:sz="0" w:space="0" w:color="auto"/>
            <w:bottom w:val="none" w:sz="0" w:space="0" w:color="auto"/>
            <w:right w:val="none" w:sz="0" w:space="0" w:color="auto"/>
          </w:divBdr>
        </w:div>
      </w:divsChild>
    </w:div>
    <w:div w:id="902987476">
      <w:bodyDiv w:val="1"/>
      <w:marLeft w:val="0"/>
      <w:marRight w:val="0"/>
      <w:marTop w:val="0"/>
      <w:marBottom w:val="0"/>
      <w:divBdr>
        <w:top w:val="none" w:sz="0" w:space="0" w:color="auto"/>
        <w:left w:val="none" w:sz="0" w:space="0" w:color="auto"/>
        <w:bottom w:val="none" w:sz="0" w:space="0" w:color="auto"/>
        <w:right w:val="none" w:sz="0" w:space="0" w:color="auto"/>
      </w:divBdr>
    </w:div>
    <w:div w:id="1070663893">
      <w:bodyDiv w:val="1"/>
      <w:marLeft w:val="0"/>
      <w:marRight w:val="0"/>
      <w:marTop w:val="0"/>
      <w:marBottom w:val="0"/>
      <w:divBdr>
        <w:top w:val="none" w:sz="0" w:space="0" w:color="auto"/>
        <w:left w:val="none" w:sz="0" w:space="0" w:color="auto"/>
        <w:bottom w:val="none" w:sz="0" w:space="0" w:color="auto"/>
        <w:right w:val="none" w:sz="0" w:space="0" w:color="auto"/>
      </w:divBdr>
      <w:divsChild>
        <w:div w:id="803812662">
          <w:marLeft w:val="0"/>
          <w:marRight w:val="0"/>
          <w:marTop w:val="0"/>
          <w:marBottom w:val="0"/>
          <w:divBdr>
            <w:top w:val="none" w:sz="0" w:space="0" w:color="auto"/>
            <w:left w:val="none" w:sz="0" w:space="0" w:color="auto"/>
            <w:bottom w:val="none" w:sz="0" w:space="0" w:color="auto"/>
            <w:right w:val="none" w:sz="0" w:space="0" w:color="auto"/>
          </w:divBdr>
        </w:div>
        <w:div w:id="899906550">
          <w:marLeft w:val="0"/>
          <w:marRight w:val="0"/>
          <w:marTop w:val="0"/>
          <w:marBottom w:val="0"/>
          <w:divBdr>
            <w:top w:val="none" w:sz="0" w:space="0" w:color="auto"/>
            <w:left w:val="none" w:sz="0" w:space="0" w:color="auto"/>
            <w:bottom w:val="none" w:sz="0" w:space="0" w:color="auto"/>
            <w:right w:val="none" w:sz="0" w:space="0" w:color="auto"/>
          </w:divBdr>
        </w:div>
        <w:div w:id="1202747539">
          <w:marLeft w:val="0"/>
          <w:marRight w:val="0"/>
          <w:marTop w:val="0"/>
          <w:marBottom w:val="0"/>
          <w:divBdr>
            <w:top w:val="none" w:sz="0" w:space="0" w:color="auto"/>
            <w:left w:val="none" w:sz="0" w:space="0" w:color="auto"/>
            <w:bottom w:val="none" w:sz="0" w:space="0" w:color="auto"/>
            <w:right w:val="none" w:sz="0" w:space="0" w:color="auto"/>
          </w:divBdr>
        </w:div>
        <w:div w:id="1945069078">
          <w:marLeft w:val="0"/>
          <w:marRight w:val="0"/>
          <w:marTop w:val="0"/>
          <w:marBottom w:val="0"/>
          <w:divBdr>
            <w:top w:val="none" w:sz="0" w:space="0" w:color="auto"/>
            <w:left w:val="none" w:sz="0" w:space="0" w:color="auto"/>
            <w:bottom w:val="none" w:sz="0" w:space="0" w:color="auto"/>
            <w:right w:val="none" w:sz="0" w:space="0" w:color="auto"/>
          </w:divBdr>
        </w:div>
        <w:div w:id="2006198343">
          <w:marLeft w:val="0"/>
          <w:marRight w:val="0"/>
          <w:marTop w:val="0"/>
          <w:marBottom w:val="0"/>
          <w:divBdr>
            <w:top w:val="none" w:sz="0" w:space="0" w:color="auto"/>
            <w:left w:val="none" w:sz="0" w:space="0" w:color="auto"/>
            <w:bottom w:val="none" w:sz="0" w:space="0" w:color="auto"/>
            <w:right w:val="none" w:sz="0" w:space="0" w:color="auto"/>
          </w:divBdr>
        </w:div>
      </w:divsChild>
    </w:div>
    <w:div w:id="1355575360">
      <w:bodyDiv w:val="1"/>
      <w:marLeft w:val="0"/>
      <w:marRight w:val="0"/>
      <w:marTop w:val="0"/>
      <w:marBottom w:val="0"/>
      <w:divBdr>
        <w:top w:val="none" w:sz="0" w:space="0" w:color="auto"/>
        <w:left w:val="none" w:sz="0" w:space="0" w:color="auto"/>
        <w:bottom w:val="none" w:sz="0" w:space="0" w:color="auto"/>
        <w:right w:val="none" w:sz="0" w:space="0" w:color="auto"/>
      </w:divBdr>
      <w:divsChild>
        <w:div w:id="944381709">
          <w:marLeft w:val="0"/>
          <w:marRight w:val="0"/>
          <w:marTop w:val="0"/>
          <w:marBottom w:val="0"/>
          <w:divBdr>
            <w:top w:val="none" w:sz="0" w:space="0" w:color="auto"/>
            <w:left w:val="none" w:sz="0" w:space="0" w:color="auto"/>
            <w:bottom w:val="none" w:sz="0" w:space="0" w:color="auto"/>
            <w:right w:val="none" w:sz="0" w:space="0" w:color="auto"/>
          </w:divBdr>
        </w:div>
        <w:div w:id="1047679080">
          <w:marLeft w:val="0"/>
          <w:marRight w:val="0"/>
          <w:marTop w:val="0"/>
          <w:marBottom w:val="0"/>
          <w:divBdr>
            <w:top w:val="none" w:sz="0" w:space="0" w:color="auto"/>
            <w:left w:val="none" w:sz="0" w:space="0" w:color="auto"/>
            <w:bottom w:val="none" w:sz="0" w:space="0" w:color="auto"/>
            <w:right w:val="none" w:sz="0" w:space="0" w:color="auto"/>
          </w:divBdr>
        </w:div>
        <w:div w:id="1156266633">
          <w:marLeft w:val="0"/>
          <w:marRight w:val="0"/>
          <w:marTop w:val="0"/>
          <w:marBottom w:val="0"/>
          <w:divBdr>
            <w:top w:val="none" w:sz="0" w:space="0" w:color="auto"/>
            <w:left w:val="none" w:sz="0" w:space="0" w:color="auto"/>
            <w:bottom w:val="none" w:sz="0" w:space="0" w:color="auto"/>
            <w:right w:val="none" w:sz="0" w:space="0" w:color="auto"/>
          </w:divBdr>
        </w:div>
        <w:div w:id="1213883648">
          <w:marLeft w:val="0"/>
          <w:marRight w:val="0"/>
          <w:marTop w:val="0"/>
          <w:marBottom w:val="0"/>
          <w:divBdr>
            <w:top w:val="none" w:sz="0" w:space="0" w:color="auto"/>
            <w:left w:val="none" w:sz="0" w:space="0" w:color="auto"/>
            <w:bottom w:val="none" w:sz="0" w:space="0" w:color="auto"/>
            <w:right w:val="none" w:sz="0" w:space="0" w:color="auto"/>
          </w:divBdr>
        </w:div>
        <w:div w:id="1228145646">
          <w:marLeft w:val="0"/>
          <w:marRight w:val="0"/>
          <w:marTop w:val="0"/>
          <w:marBottom w:val="0"/>
          <w:divBdr>
            <w:top w:val="none" w:sz="0" w:space="0" w:color="auto"/>
            <w:left w:val="none" w:sz="0" w:space="0" w:color="auto"/>
            <w:bottom w:val="none" w:sz="0" w:space="0" w:color="auto"/>
            <w:right w:val="none" w:sz="0" w:space="0" w:color="auto"/>
          </w:divBdr>
        </w:div>
        <w:div w:id="1317998144">
          <w:marLeft w:val="0"/>
          <w:marRight w:val="0"/>
          <w:marTop w:val="0"/>
          <w:marBottom w:val="0"/>
          <w:divBdr>
            <w:top w:val="none" w:sz="0" w:space="0" w:color="auto"/>
            <w:left w:val="none" w:sz="0" w:space="0" w:color="auto"/>
            <w:bottom w:val="none" w:sz="0" w:space="0" w:color="auto"/>
            <w:right w:val="none" w:sz="0" w:space="0" w:color="auto"/>
          </w:divBdr>
        </w:div>
        <w:div w:id="1597011931">
          <w:marLeft w:val="0"/>
          <w:marRight w:val="0"/>
          <w:marTop w:val="0"/>
          <w:marBottom w:val="0"/>
          <w:divBdr>
            <w:top w:val="none" w:sz="0" w:space="0" w:color="auto"/>
            <w:left w:val="none" w:sz="0" w:space="0" w:color="auto"/>
            <w:bottom w:val="none" w:sz="0" w:space="0" w:color="auto"/>
            <w:right w:val="none" w:sz="0" w:space="0" w:color="auto"/>
          </w:divBdr>
        </w:div>
      </w:divsChild>
    </w:div>
    <w:div w:id="1395280344">
      <w:bodyDiv w:val="1"/>
      <w:marLeft w:val="0"/>
      <w:marRight w:val="0"/>
      <w:marTop w:val="0"/>
      <w:marBottom w:val="0"/>
      <w:divBdr>
        <w:top w:val="none" w:sz="0" w:space="0" w:color="auto"/>
        <w:left w:val="none" w:sz="0" w:space="0" w:color="auto"/>
        <w:bottom w:val="none" w:sz="0" w:space="0" w:color="auto"/>
        <w:right w:val="none" w:sz="0" w:space="0" w:color="auto"/>
      </w:divBdr>
      <w:divsChild>
        <w:div w:id="479007424">
          <w:marLeft w:val="0"/>
          <w:marRight w:val="0"/>
          <w:marTop w:val="0"/>
          <w:marBottom w:val="0"/>
          <w:divBdr>
            <w:top w:val="none" w:sz="0" w:space="0" w:color="auto"/>
            <w:left w:val="none" w:sz="0" w:space="0" w:color="auto"/>
            <w:bottom w:val="none" w:sz="0" w:space="0" w:color="auto"/>
            <w:right w:val="none" w:sz="0" w:space="0" w:color="auto"/>
          </w:divBdr>
        </w:div>
        <w:div w:id="672952180">
          <w:marLeft w:val="0"/>
          <w:marRight w:val="0"/>
          <w:marTop w:val="0"/>
          <w:marBottom w:val="0"/>
          <w:divBdr>
            <w:top w:val="none" w:sz="0" w:space="0" w:color="auto"/>
            <w:left w:val="none" w:sz="0" w:space="0" w:color="auto"/>
            <w:bottom w:val="none" w:sz="0" w:space="0" w:color="auto"/>
            <w:right w:val="none" w:sz="0" w:space="0" w:color="auto"/>
          </w:divBdr>
        </w:div>
        <w:div w:id="1293051400">
          <w:marLeft w:val="0"/>
          <w:marRight w:val="0"/>
          <w:marTop w:val="0"/>
          <w:marBottom w:val="0"/>
          <w:divBdr>
            <w:top w:val="none" w:sz="0" w:space="0" w:color="auto"/>
            <w:left w:val="none" w:sz="0" w:space="0" w:color="auto"/>
            <w:bottom w:val="none" w:sz="0" w:space="0" w:color="auto"/>
            <w:right w:val="none" w:sz="0" w:space="0" w:color="auto"/>
          </w:divBdr>
        </w:div>
        <w:div w:id="1427464039">
          <w:marLeft w:val="0"/>
          <w:marRight w:val="0"/>
          <w:marTop w:val="0"/>
          <w:marBottom w:val="0"/>
          <w:divBdr>
            <w:top w:val="none" w:sz="0" w:space="0" w:color="auto"/>
            <w:left w:val="none" w:sz="0" w:space="0" w:color="auto"/>
            <w:bottom w:val="none" w:sz="0" w:space="0" w:color="auto"/>
            <w:right w:val="none" w:sz="0" w:space="0" w:color="auto"/>
          </w:divBdr>
        </w:div>
        <w:div w:id="1876648789">
          <w:marLeft w:val="0"/>
          <w:marRight w:val="0"/>
          <w:marTop w:val="0"/>
          <w:marBottom w:val="0"/>
          <w:divBdr>
            <w:top w:val="none" w:sz="0" w:space="0" w:color="auto"/>
            <w:left w:val="none" w:sz="0" w:space="0" w:color="auto"/>
            <w:bottom w:val="none" w:sz="0" w:space="0" w:color="auto"/>
            <w:right w:val="none" w:sz="0" w:space="0" w:color="auto"/>
          </w:divBdr>
        </w:div>
      </w:divsChild>
    </w:div>
    <w:div w:id="1401095057">
      <w:bodyDiv w:val="1"/>
      <w:marLeft w:val="0"/>
      <w:marRight w:val="0"/>
      <w:marTop w:val="0"/>
      <w:marBottom w:val="0"/>
      <w:divBdr>
        <w:top w:val="none" w:sz="0" w:space="0" w:color="auto"/>
        <w:left w:val="none" w:sz="0" w:space="0" w:color="auto"/>
        <w:bottom w:val="none" w:sz="0" w:space="0" w:color="auto"/>
        <w:right w:val="none" w:sz="0" w:space="0" w:color="auto"/>
      </w:divBdr>
      <w:divsChild>
        <w:div w:id="75901752">
          <w:marLeft w:val="0"/>
          <w:marRight w:val="0"/>
          <w:marTop w:val="0"/>
          <w:marBottom w:val="0"/>
          <w:divBdr>
            <w:top w:val="none" w:sz="0" w:space="0" w:color="auto"/>
            <w:left w:val="none" w:sz="0" w:space="0" w:color="auto"/>
            <w:bottom w:val="none" w:sz="0" w:space="0" w:color="auto"/>
            <w:right w:val="none" w:sz="0" w:space="0" w:color="auto"/>
          </w:divBdr>
        </w:div>
        <w:div w:id="239944654">
          <w:marLeft w:val="0"/>
          <w:marRight w:val="0"/>
          <w:marTop w:val="0"/>
          <w:marBottom w:val="0"/>
          <w:divBdr>
            <w:top w:val="none" w:sz="0" w:space="0" w:color="auto"/>
            <w:left w:val="none" w:sz="0" w:space="0" w:color="auto"/>
            <w:bottom w:val="none" w:sz="0" w:space="0" w:color="auto"/>
            <w:right w:val="none" w:sz="0" w:space="0" w:color="auto"/>
          </w:divBdr>
        </w:div>
        <w:div w:id="503975118">
          <w:marLeft w:val="0"/>
          <w:marRight w:val="0"/>
          <w:marTop w:val="0"/>
          <w:marBottom w:val="0"/>
          <w:divBdr>
            <w:top w:val="none" w:sz="0" w:space="0" w:color="auto"/>
            <w:left w:val="none" w:sz="0" w:space="0" w:color="auto"/>
            <w:bottom w:val="none" w:sz="0" w:space="0" w:color="auto"/>
            <w:right w:val="none" w:sz="0" w:space="0" w:color="auto"/>
          </w:divBdr>
        </w:div>
        <w:div w:id="1439907888">
          <w:marLeft w:val="0"/>
          <w:marRight w:val="0"/>
          <w:marTop w:val="0"/>
          <w:marBottom w:val="0"/>
          <w:divBdr>
            <w:top w:val="none" w:sz="0" w:space="0" w:color="auto"/>
            <w:left w:val="none" w:sz="0" w:space="0" w:color="auto"/>
            <w:bottom w:val="none" w:sz="0" w:space="0" w:color="auto"/>
            <w:right w:val="none" w:sz="0" w:space="0" w:color="auto"/>
          </w:divBdr>
        </w:div>
      </w:divsChild>
    </w:div>
    <w:div w:id="1570195064">
      <w:bodyDiv w:val="1"/>
      <w:marLeft w:val="0"/>
      <w:marRight w:val="0"/>
      <w:marTop w:val="0"/>
      <w:marBottom w:val="0"/>
      <w:divBdr>
        <w:top w:val="none" w:sz="0" w:space="0" w:color="auto"/>
        <w:left w:val="none" w:sz="0" w:space="0" w:color="auto"/>
        <w:bottom w:val="none" w:sz="0" w:space="0" w:color="auto"/>
        <w:right w:val="none" w:sz="0" w:space="0" w:color="auto"/>
      </w:divBdr>
      <w:divsChild>
        <w:div w:id="157497629">
          <w:marLeft w:val="0"/>
          <w:marRight w:val="0"/>
          <w:marTop w:val="0"/>
          <w:marBottom w:val="0"/>
          <w:divBdr>
            <w:top w:val="none" w:sz="0" w:space="0" w:color="auto"/>
            <w:left w:val="none" w:sz="0" w:space="0" w:color="auto"/>
            <w:bottom w:val="none" w:sz="0" w:space="0" w:color="auto"/>
            <w:right w:val="none" w:sz="0" w:space="0" w:color="auto"/>
          </w:divBdr>
        </w:div>
        <w:div w:id="402534976">
          <w:marLeft w:val="0"/>
          <w:marRight w:val="0"/>
          <w:marTop w:val="0"/>
          <w:marBottom w:val="0"/>
          <w:divBdr>
            <w:top w:val="none" w:sz="0" w:space="0" w:color="auto"/>
            <w:left w:val="none" w:sz="0" w:space="0" w:color="auto"/>
            <w:bottom w:val="none" w:sz="0" w:space="0" w:color="auto"/>
            <w:right w:val="none" w:sz="0" w:space="0" w:color="auto"/>
          </w:divBdr>
        </w:div>
        <w:div w:id="1413164164">
          <w:marLeft w:val="0"/>
          <w:marRight w:val="0"/>
          <w:marTop w:val="0"/>
          <w:marBottom w:val="0"/>
          <w:divBdr>
            <w:top w:val="none" w:sz="0" w:space="0" w:color="auto"/>
            <w:left w:val="none" w:sz="0" w:space="0" w:color="auto"/>
            <w:bottom w:val="none" w:sz="0" w:space="0" w:color="auto"/>
            <w:right w:val="none" w:sz="0" w:space="0" w:color="auto"/>
          </w:divBdr>
        </w:div>
      </w:divsChild>
    </w:div>
    <w:div w:id="1690181395">
      <w:bodyDiv w:val="1"/>
      <w:marLeft w:val="0"/>
      <w:marRight w:val="0"/>
      <w:marTop w:val="0"/>
      <w:marBottom w:val="0"/>
      <w:divBdr>
        <w:top w:val="none" w:sz="0" w:space="0" w:color="auto"/>
        <w:left w:val="none" w:sz="0" w:space="0" w:color="auto"/>
        <w:bottom w:val="none" w:sz="0" w:space="0" w:color="auto"/>
        <w:right w:val="none" w:sz="0" w:space="0" w:color="auto"/>
      </w:divBdr>
      <w:divsChild>
        <w:div w:id="855189076">
          <w:marLeft w:val="0"/>
          <w:marRight w:val="0"/>
          <w:marTop w:val="0"/>
          <w:marBottom w:val="0"/>
          <w:divBdr>
            <w:top w:val="none" w:sz="0" w:space="0" w:color="auto"/>
            <w:left w:val="none" w:sz="0" w:space="0" w:color="auto"/>
            <w:bottom w:val="none" w:sz="0" w:space="0" w:color="auto"/>
            <w:right w:val="none" w:sz="0" w:space="0" w:color="auto"/>
          </w:divBdr>
        </w:div>
        <w:div w:id="925043308">
          <w:marLeft w:val="0"/>
          <w:marRight w:val="0"/>
          <w:marTop w:val="0"/>
          <w:marBottom w:val="0"/>
          <w:divBdr>
            <w:top w:val="none" w:sz="0" w:space="0" w:color="auto"/>
            <w:left w:val="none" w:sz="0" w:space="0" w:color="auto"/>
            <w:bottom w:val="none" w:sz="0" w:space="0" w:color="auto"/>
            <w:right w:val="none" w:sz="0" w:space="0" w:color="auto"/>
          </w:divBdr>
        </w:div>
        <w:div w:id="1296717582">
          <w:marLeft w:val="0"/>
          <w:marRight w:val="0"/>
          <w:marTop w:val="0"/>
          <w:marBottom w:val="0"/>
          <w:divBdr>
            <w:top w:val="none" w:sz="0" w:space="0" w:color="auto"/>
            <w:left w:val="none" w:sz="0" w:space="0" w:color="auto"/>
            <w:bottom w:val="none" w:sz="0" w:space="0" w:color="auto"/>
            <w:right w:val="none" w:sz="0" w:space="0" w:color="auto"/>
          </w:divBdr>
        </w:div>
        <w:div w:id="1461724077">
          <w:marLeft w:val="0"/>
          <w:marRight w:val="0"/>
          <w:marTop w:val="0"/>
          <w:marBottom w:val="0"/>
          <w:divBdr>
            <w:top w:val="none" w:sz="0" w:space="0" w:color="auto"/>
            <w:left w:val="none" w:sz="0" w:space="0" w:color="auto"/>
            <w:bottom w:val="none" w:sz="0" w:space="0" w:color="auto"/>
            <w:right w:val="none" w:sz="0" w:space="0" w:color="auto"/>
          </w:divBdr>
        </w:div>
        <w:div w:id="1737170884">
          <w:marLeft w:val="0"/>
          <w:marRight w:val="0"/>
          <w:marTop w:val="0"/>
          <w:marBottom w:val="0"/>
          <w:divBdr>
            <w:top w:val="none" w:sz="0" w:space="0" w:color="auto"/>
            <w:left w:val="none" w:sz="0" w:space="0" w:color="auto"/>
            <w:bottom w:val="none" w:sz="0" w:space="0" w:color="auto"/>
            <w:right w:val="none" w:sz="0" w:space="0" w:color="auto"/>
          </w:divBdr>
        </w:div>
      </w:divsChild>
    </w:div>
    <w:div w:id="1701397489">
      <w:bodyDiv w:val="1"/>
      <w:marLeft w:val="0"/>
      <w:marRight w:val="0"/>
      <w:marTop w:val="0"/>
      <w:marBottom w:val="0"/>
      <w:divBdr>
        <w:top w:val="none" w:sz="0" w:space="0" w:color="auto"/>
        <w:left w:val="none" w:sz="0" w:space="0" w:color="auto"/>
        <w:bottom w:val="none" w:sz="0" w:space="0" w:color="auto"/>
        <w:right w:val="none" w:sz="0" w:space="0" w:color="auto"/>
      </w:divBdr>
      <w:divsChild>
        <w:div w:id="753672974">
          <w:marLeft w:val="0"/>
          <w:marRight w:val="0"/>
          <w:marTop w:val="0"/>
          <w:marBottom w:val="0"/>
          <w:divBdr>
            <w:top w:val="none" w:sz="0" w:space="0" w:color="auto"/>
            <w:left w:val="none" w:sz="0" w:space="0" w:color="auto"/>
            <w:bottom w:val="none" w:sz="0" w:space="0" w:color="auto"/>
            <w:right w:val="none" w:sz="0" w:space="0" w:color="auto"/>
          </w:divBdr>
        </w:div>
        <w:div w:id="959993858">
          <w:marLeft w:val="0"/>
          <w:marRight w:val="0"/>
          <w:marTop w:val="0"/>
          <w:marBottom w:val="0"/>
          <w:divBdr>
            <w:top w:val="none" w:sz="0" w:space="0" w:color="auto"/>
            <w:left w:val="none" w:sz="0" w:space="0" w:color="auto"/>
            <w:bottom w:val="none" w:sz="0" w:space="0" w:color="auto"/>
            <w:right w:val="none" w:sz="0" w:space="0" w:color="auto"/>
          </w:divBdr>
        </w:div>
        <w:div w:id="1479767900">
          <w:marLeft w:val="0"/>
          <w:marRight w:val="0"/>
          <w:marTop w:val="0"/>
          <w:marBottom w:val="0"/>
          <w:divBdr>
            <w:top w:val="none" w:sz="0" w:space="0" w:color="auto"/>
            <w:left w:val="none" w:sz="0" w:space="0" w:color="auto"/>
            <w:bottom w:val="none" w:sz="0" w:space="0" w:color="auto"/>
            <w:right w:val="none" w:sz="0" w:space="0" w:color="auto"/>
          </w:divBdr>
        </w:div>
        <w:div w:id="1671448347">
          <w:marLeft w:val="0"/>
          <w:marRight w:val="0"/>
          <w:marTop w:val="0"/>
          <w:marBottom w:val="0"/>
          <w:divBdr>
            <w:top w:val="none" w:sz="0" w:space="0" w:color="auto"/>
            <w:left w:val="none" w:sz="0" w:space="0" w:color="auto"/>
            <w:bottom w:val="none" w:sz="0" w:space="0" w:color="auto"/>
            <w:right w:val="none" w:sz="0" w:space="0" w:color="auto"/>
          </w:divBdr>
        </w:div>
        <w:div w:id="1678267073">
          <w:marLeft w:val="0"/>
          <w:marRight w:val="0"/>
          <w:marTop w:val="0"/>
          <w:marBottom w:val="0"/>
          <w:divBdr>
            <w:top w:val="none" w:sz="0" w:space="0" w:color="auto"/>
            <w:left w:val="none" w:sz="0" w:space="0" w:color="auto"/>
            <w:bottom w:val="none" w:sz="0" w:space="0" w:color="auto"/>
            <w:right w:val="none" w:sz="0" w:space="0" w:color="auto"/>
          </w:divBdr>
        </w:div>
      </w:divsChild>
    </w:div>
    <w:div w:id="2044089433">
      <w:bodyDiv w:val="1"/>
      <w:marLeft w:val="0"/>
      <w:marRight w:val="0"/>
      <w:marTop w:val="0"/>
      <w:marBottom w:val="0"/>
      <w:divBdr>
        <w:top w:val="none" w:sz="0" w:space="0" w:color="auto"/>
        <w:left w:val="none" w:sz="0" w:space="0" w:color="auto"/>
        <w:bottom w:val="none" w:sz="0" w:space="0" w:color="auto"/>
        <w:right w:val="none" w:sz="0" w:space="0" w:color="auto"/>
      </w:divBdr>
      <w:divsChild>
        <w:div w:id="327368498">
          <w:marLeft w:val="0"/>
          <w:marRight w:val="0"/>
          <w:marTop w:val="0"/>
          <w:marBottom w:val="0"/>
          <w:divBdr>
            <w:top w:val="none" w:sz="0" w:space="0" w:color="auto"/>
            <w:left w:val="none" w:sz="0" w:space="0" w:color="auto"/>
            <w:bottom w:val="none" w:sz="0" w:space="0" w:color="auto"/>
            <w:right w:val="none" w:sz="0" w:space="0" w:color="auto"/>
          </w:divBdr>
        </w:div>
        <w:div w:id="769204359">
          <w:marLeft w:val="0"/>
          <w:marRight w:val="0"/>
          <w:marTop w:val="0"/>
          <w:marBottom w:val="0"/>
          <w:divBdr>
            <w:top w:val="none" w:sz="0" w:space="0" w:color="auto"/>
            <w:left w:val="none" w:sz="0" w:space="0" w:color="auto"/>
            <w:bottom w:val="none" w:sz="0" w:space="0" w:color="auto"/>
            <w:right w:val="none" w:sz="0" w:space="0" w:color="auto"/>
          </w:divBdr>
        </w:div>
        <w:div w:id="1486513109">
          <w:marLeft w:val="0"/>
          <w:marRight w:val="0"/>
          <w:marTop w:val="0"/>
          <w:marBottom w:val="0"/>
          <w:divBdr>
            <w:top w:val="none" w:sz="0" w:space="0" w:color="auto"/>
            <w:left w:val="none" w:sz="0" w:space="0" w:color="auto"/>
            <w:bottom w:val="none" w:sz="0" w:space="0" w:color="auto"/>
            <w:right w:val="none" w:sz="0" w:space="0" w:color="auto"/>
          </w:divBdr>
        </w:div>
        <w:div w:id="1888684716">
          <w:marLeft w:val="0"/>
          <w:marRight w:val="0"/>
          <w:marTop w:val="0"/>
          <w:marBottom w:val="0"/>
          <w:divBdr>
            <w:top w:val="none" w:sz="0" w:space="0" w:color="auto"/>
            <w:left w:val="none" w:sz="0" w:space="0" w:color="auto"/>
            <w:bottom w:val="none" w:sz="0" w:space="0" w:color="auto"/>
            <w:right w:val="none" w:sz="0" w:space="0" w:color="auto"/>
          </w:divBdr>
        </w:div>
        <w:div w:id="199730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rvgs.k12.va.u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hpoland@rcps.info"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cps.inf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kduncan@rcps.info"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doe.virginia.gov/instruction/career_technical/work-based_learning/documents/work-based-learning-opportunties-in-virginia.docx"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rvgs.k12.va.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0653368D17A48971005A1ABC45C72" ma:contentTypeVersion="12" ma:contentTypeDescription="Create a new document." ma:contentTypeScope="" ma:versionID="d1a6258a109188a19e682f81257db701">
  <xsd:schema xmlns:xsd="http://www.w3.org/2001/XMLSchema" xmlns:xs="http://www.w3.org/2001/XMLSchema" xmlns:p="http://schemas.microsoft.com/office/2006/metadata/properties" xmlns:ns2="169d0516-7607-4b5e-ba1a-777b48e9c00d" xmlns:ns3="11765d9b-adba-40be-a1a8-5e19466152c4" targetNamespace="http://schemas.microsoft.com/office/2006/metadata/properties" ma:root="true" ma:fieldsID="39d43fb4cb35fe53f80abfd4efd88f2a" ns2:_="" ns3:_="">
    <xsd:import namespace="169d0516-7607-4b5e-ba1a-777b48e9c00d"/>
    <xsd:import namespace="11765d9b-adba-40be-a1a8-5e19466152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0516-7607-4b5e-ba1a-777b48e9c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37f8988-befb-4f02-9dd5-7ff6c3ee9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765d9b-adba-40be-a1a8-5e19466152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8dc6b61-f59e-45af-8d68-89fe7b5abe51}" ma:internalName="TaxCatchAll" ma:showField="CatchAllData" ma:web="11765d9b-adba-40be-a1a8-5e1946615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9d0516-7607-4b5e-ba1a-777b48e9c00d">
      <Terms xmlns="http://schemas.microsoft.com/office/infopath/2007/PartnerControls"/>
    </lcf76f155ced4ddcb4097134ff3c332f>
    <TaxCatchAll xmlns="11765d9b-adba-40be-a1a8-5e19466152c4" xsi:nil="true"/>
    <SharedWithUsers xmlns="11765d9b-adba-40be-a1a8-5e19466152c4">
      <UserInfo>
        <DisplayName>Claire E. Mitzel</DisplayName>
        <AccountId>151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F3EDA-A6FD-4567-9787-3C7A1C479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d0516-7607-4b5e-ba1a-777b48e9c00d"/>
    <ds:schemaRef ds:uri="11765d9b-adba-40be-a1a8-5e1946615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91E0EE-69EC-496B-A26E-09AC79977137}">
  <ds:schemaRefs>
    <ds:schemaRef ds:uri="http://schemas.microsoft.com/office/2006/metadata/properties"/>
    <ds:schemaRef ds:uri="http://schemas.microsoft.com/office/infopath/2007/PartnerControls"/>
    <ds:schemaRef ds:uri="169d0516-7607-4b5e-ba1a-777b48e9c00d"/>
    <ds:schemaRef ds:uri="11765d9b-adba-40be-a1a8-5e19466152c4"/>
  </ds:schemaRefs>
</ds:datastoreItem>
</file>

<file path=customXml/itemProps3.xml><?xml version="1.0" encoding="utf-8"?>
<ds:datastoreItem xmlns:ds="http://schemas.openxmlformats.org/officeDocument/2006/customXml" ds:itemID="{306D3748-4F0C-4253-AD0C-6F92544427A0}">
  <ds:schemaRefs>
    <ds:schemaRef ds:uri="http://schemas.openxmlformats.org/officeDocument/2006/bibliography"/>
  </ds:schemaRefs>
</ds:datastoreItem>
</file>

<file path=customXml/itemProps4.xml><?xml version="1.0" encoding="utf-8"?>
<ds:datastoreItem xmlns:ds="http://schemas.openxmlformats.org/officeDocument/2006/customXml" ds:itemID="{CEBEDCAA-291F-449D-BB41-3973C927C8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45</Pages>
  <Words>28128</Words>
  <Characters>167629</Characters>
  <Application>Microsoft Office Word</Application>
  <DocSecurity>0</DocSecurity>
  <Lines>4530</Lines>
  <Paragraphs>1747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 Mitzel</dc:creator>
  <cp:keywords/>
  <dc:description/>
  <cp:lastModifiedBy>Hayley C. Poland</cp:lastModifiedBy>
  <cp:revision>29</cp:revision>
  <cp:lastPrinted>2024-01-05T20:02:00Z</cp:lastPrinted>
  <dcterms:created xsi:type="dcterms:W3CDTF">2025-02-02T23:07:00Z</dcterms:created>
  <dcterms:modified xsi:type="dcterms:W3CDTF">2025-02-03T01:40:00Z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0x01010065C0653368D17A48971005A1ABC45C72</vt:lpwstr>
  </property>
  <property fmtid="{D5CDD505-2E9C-101B-9397-08002B2CF9AE}" pid="3" name="MediaServiceImageTags">
    <vt:lpwstr/>
  </property>
  <property fmtid="{D5CDD505-2E9C-101B-9397-08002B2CF9AE}" pid="4" name="GrammarlyDocumentId">
    <vt:lpwstr>3144eba2075912e59496d52bac866d74be5325fb5fb7a05ba2bb5b3b926ec808</vt:lpwstr>
  </property>
</Properties>
</file>